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4FA31" w14:textId="77777777" w:rsidR="00102C85" w:rsidRPr="00102C85" w:rsidRDefault="00102C85" w:rsidP="00102C85">
      <w:pPr>
        <w:spacing w:line="276" w:lineRule="auto"/>
        <w:rPr>
          <w:rFonts w:ascii="Arial" w:hAnsi="Arial" w:cs="Arial"/>
        </w:rPr>
      </w:pPr>
      <w:r w:rsidRPr="00102C85">
        <w:rPr>
          <w:rFonts w:ascii="Arial" w:hAnsi="Arial" w:cs="Arial"/>
          <w:color w:val="215E99" w:themeColor="text2" w:themeTint="BF"/>
          <w:sz w:val="44"/>
          <w:szCs w:val="44"/>
        </w:rPr>
        <w:t>Prabha Aravindan</w:t>
      </w:r>
      <w:r w:rsidRPr="00102C85">
        <w:rPr>
          <w:rFonts w:ascii="Arial" w:hAnsi="Arial" w:cs="Arial"/>
        </w:rPr>
        <w:pict w14:anchorId="3B55D336">
          <v:rect id="_x0000_i1025" style="width:468pt;height:1pt;mso-position-vertical:absolute" o:hralign="center" o:hrstd="t" o:hrnoshade="t" o:hr="t" fillcolor="#215e99 [2431]" stroked="f"/>
        </w:pict>
      </w:r>
      <w:r w:rsidRPr="00102C85">
        <w:rPr>
          <w:rFonts w:ascii="Arial" w:hAnsi="Arial" w:cs="Arial"/>
        </w:rPr>
        <w:br/>
      </w:r>
      <w:r w:rsidRPr="00C86193">
        <w:rPr>
          <w:rFonts w:ascii="Arial" w:hAnsi="Arial" w:cs="Arial"/>
          <w:sz w:val="22"/>
          <w:szCs w:val="22"/>
        </w:rPr>
        <w:t>Mobile: +91 9360058557</w:t>
      </w:r>
      <w:r w:rsidRPr="00C86193">
        <w:rPr>
          <w:rFonts w:ascii="Arial" w:hAnsi="Arial" w:cs="Arial"/>
          <w:sz w:val="22"/>
          <w:szCs w:val="22"/>
        </w:rPr>
        <w:br/>
        <w:t>Email: prabhaara63@gmail.com</w:t>
      </w:r>
      <w:r w:rsidRPr="00C86193">
        <w:rPr>
          <w:rFonts w:ascii="Arial" w:hAnsi="Arial" w:cs="Arial"/>
          <w:sz w:val="22"/>
          <w:szCs w:val="22"/>
        </w:rPr>
        <w:br/>
        <w:t>Address: 76A Radhakrishnan Nagar East VGP 605401, India</w:t>
      </w:r>
      <w:r w:rsidRPr="00C86193">
        <w:rPr>
          <w:rFonts w:ascii="Arial" w:hAnsi="Arial" w:cs="Arial"/>
          <w:sz w:val="22"/>
          <w:szCs w:val="22"/>
        </w:rPr>
        <w:br/>
        <w:t xml:space="preserve">LinkedIn: </w:t>
      </w:r>
      <w:hyperlink r:id="rId5" w:tgtFrame="_new" w:history="1">
        <w:r w:rsidRPr="00C86193">
          <w:rPr>
            <w:rStyle w:val="Hyperlink"/>
            <w:rFonts w:ascii="Arial" w:hAnsi="Arial" w:cs="Arial"/>
            <w:sz w:val="22"/>
            <w:szCs w:val="22"/>
          </w:rPr>
          <w:t>https://www.linkedin.com/in/prabha-aravindan-820180284</w:t>
        </w:r>
      </w:hyperlink>
    </w:p>
    <w:p w14:paraId="107EF329" w14:textId="77777777" w:rsidR="00102C85" w:rsidRPr="00102C85" w:rsidRDefault="00102C85" w:rsidP="00102C85">
      <w:pPr>
        <w:spacing w:line="276" w:lineRule="auto"/>
        <w:rPr>
          <w:rFonts w:ascii="Arial" w:hAnsi="Arial" w:cs="Arial"/>
        </w:rPr>
      </w:pPr>
      <w:r w:rsidRPr="00102C85">
        <w:rPr>
          <w:rFonts w:ascii="Arial" w:hAnsi="Arial" w:cs="Arial"/>
        </w:rPr>
        <w:pict w14:anchorId="669495E8">
          <v:rect id="_x0000_i1026" style="width:468pt;height:1pt;mso-position-vertical:absolute" o:hralign="center" o:hrstd="t" o:hrnoshade="t" o:hr="t" fillcolor="#215e99 [2431]" stroked="f"/>
        </w:pict>
      </w:r>
    </w:p>
    <w:p w14:paraId="714318B3" w14:textId="2582DF67" w:rsidR="00102C85" w:rsidRPr="00102C85" w:rsidRDefault="00102C85" w:rsidP="00102C85">
      <w:pPr>
        <w:spacing w:line="276" w:lineRule="auto"/>
        <w:rPr>
          <w:rFonts w:ascii="Arial" w:hAnsi="Arial" w:cs="Arial"/>
          <w:sz w:val="22"/>
          <w:szCs w:val="22"/>
        </w:rPr>
      </w:pPr>
      <w:r w:rsidRPr="00102C85">
        <w:rPr>
          <w:rFonts w:ascii="Arial" w:hAnsi="Arial" w:cs="Arial"/>
          <w:b/>
          <w:bCs/>
          <w:color w:val="215E99" w:themeColor="text2" w:themeTint="BF"/>
        </w:rPr>
        <w:t>Career Objective</w:t>
      </w:r>
      <w:r w:rsidRPr="00102C85">
        <w:rPr>
          <w:rFonts w:ascii="Arial" w:hAnsi="Arial" w:cs="Arial"/>
        </w:rPr>
        <w:br/>
      </w:r>
      <w:r w:rsidRPr="00C8619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Dynamic and analytical Business Analyst with a </w:t>
      </w:r>
      <w:r w:rsidRPr="00C86193">
        <w:rPr>
          <w:rFonts w:ascii="Arial" w:hAnsi="Arial" w:cs="Arial"/>
          <w:color w:val="0D0D0D"/>
          <w:sz w:val="22"/>
          <w:szCs w:val="22"/>
          <w:shd w:val="clear" w:color="auto" w:fill="FFFFFF"/>
        </w:rPr>
        <w:t>master’s in business</w:t>
      </w:r>
      <w:r w:rsidRPr="00C8619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Analytics from Oxford Brookes University, specializing in leveraging advanced data analytics and machine learning techniques to solve complex business challenges. Excels in fast-paced environments, demonstrating a proactive approach to identifying business opportunities through data insights. Adept at leading cross-functional teams to drive continuous improvement and achieve strategic goals.</w:t>
      </w:r>
    </w:p>
    <w:p w14:paraId="36177CB2" w14:textId="77777777" w:rsidR="00102C85" w:rsidRPr="00102C85" w:rsidRDefault="00102C85" w:rsidP="00102C85">
      <w:pPr>
        <w:spacing w:line="276" w:lineRule="auto"/>
        <w:rPr>
          <w:rFonts w:ascii="Arial" w:hAnsi="Arial" w:cs="Arial"/>
        </w:rPr>
      </w:pPr>
      <w:r w:rsidRPr="00102C85">
        <w:rPr>
          <w:rFonts w:ascii="Arial" w:hAnsi="Arial" w:cs="Arial"/>
          <w:sz w:val="22"/>
          <w:szCs w:val="22"/>
        </w:rPr>
        <w:pict w14:anchorId="6D47D692">
          <v:rect id="_x0000_i1027" style="width:468pt;height:1pt" o:hralign="center" o:hrstd="t" o:hrnoshade="t" o:hr="t" fillcolor="#215e99 [2431]" stroked="f"/>
        </w:pict>
      </w:r>
    </w:p>
    <w:p w14:paraId="3E178145" w14:textId="77777777" w:rsidR="00102C85" w:rsidRPr="00102C85" w:rsidRDefault="00102C85" w:rsidP="00102C85">
      <w:pPr>
        <w:spacing w:line="276" w:lineRule="auto"/>
        <w:rPr>
          <w:rFonts w:ascii="Arial" w:hAnsi="Arial" w:cs="Arial"/>
          <w:b/>
          <w:bCs/>
          <w:color w:val="215E99" w:themeColor="text2" w:themeTint="BF"/>
        </w:rPr>
      </w:pPr>
      <w:r w:rsidRPr="00102C85">
        <w:rPr>
          <w:rFonts w:ascii="Arial" w:hAnsi="Arial" w:cs="Arial"/>
          <w:b/>
          <w:bCs/>
          <w:color w:val="215E99" w:themeColor="text2" w:themeTint="BF"/>
        </w:rPr>
        <w:t>Educational Qualifications</w:t>
      </w:r>
    </w:p>
    <w:p w14:paraId="26C70E48" w14:textId="2FDF3D0F" w:rsidR="00102C85" w:rsidRPr="00102C85" w:rsidRDefault="00102C85" w:rsidP="00102C85">
      <w:pPr>
        <w:spacing w:line="276" w:lineRule="auto"/>
        <w:rPr>
          <w:rFonts w:ascii="Arial" w:hAnsi="Arial" w:cs="Arial"/>
          <w:sz w:val="22"/>
          <w:szCs w:val="22"/>
        </w:rPr>
      </w:pPr>
      <w:r w:rsidRPr="00102C85">
        <w:rPr>
          <w:rFonts w:ascii="Arial" w:hAnsi="Arial" w:cs="Arial"/>
          <w:b/>
          <w:bCs/>
          <w:sz w:val="22"/>
          <w:szCs w:val="22"/>
        </w:rPr>
        <w:t>Master of Science in Business Analytics</w:t>
      </w:r>
      <w:r w:rsidRPr="00102C85">
        <w:rPr>
          <w:rFonts w:ascii="Arial" w:hAnsi="Arial" w:cs="Arial"/>
          <w:sz w:val="22"/>
          <w:szCs w:val="22"/>
        </w:rPr>
        <w:br/>
      </w:r>
      <w:r w:rsidRPr="00C86193">
        <w:rPr>
          <w:rFonts w:ascii="Arial" w:hAnsi="Arial" w:cs="Arial"/>
          <w:color w:val="0D0D0D"/>
          <w:sz w:val="22"/>
          <w:szCs w:val="22"/>
          <w:shd w:val="clear" w:color="auto" w:fill="FFFFFF"/>
        </w:rPr>
        <w:t>Oxford Brookes University, Oxford, UK</w:t>
      </w:r>
      <w:r w:rsidRPr="00C86193">
        <w:rPr>
          <w:rFonts w:ascii="Arial" w:hAnsi="Arial" w:cs="Arial"/>
          <w:color w:val="0D0D0D"/>
          <w:sz w:val="22"/>
          <w:szCs w:val="22"/>
        </w:rPr>
        <w:br/>
      </w:r>
      <w:r w:rsidRPr="00C86193">
        <w:rPr>
          <w:rFonts w:ascii="Arial" w:hAnsi="Arial" w:cs="Arial"/>
          <w:color w:val="0D0D0D"/>
          <w:sz w:val="22"/>
          <w:szCs w:val="22"/>
          <w:shd w:val="clear" w:color="auto" w:fill="FFFFFF"/>
        </w:rPr>
        <w:t>September 2023 - Present</w:t>
      </w:r>
      <w:r w:rsidRPr="00C86193">
        <w:rPr>
          <w:rFonts w:ascii="Arial" w:hAnsi="Arial" w:cs="Arial"/>
          <w:color w:val="0D0D0D"/>
          <w:sz w:val="22"/>
          <w:szCs w:val="22"/>
        </w:rPr>
        <w:br/>
      </w:r>
      <w:r w:rsidRPr="00C86193">
        <w:rPr>
          <w:rFonts w:ascii="Arial" w:hAnsi="Arial" w:cs="Arial"/>
          <w:color w:val="0D0D0D"/>
          <w:sz w:val="22"/>
          <w:szCs w:val="22"/>
          <w:shd w:val="clear" w:color="auto" w:fill="FFFFFF"/>
        </w:rPr>
        <w:t>Specialization in predictive modeling, data mining techniques, and machine learning.</w:t>
      </w:r>
    </w:p>
    <w:p w14:paraId="3D7BAE4F" w14:textId="027ECD51" w:rsidR="00102C85" w:rsidRPr="00102C85" w:rsidRDefault="00102C85" w:rsidP="00102C85">
      <w:pPr>
        <w:spacing w:line="276" w:lineRule="auto"/>
        <w:rPr>
          <w:rFonts w:ascii="Arial" w:hAnsi="Arial" w:cs="Arial"/>
          <w:sz w:val="22"/>
          <w:szCs w:val="22"/>
        </w:rPr>
      </w:pPr>
      <w:r w:rsidRPr="00102C85">
        <w:rPr>
          <w:rFonts w:ascii="Arial" w:hAnsi="Arial" w:cs="Arial"/>
          <w:b/>
          <w:bCs/>
          <w:sz w:val="22"/>
          <w:szCs w:val="22"/>
        </w:rPr>
        <w:t>Bachelor of Business Administration</w:t>
      </w:r>
      <w:r w:rsidRPr="00102C85">
        <w:rPr>
          <w:rFonts w:ascii="Arial" w:hAnsi="Arial" w:cs="Arial"/>
          <w:sz w:val="22"/>
          <w:szCs w:val="22"/>
        </w:rPr>
        <w:br/>
      </w:r>
      <w:r w:rsidRPr="00C86193">
        <w:rPr>
          <w:rFonts w:ascii="Arial" w:hAnsi="Arial" w:cs="Arial"/>
          <w:color w:val="0D0D0D"/>
          <w:sz w:val="22"/>
          <w:szCs w:val="22"/>
          <w:shd w:val="clear" w:color="auto" w:fill="FFFFFF"/>
        </w:rPr>
        <w:t>Bishop Heber College, Trichy, India</w:t>
      </w:r>
      <w:r w:rsidRPr="00C86193">
        <w:rPr>
          <w:rFonts w:ascii="Arial" w:hAnsi="Arial" w:cs="Arial"/>
          <w:color w:val="0D0D0D"/>
          <w:sz w:val="22"/>
          <w:szCs w:val="22"/>
        </w:rPr>
        <w:br/>
      </w:r>
      <w:r w:rsidRPr="00C86193">
        <w:rPr>
          <w:rFonts w:ascii="Arial" w:hAnsi="Arial" w:cs="Arial"/>
          <w:color w:val="0D0D0D"/>
          <w:sz w:val="22"/>
          <w:szCs w:val="22"/>
          <w:shd w:val="clear" w:color="auto" w:fill="FFFFFF"/>
        </w:rPr>
        <w:t>July 2022 - May 2023</w:t>
      </w:r>
      <w:r w:rsidRPr="00C86193">
        <w:rPr>
          <w:rFonts w:ascii="Arial" w:hAnsi="Arial" w:cs="Arial"/>
          <w:color w:val="0D0D0D"/>
          <w:sz w:val="22"/>
          <w:szCs w:val="22"/>
        </w:rPr>
        <w:br/>
      </w:r>
      <w:r w:rsidRPr="00C86193">
        <w:rPr>
          <w:rFonts w:ascii="Arial" w:hAnsi="Arial" w:cs="Arial"/>
          <w:color w:val="0D0D0D"/>
          <w:sz w:val="22"/>
          <w:szCs w:val="22"/>
          <w:shd w:val="clear" w:color="auto" w:fill="FFFFFF"/>
        </w:rPr>
        <w:t>Focus on business management principles, finance, and quantitative analysis.</w:t>
      </w:r>
    </w:p>
    <w:p w14:paraId="4CDAD17C" w14:textId="77777777" w:rsidR="00102C85" w:rsidRPr="00102C85" w:rsidRDefault="00102C85" w:rsidP="00102C85">
      <w:pPr>
        <w:spacing w:line="276" w:lineRule="auto"/>
        <w:rPr>
          <w:rFonts w:ascii="Arial" w:hAnsi="Arial" w:cs="Arial"/>
        </w:rPr>
      </w:pPr>
      <w:r w:rsidRPr="00102C85">
        <w:rPr>
          <w:rFonts w:ascii="Arial" w:hAnsi="Arial" w:cs="Arial"/>
        </w:rPr>
        <w:pict w14:anchorId="77FF9174">
          <v:rect id="_x0000_i1028" style="width:468pt;height:1pt" o:hralign="center" o:hrstd="t" o:hrnoshade="t" o:hr="t" fillcolor="#4e95d9 [1631]" stroked="f"/>
        </w:pict>
      </w:r>
    </w:p>
    <w:p w14:paraId="01A35226" w14:textId="77777777" w:rsidR="00102C85" w:rsidRPr="00102C85" w:rsidRDefault="00102C85" w:rsidP="00102C85">
      <w:pPr>
        <w:spacing w:line="276" w:lineRule="auto"/>
        <w:rPr>
          <w:rFonts w:ascii="Arial" w:hAnsi="Arial" w:cs="Arial"/>
          <w:b/>
          <w:bCs/>
          <w:color w:val="215E99" w:themeColor="text2" w:themeTint="BF"/>
        </w:rPr>
      </w:pPr>
      <w:r w:rsidRPr="00102C85">
        <w:rPr>
          <w:rFonts w:ascii="Arial" w:hAnsi="Arial" w:cs="Arial"/>
          <w:b/>
          <w:bCs/>
          <w:color w:val="215E99" w:themeColor="text2" w:themeTint="BF"/>
        </w:rPr>
        <w:t>Professional Experience</w:t>
      </w:r>
    </w:p>
    <w:p w14:paraId="17064012" w14:textId="77777777" w:rsidR="00102C85" w:rsidRPr="00102C85" w:rsidRDefault="00102C85" w:rsidP="00102C85">
      <w:pPr>
        <w:spacing w:line="276" w:lineRule="auto"/>
        <w:rPr>
          <w:rFonts w:ascii="Arial" w:hAnsi="Arial" w:cs="Arial"/>
        </w:rPr>
      </w:pPr>
      <w:r w:rsidRPr="00102C85">
        <w:rPr>
          <w:rFonts w:ascii="Arial" w:hAnsi="Arial" w:cs="Arial"/>
          <w:b/>
          <w:bCs/>
        </w:rPr>
        <w:t>Administrator</w:t>
      </w:r>
      <w:r w:rsidRPr="00102C85">
        <w:rPr>
          <w:rFonts w:ascii="Arial" w:hAnsi="Arial" w:cs="Arial"/>
          <w:b/>
          <w:bCs/>
        </w:rPr>
        <w:br/>
        <w:t>Monarch Education, Oxford, UK</w:t>
      </w:r>
      <w:r w:rsidRPr="00102C85">
        <w:rPr>
          <w:rFonts w:ascii="Arial" w:hAnsi="Arial" w:cs="Arial"/>
        </w:rPr>
        <w:br/>
      </w:r>
      <w:r w:rsidRPr="00C86193">
        <w:rPr>
          <w:rFonts w:ascii="Arial" w:hAnsi="Arial" w:cs="Arial"/>
          <w:sz w:val="22"/>
          <w:szCs w:val="22"/>
        </w:rPr>
        <w:t>October 2023 - Present</w:t>
      </w:r>
    </w:p>
    <w:p w14:paraId="65D4BAD8" w14:textId="77777777" w:rsidR="00102C85" w:rsidRPr="00C86193" w:rsidRDefault="00102C85" w:rsidP="00102C85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Streamlined operations and managed budgets with a focus on data-driven strategies and efficiency improvements in educational administration.</w:t>
      </w:r>
    </w:p>
    <w:p w14:paraId="2D10D52D" w14:textId="77777777" w:rsidR="00102C85" w:rsidRPr="00C86193" w:rsidRDefault="00102C85" w:rsidP="00102C85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Enhanced student services by implementing advanced data analytics, significantly improving decision-making and resource allocation.</w:t>
      </w:r>
    </w:p>
    <w:p w14:paraId="0DE692E1" w14:textId="77777777" w:rsidR="00102C85" w:rsidRPr="00102C85" w:rsidRDefault="00102C85" w:rsidP="00102C85">
      <w:pPr>
        <w:spacing w:line="276" w:lineRule="auto"/>
        <w:rPr>
          <w:rFonts w:ascii="Arial" w:hAnsi="Arial" w:cs="Arial"/>
          <w:sz w:val="22"/>
          <w:szCs w:val="22"/>
        </w:rPr>
      </w:pPr>
      <w:r w:rsidRPr="00102C85">
        <w:rPr>
          <w:rFonts w:ascii="Arial" w:hAnsi="Arial" w:cs="Arial"/>
          <w:b/>
          <w:bCs/>
        </w:rPr>
        <w:t>Educational Data Analyst</w:t>
      </w:r>
      <w:r w:rsidRPr="00102C85">
        <w:rPr>
          <w:rFonts w:ascii="Arial" w:hAnsi="Arial" w:cs="Arial"/>
          <w:b/>
          <w:bCs/>
        </w:rPr>
        <w:br/>
        <w:t>T4TEQ Software Solutions, India</w:t>
      </w:r>
      <w:r w:rsidRPr="00102C85">
        <w:rPr>
          <w:rFonts w:ascii="Arial" w:hAnsi="Arial" w:cs="Arial"/>
        </w:rPr>
        <w:br/>
      </w:r>
      <w:r w:rsidRPr="00102C85">
        <w:rPr>
          <w:rFonts w:ascii="Arial" w:hAnsi="Arial" w:cs="Arial"/>
          <w:sz w:val="22"/>
          <w:szCs w:val="22"/>
        </w:rPr>
        <w:t>June 2023 - September 2023</w:t>
      </w:r>
    </w:p>
    <w:p w14:paraId="619D6853" w14:textId="77777777" w:rsidR="00102C85" w:rsidRPr="00C86193" w:rsidRDefault="00102C85" w:rsidP="00102C85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lastRenderedPageBreak/>
        <w:t>Utilized SQL, R, Python, and Excel to perform detailed analyses on student feedback and program effectiveness, driving strategic improvements and optimizations.</w:t>
      </w:r>
    </w:p>
    <w:p w14:paraId="6EB826E5" w14:textId="77777777" w:rsidR="00102C85" w:rsidRPr="00C86193" w:rsidRDefault="00102C85" w:rsidP="00102C85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Collaborated with business and data engineering teams to enhance data systems and reporting accuracy, influencing key educational policy decisions.</w:t>
      </w:r>
    </w:p>
    <w:p w14:paraId="29B90ADD" w14:textId="77777777" w:rsidR="00102C85" w:rsidRPr="00102C85" w:rsidRDefault="00102C85" w:rsidP="00102C85">
      <w:pPr>
        <w:spacing w:line="276" w:lineRule="auto"/>
        <w:rPr>
          <w:rFonts w:ascii="Arial" w:hAnsi="Arial" w:cs="Arial"/>
          <w:sz w:val="22"/>
          <w:szCs w:val="22"/>
        </w:rPr>
      </w:pPr>
      <w:r w:rsidRPr="00102C85">
        <w:rPr>
          <w:rFonts w:ascii="Arial" w:hAnsi="Arial" w:cs="Arial"/>
          <w:b/>
          <w:bCs/>
        </w:rPr>
        <w:t>Travel and Events Coordinator</w:t>
      </w:r>
      <w:r w:rsidRPr="00102C85">
        <w:rPr>
          <w:rFonts w:ascii="Arial" w:hAnsi="Arial" w:cs="Arial"/>
          <w:b/>
          <w:bCs/>
        </w:rPr>
        <w:br/>
      </w:r>
      <w:r w:rsidRPr="00102C85">
        <w:rPr>
          <w:rFonts w:ascii="Arial" w:hAnsi="Arial" w:cs="Arial"/>
          <w:b/>
          <w:bCs/>
          <w:sz w:val="22"/>
          <w:szCs w:val="22"/>
        </w:rPr>
        <w:t>Bishop Heber College, India</w:t>
      </w:r>
      <w:r w:rsidRPr="00102C85">
        <w:rPr>
          <w:rFonts w:ascii="Arial" w:hAnsi="Arial" w:cs="Arial"/>
          <w:sz w:val="22"/>
          <w:szCs w:val="22"/>
        </w:rPr>
        <w:br/>
        <w:t>July 2022 – May 2023</w:t>
      </w:r>
    </w:p>
    <w:p w14:paraId="3AE29AE0" w14:textId="77777777" w:rsidR="00102C85" w:rsidRPr="00C86193" w:rsidRDefault="00102C85" w:rsidP="00102C85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Led a team in organizing major college events, applying project management skills to oversee logistics, budget management, and operational execution.</w:t>
      </w:r>
    </w:p>
    <w:p w14:paraId="225C4E01" w14:textId="77777777" w:rsidR="00102C85" w:rsidRPr="00C86193" w:rsidRDefault="00102C85" w:rsidP="00102C85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Developed and utilized performance metrics to assess and refine event strategies, ensuring successful outcomes and high levels of participant satisfaction.</w:t>
      </w:r>
    </w:p>
    <w:p w14:paraId="719335F2" w14:textId="6A170E11" w:rsidR="00102C85" w:rsidRPr="00102C85" w:rsidRDefault="00102C85" w:rsidP="00102C85">
      <w:pPr>
        <w:spacing w:line="276" w:lineRule="auto"/>
        <w:rPr>
          <w:rFonts w:ascii="Arial" w:hAnsi="Arial" w:cs="Arial"/>
          <w:sz w:val="22"/>
          <w:szCs w:val="22"/>
        </w:rPr>
      </w:pPr>
      <w:r w:rsidRPr="00102C85">
        <w:rPr>
          <w:rFonts w:ascii="Arial" w:hAnsi="Arial" w:cs="Arial"/>
        </w:rPr>
        <w:pict w14:anchorId="351E650A">
          <v:rect id="_x0000_i1061" style="width:468pt;height:1pt;mso-position-vertical:absolute" o:hralign="center" o:hrstd="t" o:hrnoshade="t" o:hr="t" fillcolor="#4e95d9 [1631]" stroked="f"/>
        </w:pict>
      </w:r>
    </w:p>
    <w:p w14:paraId="7110DD5F" w14:textId="77777777" w:rsidR="00102C85" w:rsidRPr="00102C85" w:rsidRDefault="00102C85" w:rsidP="00102C85">
      <w:pPr>
        <w:spacing w:line="276" w:lineRule="auto"/>
        <w:rPr>
          <w:rFonts w:ascii="Arial" w:hAnsi="Arial" w:cs="Arial"/>
          <w:b/>
          <w:bCs/>
          <w:color w:val="215E99" w:themeColor="text2" w:themeTint="BF"/>
        </w:rPr>
      </w:pPr>
      <w:r w:rsidRPr="00102C85">
        <w:rPr>
          <w:rFonts w:ascii="Arial" w:hAnsi="Arial" w:cs="Arial"/>
          <w:b/>
          <w:bCs/>
          <w:color w:val="215E99" w:themeColor="text2" w:themeTint="BF"/>
        </w:rPr>
        <w:t>Technical Skills</w:t>
      </w:r>
    </w:p>
    <w:p w14:paraId="5EF342D7" w14:textId="77777777" w:rsidR="00102C85" w:rsidRPr="00C86193" w:rsidRDefault="00102C85" w:rsidP="00102C8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Data Analysis Tools: Advanced proficiency in SQL, R, Python, and Excel.</w:t>
      </w:r>
    </w:p>
    <w:p w14:paraId="3558250C" w14:textId="77777777" w:rsidR="00102C85" w:rsidRPr="00C86193" w:rsidRDefault="00102C85" w:rsidP="00102C8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Data Visualization: Expert in crafting data presentations using Tableau and Power BI.</w:t>
      </w:r>
    </w:p>
    <w:p w14:paraId="11920944" w14:textId="77777777" w:rsidR="00102C85" w:rsidRPr="00C86193" w:rsidRDefault="00102C85" w:rsidP="00102C8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Machine Learning: Basic knowledge of regression and classification techniques.</w:t>
      </w:r>
    </w:p>
    <w:p w14:paraId="2A7A2941" w14:textId="77777777" w:rsidR="00102C85" w:rsidRPr="00C86193" w:rsidRDefault="00102C85" w:rsidP="00102C8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Software Proficiency: Intermediate in Python and Visual Studio Code.</w:t>
      </w:r>
    </w:p>
    <w:p w14:paraId="7DA794A0" w14:textId="300C428C" w:rsidR="00102C85" w:rsidRPr="00102C85" w:rsidRDefault="00102C85" w:rsidP="00102C85">
      <w:pPr>
        <w:spacing w:line="276" w:lineRule="auto"/>
        <w:rPr>
          <w:rFonts w:ascii="Arial" w:hAnsi="Arial" w:cs="Arial"/>
          <w:b/>
          <w:bCs/>
          <w:color w:val="215E99" w:themeColor="text2" w:themeTint="BF"/>
        </w:rPr>
      </w:pPr>
      <w:r w:rsidRPr="00102C85">
        <w:rPr>
          <w:rFonts w:ascii="Arial" w:hAnsi="Arial" w:cs="Arial"/>
        </w:rPr>
        <w:pict w14:anchorId="1F8F269E">
          <v:rect id="_x0000_i1059" style="width:468pt;height:1pt;mso-position-vertical:absolute" o:hralign="center" o:hrstd="t" o:hrnoshade="t" o:hr="t" fillcolor="#4e95d9 [1631]" stroked="f"/>
        </w:pict>
      </w:r>
    </w:p>
    <w:p w14:paraId="20FDCA51" w14:textId="77777777" w:rsidR="00102C85" w:rsidRPr="00102C85" w:rsidRDefault="00102C85" w:rsidP="00102C85">
      <w:pPr>
        <w:spacing w:line="276" w:lineRule="auto"/>
        <w:rPr>
          <w:rFonts w:ascii="Arial" w:hAnsi="Arial" w:cs="Arial"/>
          <w:b/>
          <w:bCs/>
          <w:color w:val="215E99" w:themeColor="text2" w:themeTint="BF"/>
        </w:rPr>
      </w:pPr>
      <w:r w:rsidRPr="00102C85">
        <w:rPr>
          <w:rFonts w:ascii="Arial" w:hAnsi="Arial" w:cs="Arial"/>
          <w:b/>
          <w:bCs/>
          <w:color w:val="215E99" w:themeColor="text2" w:themeTint="BF"/>
        </w:rPr>
        <w:t>Certifications</w:t>
      </w:r>
    </w:p>
    <w:p w14:paraId="43E4179D" w14:textId="77777777" w:rsidR="00102C85" w:rsidRPr="00C86193" w:rsidRDefault="00102C85" w:rsidP="00102C85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Google Data Analytics Professional Certificate (Coursera)</w:t>
      </w:r>
    </w:p>
    <w:p w14:paraId="206ABC07" w14:textId="77777777" w:rsidR="00102C85" w:rsidRPr="00C86193" w:rsidRDefault="00102C85" w:rsidP="00102C85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Advanced Excel (T4TEQ Software Solutions)</w:t>
      </w:r>
    </w:p>
    <w:p w14:paraId="39BC11CA" w14:textId="77777777" w:rsidR="00102C85" w:rsidRPr="00C86193" w:rsidRDefault="00102C85" w:rsidP="00102C85">
      <w:pPr>
        <w:pStyle w:val="ListParagraph"/>
        <w:numPr>
          <w:ilvl w:val="0"/>
          <w:numId w:val="12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sz w:val="22"/>
          <w:szCs w:val="22"/>
        </w:rPr>
        <w:t>Certifications in R Programming, SQL, Python, and Tableau (Oxford Brookes University)</w:t>
      </w:r>
    </w:p>
    <w:p w14:paraId="0B5FEA2A" w14:textId="51903094" w:rsidR="00C86193" w:rsidRPr="00C86193" w:rsidRDefault="00102C85" w:rsidP="00102C85">
      <w:pPr>
        <w:spacing w:line="276" w:lineRule="auto"/>
        <w:rPr>
          <w:rFonts w:ascii="Arial" w:hAnsi="Arial" w:cs="Arial"/>
          <w:b/>
          <w:bCs/>
          <w:color w:val="215E99" w:themeColor="text2" w:themeTint="BF"/>
        </w:rPr>
      </w:pPr>
      <w:r w:rsidRPr="00102C85">
        <w:rPr>
          <w:rFonts w:ascii="Arial" w:hAnsi="Arial" w:cs="Arial"/>
        </w:rPr>
        <w:pict w14:anchorId="4DC80273">
          <v:rect id="_x0000_i1057" style="width:468pt;height:1pt" o:hralign="center" o:hrstd="t" o:hrnoshade="t" o:hr="t" fillcolor="#215e99 [2431]" stroked="f"/>
        </w:pict>
      </w:r>
    </w:p>
    <w:p w14:paraId="37AD812C" w14:textId="77777777" w:rsidR="00102C85" w:rsidRPr="00102C85" w:rsidRDefault="00102C85" w:rsidP="00102C85">
      <w:pPr>
        <w:spacing w:line="276" w:lineRule="auto"/>
        <w:rPr>
          <w:rFonts w:ascii="Arial" w:hAnsi="Arial" w:cs="Arial"/>
          <w:b/>
          <w:bCs/>
          <w:color w:val="215E99" w:themeColor="text2" w:themeTint="BF"/>
        </w:rPr>
      </w:pPr>
      <w:r w:rsidRPr="00102C85">
        <w:rPr>
          <w:rFonts w:ascii="Arial" w:hAnsi="Arial" w:cs="Arial"/>
          <w:b/>
          <w:bCs/>
          <w:color w:val="215E99" w:themeColor="text2" w:themeTint="BF"/>
        </w:rPr>
        <w:t>Key Projects</w:t>
      </w:r>
    </w:p>
    <w:p w14:paraId="5AB1B389" w14:textId="77777777" w:rsidR="00102C85" w:rsidRPr="00C86193" w:rsidRDefault="00102C85" w:rsidP="00102C85">
      <w:pPr>
        <w:pStyle w:val="ListParagraph"/>
        <w:numPr>
          <w:ilvl w:val="0"/>
          <w:numId w:val="13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b/>
          <w:bCs/>
          <w:sz w:val="22"/>
          <w:szCs w:val="22"/>
        </w:rPr>
        <w:t>Tesco Business Report:</w:t>
      </w:r>
      <w:r w:rsidRPr="00C86193">
        <w:rPr>
          <w:rFonts w:ascii="Arial" w:hAnsi="Arial" w:cs="Arial"/>
          <w:sz w:val="22"/>
          <w:szCs w:val="22"/>
        </w:rPr>
        <w:t xml:space="preserve"> Enhanced customer relationship strategies through in-depth data analysis, improving sales performance.</w:t>
      </w:r>
    </w:p>
    <w:p w14:paraId="6E4166F5" w14:textId="77777777" w:rsidR="00102C85" w:rsidRPr="00C86193" w:rsidRDefault="00102C85" w:rsidP="00102C85">
      <w:pPr>
        <w:pStyle w:val="ListParagraph"/>
        <w:numPr>
          <w:ilvl w:val="0"/>
          <w:numId w:val="13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b/>
          <w:bCs/>
          <w:sz w:val="22"/>
          <w:szCs w:val="22"/>
        </w:rPr>
        <w:t xml:space="preserve">Bondi Sports Inc. Analysis: </w:t>
      </w:r>
      <w:r w:rsidRPr="00C86193">
        <w:rPr>
          <w:rFonts w:ascii="Arial" w:hAnsi="Arial" w:cs="Arial"/>
          <w:sz w:val="22"/>
          <w:szCs w:val="22"/>
        </w:rPr>
        <w:t>Optimized online sales strategies for a retail company using statistical and predictive analytics.</w:t>
      </w:r>
    </w:p>
    <w:p w14:paraId="5E17BD30" w14:textId="77777777" w:rsidR="00102C85" w:rsidRPr="00C86193" w:rsidRDefault="00102C85" w:rsidP="00102C85">
      <w:pPr>
        <w:pStyle w:val="ListParagraph"/>
        <w:numPr>
          <w:ilvl w:val="0"/>
          <w:numId w:val="13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b/>
          <w:bCs/>
          <w:sz w:val="22"/>
          <w:szCs w:val="22"/>
        </w:rPr>
        <w:t xml:space="preserve">Flybe Analysis: </w:t>
      </w:r>
      <w:r w:rsidRPr="00C86193">
        <w:rPr>
          <w:rFonts w:ascii="Arial" w:hAnsi="Arial" w:cs="Arial"/>
          <w:sz w:val="22"/>
          <w:szCs w:val="22"/>
        </w:rPr>
        <w:t>Identified critical operational bottlenecks, providing actionable insights to restore business continuity.</w:t>
      </w:r>
    </w:p>
    <w:p w14:paraId="4FC1C1C3" w14:textId="77777777" w:rsidR="00102C85" w:rsidRPr="00C86193" w:rsidRDefault="00102C85" w:rsidP="00102C85">
      <w:pPr>
        <w:pStyle w:val="ListParagraph"/>
        <w:numPr>
          <w:ilvl w:val="0"/>
          <w:numId w:val="13"/>
        </w:numPr>
        <w:spacing w:line="276" w:lineRule="auto"/>
        <w:rPr>
          <w:rFonts w:ascii="Arial" w:hAnsi="Arial" w:cs="Arial"/>
          <w:sz w:val="22"/>
          <w:szCs w:val="22"/>
        </w:rPr>
      </w:pPr>
      <w:r w:rsidRPr="00C86193">
        <w:rPr>
          <w:rFonts w:ascii="Arial" w:hAnsi="Arial" w:cs="Arial"/>
          <w:b/>
          <w:bCs/>
          <w:sz w:val="22"/>
          <w:szCs w:val="22"/>
        </w:rPr>
        <w:t>Analysis of International Students in Canada:</w:t>
      </w:r>
      <w:r w:rsidRPr="00C86193">
        <w:rPr>
          <w:rFonts w:ascii="Arial" w:hAnsi="Arial" w:cs="Arial"/>
          <w:sz w:val="22"/>
          <w:szCs w:val="22"/>
        </w:rPr>
        <w:t xml:space="preserve"> Developed a comprehensive report detailing impacts on educational policies through data analytics.</w:t>
      </w:r>
    </w:p>
    <w:p w14:paraId="723384BF" w14:textId="67985411" w:rsidR="00102C85" w:rsidRPr="00C86193" w:rsidRDefault="00C86193" w:rsidP="00102C85">
      <w:pPr>
        <w:spacing w:line="276" w:lineRule="auto"/>
        <w:rPr>
          <w:rFonts w:ascii="Arial" w:hAnsi="Arial" w:cs="Arial"/>
          <w:b/>
          <w:bCs/>
          <w:color w:val="215E99" w:themeColor="text2" w:themeTint="BF"/>
        </w:rPr>
      </w:pPr>
      <w:r w:rsidRPr="00102C85">
        <w:rPr>
          <w:rFonts w:ascii="Arial" w:hAnsi="Arial" w:cs="Arial"/>
          <w:sz w:val="22"/>
          <w:szCs w:val="22"/>
        </w:rPr>
        <w:pict w14:anchorId="46CE7886">
          <v:rect id="_x0000_i1063" style="width:468pt;height:1pt" o:hralign="center" o:hrstd="t" o:hrnoshade="t" o:hr="t" fillcolor="#215e99 [2431]" stroked="f"/>
        </w:pict>
      </w:r>
    </w:p>
    <w:p w14:paraId="3D787D43" w14:textId="77777777" w:rsidR="00102C85" w:rsidRPr="00102C85" w:rsidRDefault="00102C85" w:rsidP="00102C85">
      <w:pPr>
        <w:spacing w:line="276" w:lineRule="auto"/>
        <w:rPr>
          <w:rFonts w:ascii="Arial" w:hAnsi="Arial" w:cs="Arial"/>
          <w:b/>
          <w:bCs/>
          <w:color w:val="215E99" w:themeColor="text2" w:themeTint="BF"/>
        </w:rPr>
      </w:pPr>
      <w:r w:rsidRPr="00102C85">
        <w:rPr>
          <w:rFonts w:ascii="Arial" w:hAnsi="Arial" w:cs="Arial"/>
          <w:b/>
          <w:bCs/>
          <w:color w:val="215E99" w:themeColor="text2" w:themeTint="BF"/>
        </w:rPr>
        <w:t>Personal Interests</w:t>
      </w:r>
    </w:p>
    <w:p w14:paraId="063DCDF1" w14:textId="59DDEB83" w:rsidR="00102C85" w:rsidRPr="00C86193" w:rsidRDefault="00102C85" w:rsidP="00102C85">
      <w:pPr>
        <w:spacing w:line="276" w:lineRule="auto"/>
        <w:rPr>
          <w:rFonts w:ascii="Arial" w:hAnsi="Arial" w:cs="Arial"/>
          <w:sz w:val="22"/>
          <w:szCs w:val="22"/>
        </w:rPr>
      </w:pPr>
      <w:r w:rsidRPr="00102C85">
        <w:rPr>
          <w:rFonts w:ascii="Arial" w:hAnsi="Arial" w:cs="Arial"/>
          <w:sz w:val="22"/>
          <w:szCs w:val="22"/>
        </w:rPr>
        <w:t>Passionate about cultural adaptation and maintaining global fitness trends.</w:t>
      </w:r>
    </w:p>
    <w:sectPr w:rsidR="00102C85" w:rsidRPr="00C86193" w:rsidSect="00102C8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F42596"/>
    <w:multiLevelType w:val="hybridMultilevel"/>
    <w:tmpl w:val="6B982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505AC"/>
    <w:multiLevelType w:val="hybridMultilevel"/>
    <w:tmpl w:val="7F08C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32DFC"/>
    <w:multiLevelType w:val="multilevel"/>
    <w:tmpl w:val="92680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BEB3934"/>
    <w:multiLevelType w:val="multilevel"/>
    <w:tmpl w:val="7BD2C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330204A"/>
    <w:multiLevelType w:val="multilevel"/>
    <w:tmpl w:val="FBC2F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59C7E25"/>
    <w:multiLevelType w:val="hybridMultilevel"/>
    <w:tmpl w:val="269ED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B5CB5"/>
    <w:multiLevelType w:val="multilevel"/>
    <w:tmpl w:val="CFFCA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E8864EB"/>
    <w:multiLevelType w:val="multilevel"/>
    <w:tmpl w:val="A9EE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FE03632"/>
    <w:multiLevelType w:val="hybridMultilevel"/>
    <w:tmpl w:val="9D7E9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0466AD"/>
    <w:multiLevelType w:val="hybridMultilevel"/>
    <w:tmpl w:val="93128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8368CF"/>
    <w:multiLevelType w:val="hybridMultilevel"/>
    <w:tmpl w:val="5B623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767903"/>
    <w:multiLevelType w:val="multilevel"/>
    <w:tmpl w:val="7F8CB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3D64885"/>
    <w:multiLevelType w:val="multilevel"/>
    <w:tmpl w:val="B4D6E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88180444">
    <w:abstractNumId w:val="12"/>
  </w:num>
  <w:num w:numId="2" w16cid:durableId="2089841451">
    <w:abstractNumId w:val="4"/>
  </w:num>
  <w:num w:numId="3" w16cid:durableId="1803768690">
    <w:abstractNumId w:val="2"/>
  </w:num>
  <w:num w:numId="4" w16cid:durableId="2006125645">
    <w:abstractNumId w:val="11"/>
  </w:num>
  <w:num w:numId="5" w16cid:durableId="1956013807">
    <w:abstractNumId w:val="7"/>
  </w:num>
  <w:num w:numId="6" w16cid:durableId="2052915959">
    <w:abstractNumId w:val="3"/>
  </w:num>
  <w:num w:numId="7" w16cid:durableId="614796661">
    <w:abstractNumId w:val="6"/>
  </w:num>
  <w:num w:numId="8" w16cid:durableId="1185249855">
    <w:abstractNumId w:val="0"/>
  </w:num>
  <w:num w:numId="9" w16cid:durableId="773138952">
    <w:abstractNumId w:val="5"/>
  </w:num>
  <w:num w:numId="10" w16cid:durableId="1848594952">
    <w:abstractNumId w:val="9"/>
  </w:num>
  <w:num w:numId="11" w16cid:durableId="755130062">
    <w:abstractNumId w:val="10"/>
  </w:num>
  <w:num w:numId="12" w16cid:durableId="1045449799">
    <w:abstractNumId w:val="1"/>
  </w:num>
  <w:num w:numId="13" w16cid:durableId="11939529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C85"/>
    <w:rsid w:val="00102C85"/>
    <w:rsid w:val="00A02A54"/>
    <w:rsid w:val="00A7562A"/>
    <w:rsid w:val="00C8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8D4A85"/>
  <w15:chartTrackingRefBased/>
  <w15:docId w15:val="{7FB85F79-85FE-4279-9696-0F7A7AE31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C85"/>
  </w:style>
  <w:style w:type="paragraph" w:styleId="Heading1">
    <w:name w:val="heading 1"/>
    <w:basedOn w:val="Normal"/>
    <w:next w:val="Normal"/>
    <w:link w:val="Heading1Char"/>
    <w:uiPriority w:val="9"/>
    <w:qFormat/>
    <w:rsid w:val="00102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2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C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2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2C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2C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2C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2C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2C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2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2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2C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2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2C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2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2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2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2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2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2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2C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2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2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2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2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2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2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2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2C8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02C8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0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102C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4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prabha-aravindan-82018028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414</Words>
  <Characters>2952</Characters>
  <Application>Microsoft Office Word</Application>
  <DocSecurity>0</DocSecurity>
  <Lines>71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 aravindan</dc:creator>
  <cp:keywords/>
  <dc:description/>
  <cp:lastModifiedBy>prabha aravindan</cp:lastModifiedBy>
  <cp:revision>2</cp:revision>
  <dcterms:created xsi:type="dcterms:W3CDTF">2024-05-16T09:04:00Z</dcterms:created>
  <dcterms:modified xsi:type="dcterms:W3CDTF">2024-05-16T09:21:00Z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837b0b99-024b-4fce-b80f-b683848edc39</vt:lpwstr>
  </property>
</Properties>
</file>