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both"/>
        <w:rPr>
          <w:rFonts w:ascii="Tahoma" w:cs="Tahoma" w:hAnsi="Tahoma"/>
          <w:b/>
          <w:sz w:val="40"/>
          <w:szCs w:val="20"/>
          <w:u w:val="single"/>
        </w:rPr>
      </w:pPr>
      <w:r>
        <w:rPr>
          <w:rFonts w:ascii="Droid Sans Armenian" w:cs="Droid Sans Armenian" w:eastAsia="Droid Sans Armenian" w:hAnsi="Tahoma"/>
          <w:b/>
          <w:sz w:val="72"/>
          <w:szCs w:val="20"/>
          <w:u w:val="dotted"/>
        </w:rPr>
        <w:t>CURRICULUM VITAE</w:t>
      </w:r>
      <w:r>
        <w:rPr>
          <w:rFonts w:ascii="Tahoma" w:cs="Tahoma" w:hAnsi="Tahoma"/>
          <w:b/>
          <w:sz w:val="40"/>
          <w:szCs w:val="20"/>
          <w:u w:val="single"/>
        </w:rPr>
        <w:t xml:space="preserve"> </w:t>
      </w:r>
    </w:p>
    <w:p>
      <w:pPr>
        <w:pStyle w:val="style7"/>
        <w:jc w:val="both"/>
        <w:rPr/>
      </w:pPr>
    </w:p>
    <w:p>
      <w:pPr>
        <w:pStyle w:val="style4109"/>
        <w:rPr/>
      </w:pPr>
      <w:r>
        <w:rPr>
          <w:rFonts w:hint="eastAsia"/>
        </w:rPr>
        <w:t>TAPAS</w:t>
      </w:r>
      <w:r>
        <w:rPr>
          <w:rFonts w:hint="eastAsia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5659120</wp:posOffset>
            </wp:positionH>
            <wp:positionV relativeFrom="page">
              <wp:posOffset>1778000</wp:posOffset>
            </wp:positionV>
            <wp:extent cx="1279523" cy="1165225"/>
            <wp:effectExtent l="0" t="0" r="0" b="0"/>
            <wp:wrapSquare wrapText="bothSides"/>
            <wp:docPr id="1026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79523" cy="116522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 xml:space="preserve"> KUMAR NANDA </w:t>
      </w:r>
    </w:p>
    <w:p>
      <w:pPr>
        <w:pStyle w:val="style4109"/>
        <w:rPr>
          <w:sz w:val="32"/>
        </w:rPr>
      </w:pPr>
      <w:r>
        <w:rPr>
          <w:sz w:val="32"/>
        </w:rPr>
        <w:t xml:space="preserve">S/O  Mrs. </w:t>
      </w:r>
      <w:r>
        <w:rPr>
          <w:sz w:val="32"/>
        </w:rPr>
        <w:t>Manjulata Nanda</w:t>
      </w:r>
      <w:r>
        <w:rPr>
          <w:sz w:val="32"/>
        </w:rPr>
        <w:t xml:space="preserve"> </w:t>
      </w:r>
    </w:p>
    <w:p>
      <w:pPr>
        <w:pStyle w:val="style4109"/>
        <w:rPr>
          <w:sz w:val="16"/>
        </w:rPr>
      </w:pPr>
      <w:r>
        <w:rPr>
          <w:sz w:val="32"/>
        </w:rPr>
        <w:t xml:space="preserve">         Mr. </w:t>
      </w:r>
      <w:r>
        <w:rPr>
          <w:sz w:val="32"/>
        </w:rPr>
        <w:t>Kartick</w:t>
      </w:r>
      <w:r>
        <w:rPr>
          <w:sz w:val="32"/>
        </w:rPr>
        <w:t xml:space="preserve"> </w:t>
      </w:r>
      <w:r>
        <w:rPr>
          <w:sz w:val="32"/>
        </w:rPr>
        <w:t>Nanda</w:t>
      </w:r>
    </w:p>
    <w:p>
      <w:pPr>
        <w:pStyle w:val="style4109"/>
        <w:rPr>
          <w:sz w:val="18"/>
        </w:rPr>
      </w:pPr>
      <w:r>
        <w:rPr>
          <w:sz w:val="18"/>
        </w:rPr>
        <w:t>Gamharia, Jamshedpur, Jharkhand</w:t>
      </w:r>
      <w:r>
        <w:rPr>
          <w:sz w:val="18"/>
        </w:rPr>
        <w:t xml:space="preserve">, India </w:t>
      </w:r>
    </w:p>
    <w:p>
      <w:pPr>
        <w:pStyle w:val="style4109"/>
        <w:jc w:val="left"/>
        <w:rPr>
          <w:sz w:val="18"/>
        </w:rPr>
      </w:pPr>
      <w:r>
        <w:rPr>
          <w:sz w:val="18"/>
        </w:rPr>
        <w:t xml:space="preserve">                                                        </w:t>
      </w:r>
      <w:r>
        <w:rPr>
          <w:sz w:val="18"/>
        </w:rPr>
        <w:t xml:space="preserve"> </w:t>
      </w:r>
      <w:r>
        <w:rPr>
          <w:sz w:val="18"/>
        </w:rPr>
        <w:t xml:space="preserve">Cell:  </w:t>
      </w:r>
      <w:r>
        <w:rPr>
          <w:sz w:val="18"/>
          <w:lang w:val="en-US"/>
        </w:rPr>
        <w:t>8917449313</w:t>
      </w:r>
      <w:r>
        <w:rPr>
          <w:sz w:val="18"/>
        </w:rPr>
        <w:t xml:space="preserve">, </w:t>
      </w:r>
      <w:r>
        <w:rPr>
          <w:sz w:val="18"/>
        </w:rPr>
        <w:t>9040437027</w:t>
      </w:r>
    </w:p>
    <w:p>
      <w:pPr>
        <w:pStyle w:val="style4109"/>
        <w:rPr>
          <w:sz w:val="18"/>
        </w:rPr>
      </w:pPr>
      <w:r>
        <w:rPr>
          <w:sz w:val="18"/>
        </w:rPr>
        <w:t xml:space="preserve">Email: </w:t>
      </w:r>
      <w:r>
        <w:rPr>
          <w:sz w:val="18"/>
        </w:rPr>
        <w:t>tknanda316</w:t>
      </w:r>
      <w:r>
        <w:rPr>
          <w:sz w:val="18"/>
        </w:rPr>
        <w:t xml:space="preserve">@gmail.com </w:t>
      </w:r>
    </w:p>
    <w:p>
      <w:pPr>
        <w:pStyle w:val="style4109"/>
        <w:rPr>
          <w:sz w:val="18"/>
          <w:szCs w:val="20"/>
        </w:rPr>
      </w:pPr>
    </w:p>
    <w:p>
      <w:pPr>
        <w:pStyle w:val="style0"/>
        <w:tabs>
          <w:tab w:val="left" w:leader="none" w:pos="6030"/>
        </w:tabs>
        <w:rPr/>
      </w:pPr>
    </w:p>
    <w:p>
      <w:pPr>
        <w:pStyle w:val="style0"/>
        <w:tabs>
          <w:tab w:val="left" w:leader="none" w:pos="6030"/>
        </w:tabs>
        <w:rPr>
          <w:rFonts w:ascii="Tahoma" w:cs="Tahoma" w:hAnsi="Tahoma"/>
          <w:b/>
          <w:sz w:val="18"/>
          <w:szCs w:val="20"/>
        </w:rPr>
      </w:pPr>
    </w:p>
    <w:p>
      <w:pPr>
        <w:pStyle w:val="style0"/>
        <w:jc w:val="center"/>
        <w:rPr>
          <w:rFonts w:ascii="Tahoma" w:cs="Tahoma" w:hAnsi="Tahoma"/>
          <w:b/>
          <w:bCs/>
          <w:sz w:val="10"/>
          <w:szCs w:val="32"/>
          <w:u w:val="single"/>
        </w:rPr>
      </w:pPr>
    </w:p>
    <w:p>
      <w:pPr>
        <w:pStyle w:val="style0"/>
        <w:jc w:val="center"/>
        <w:rPr>
          <w:rFonts w:ascii="Tahoma" w:cs="Tahoma" w:hAnsi="Tahoma"/>
          <w:b/>
          <w:bCs/>
          <w:sz w:val="10"/>
          <w:szCs w:val="32"/>
          <w:u w:val="single"/>
        </w:rPr>
      </w:pPr>
    </w:p>
    <w:p>
      <w:pPr>
        <w:pStyle w:val="style0"/>
        <w:jc w:val="center"/>
        <w:rPr>
          <w:rFonts w:ascii="Tahoma" w:cs="Tahoma" w:hAnsi="Tahoma"/>
          <w:bCs/>
          <w:sz w:val="28"/>
          <w:szCs w:val="32"/>
          <w:u w:val="single"/>
        </w:rPr>
      </w:pPr>
    </w:p>
    <w:p>
      <w:pPr>
        <w:pStyle w:val="style0"/>
        <w:jc w:val="center"/>
        <w:rPr>
          <w:rFonts w:ascii="Tahoma" w:cs="Tahoma" w:hAnsi="Tahoma"/>
          <w:bCs/>
          <w:sz w:val="28"/>
          <w:szCs w:val="32"/>
          <w:u w:val="single"/>
        </w:rPr>
      </w:pPr>
    </w:p>
    <w:p>
      <w:pPr>
        <w:pStyle w:val="style0"/>
        <w:jc w:val="center"/>
        <w:rPr>
          <w:rFonts w:ascii="Tahoma" w:cs="Tahoma" w:hAnsi="Tahoma"/>
          <w:b/>
          <w:bCs/>
          <w:sz w:val="28"/>
          <w:szCs w:val="32"/>
          <w:u w:val="single"/>
        </w:rPr>
      </w:pPr>
      <w:r>
        <w:rPr>
          <w:rFonts w:ascii="Tahoma" w:cs="Tahoma" w:hAnsi="Tahoma"/>
          <w:b/>
          <w:bCs/>
          <w:sz w:val="28"/>
          <w:szCs w:val="32"/>
          <w:u w:val="single"/>
        </w:rPr>
        <w:t xml:space="preserve">Total Experience: </w:t>
      </w:r>
      <w:bookmarkStart w:id="0" w:name="_GoBack"/>
      <w:bookmarkEnd w:id="0"/>
      <w:r>
        <w:rPr>
          <w:rFonts w:cs="Tahoma" w:hAnsi="Tahoma"/>
          <w:b/>
          <w:bCs/>
          <w:sz w:val="28"/>
          <w:szCs w:val="32"/>
          <w:u w:val="single"/>
          <w:lang w:val="en-US"/>
        </w:rPr>
        <w:t xml:space="preserve">8 </w:t>
      </w:r>
      <w:r>
        <w:rPr>
          <w:rFonts w:ascii="Tahoma" w:cs="Tahoma" w:hAnsi="Tahoma"/>
          <w:b/>
          <w:bCs/>
          <w:sz w:val="28"/>
          <w:szCs w:val="32"/>
          <w:u w:val="single"/>
        </w:rPr>
        <w:t xml:space="preserve">Years </w:t>
      </w:r>
    </w:p>
    <w:p>
      <w:pPr>
        <w:pStyle w:val="style4"/>
        <w:rPr>
          <w:szCs w:val="22"/>
        </w:rPr>
      </w:pPr>
      <w:r>
        <w:t xml:space="preserve">Experience in Operation &amp; Maintenance of </w:t>
      </w:r>
      <w:r>
        <w:t xml:space="preserve">Electrical </w:t>
      </w:r>
      <w:r>
        <w:t xml:space="preserve">Sub-station with switchgears, Electrical </w:t>
      </w:r>
      <w:r>
        <w:t>Motors, Drives, CNC</w:t>
      </w:r>
      <w:r>
        <w:t xml:space="preserve"> AND VMC</w:t>
      </w:r>
      <w:r>
        <w:t xml:space="preserve"> Machine</w:t>
      </w:r>
      <w:r>
        <w:t>s.</w:t>
      </w:r>
    </w:p>
    <w:p>
      <w:pPr>
        <w:pStyle w:val="style4"/>
        <w:jc w:val="center"/>
        <w:rPr/>
      </w:pPr>
      <w:r>
        <w:t>BASIC KNOWLEDGE OF HAAS AUTOMATION,MITSHU BISHI,SI</w:t>
      </w:r>
      <w:r>
        <w:t>E</w:t>
      </w:r>
      <w:r>
        <w:t>MENS,BOSCH DRIVE &amp; CONTROLLER,FANUC,ALLEN BRADELY ETC.</w:t>
      </w:r>
    </w:p>
    <w:p>
      <w:pPr>
        <w:pStyle w:val="style4"/>
        <w:jc w:val="center"/>
        <w:rPr/>
      </w:pPr>
      <w:r>
        <w:t xml:space="preserve">In quest of Assignments in Maintenance, Installation, and Commissioning &amp; Automation Design with a reputed </w:t>
      </w:r>
      <w:r>
        <w:t>organization</w:t>
      </w:r>
      <w:r>
        <w:t xml:space="preserve"> with professional work environment and highly specialized people and to take a long-term association &amp; apply my highest work potential at the job duties to achieve continual growth of the organization as well as self.</w:t>
      </w:r>
    </w:p>
    <w:p>
      <w:pPr>
        <w:pStyle w:val="style7"/>
        <w:rPr/>
      </w:pPr>
    </w:p>
    <w:p>
      <w:pPr>
        <w:pStyle w:val="style8"/>
        <w:spacing w:before="0" w:after="0" w:lineRule="auto" w:line="360"/>
        <w:rPr/>
      </w:pPr>
      <w:r>
        <w:t>EDUCATIONAL QUALIFICATION</w:t>
      </w:r>
    </w:p>
    <w:p>
      <w:pPr>
        <w:pStyle w:val="style8"/>
        <w:numPr>
          <w:ilvl w:val="1"/>
          <w:numId w:val="2"/>
        </w:numPr>
        <w:spacing w:before="0" w:after="0" w:lineRule="auto" w:line="360"/>
        <w:rPr>
          <w:rFonts w:ascii="Times New Roman" w:cs="Aharoni" w:hAnsi="Times New Roman"/>
          <w:u w:val="none"/>
          <w:lang w:eastAsia="en-IN"/>
        </w:rPr>
      </w:pPr>
      <w:r>
        <w:rPr>
          <w:rFonts w:cs="Aharoni"/>
          <w:sz w:val="22"/>
          <w:u w:val="none"/>
        </w:rPr>
        <w:t>Diploma i</w:t>
      </w:r>
      <w:r>
        <w:rPr>
          <w:rFonts w:cs="Aharoni"/>
          <w:sz w:val="22"/>
          <w:u w:val="none"/>
        </w:rPr>
        <w:t>n Electrical Engineering with 69</w:t>
      </w:r>
      <w:r>
        <w:rPr>
          <w:rFonts w:cs="Aharoni"/>
          <w:sz w:val="22"/>
          <w:u w:val="none"/>
        </w:rPr>
        <w:t xml:space="preserve">% from </w:t>
      </w:r>
      <w:r>
        <w:rPr>
          <w:rFonts w:ascii="Times New Roman" w:cs="Aharoni" w:hAnsi="Times New Roman"/>
          <w:u w:val="none"/>
          <w:lang w:eastAsia="en-IN"/>
        </w:rPr>
        <w:t>Jhadeswar</w:t>
      </w:r>
      <w:r>
        <w:rPr>
          <w:rFonts w:ascii="Times New Roman" w:cs="Aharoni" w:hAnsi="Times New Roman"/>
          <w:u w:val="none"/>
          <w:lang w:eastAsia="en-IN"/>
        </w:rPr>
        <w:t xml:space="preserve"> Institute of Engineering and Technology, </w:t>
      </w:r>
      <w:r>
        <w:rPr>
          <w:rFonts w:ascii="Times New Roman" w:cs="Aharoni" w:hAnsi="Times New Roman"/>
          <w:u w:val="none"/>
          <w:lang w:eastAsia="en-IN"/>
        </w:rPr>
        <w:t>Balasore</w:t>
      </w:r>
    </w:p>
    <w:p>
      <w:pPr>
        <w:pStyle w:val="style0"/>
        <w:numPr>
          <w:ilvl w:val="1"/>
          <w:numId w:val="2"/>
        </w:numPr>
        <w:rPr>
          <w:rFonts w:ascii="Tahoma" w:cs="Aharoni" w:hAnsi="Tahoma"/>
          <w:b/>
          <w:sz w:val="20"/>
          <w:szCs w:val="20"/>
          <w:lang w:eastAsia="en-IN"/>
        </w:rPr>
      </w:pPr>
      <w:r>
        <w:rPr>
          <w:rFonts w:ascii="Tahoma" w:cs="Aharoni" w:hAnsi="Tahoma"/>
          <w:b/>
          <w:sz w:val="20"/>
          <w:szCs w:val="20"/>
          <w:lang w:eastAsia="en-IN"/>
        </w:rPr>
        <w:t>Advance Diploma in Machi</w:t>
      </w:r>
      <w:r>
        <w:rPr>
          <w:rFonts w:ascii="Tahoma" w:cs="Aharoni" w:hAnsi="Tahoma"/>
          <w:b/>
          <w:sz w:val="20"/>
          <w:szCs w:val="20"/>
          <w:lang w:eastAsia="en-IN"/>
        </w:rPr>
        <w:t>ne Maintenance and Automation from</w:t>
      </w:r>
      <w:r>
        <w:rPr>
          <w:rFonts w:ascii="Tahoma" w:cs="Aharoni" w:hAnsi="Tahoma"/>
          <w:b/>
          <w:sz w:val="20"/>
          <w:szCs w:val="20"/>
          <w:lang w:eastAsia="en-IN"/>
        </w:rPr>
        <w:t xml:space="preserve"> C.T.T.C., Bhubaneswar</w:t>
      </w:r>
    </w:p>
    <w:p>
      <w:pPr>
        <w:pStyle w:val="style179"/>
        <w:numPr>
          <w:ilvl w:val="1"/>
          <w:numId w:val="2"/>
        </w:numPr>
        <w:spacing w:lineRule="auto" w:line="360"/>
        <w:rPr>
          <w:rFonts w:ascii="Tahoma" w:cs="Aharoni" w:hAnsi="Tahoma"/>
          <w:b/>
          <w:sz w:val="20"/>
          <w:szCs w:val="20"/>
        </w:rPr>
      </w:pPr>
      <w:r>
        <w:rPr>
          <w:rFonts w:ascii="Tahoma" w:cs="Aharoni" w:hAnsi="Tahoma"/>
          <w:b/>
          <w:sz w:val="20"/>
          <w:szCs w:val="20"/>
          <w:lang w:eastAsia="en-IN"/>
        </w:rPr>
        <w:t xml:space="preserve">ITI </w:t>
      </w:r>
      <w:r>
        <w:rPr>
          <w:rFonts w:ascii="Tahoma" w:cs="Aharoni" w:hAnsi="Tahoma"/>
          <w:b/>
          <w:sz w:val="20"/>
          <w:szCs w:val="20"/>
          <w:lang w:eastAsia="en-IN"/>
        </w:rPr>
        <w:t xml:space="preserve">(ELECTRICIAN) with 87%  from </w:t>
      </w:r>
      <w:r>
        <w:rPr>
          <w:rFonts w:ascii="Tahoma" w:cs="Aharoni" w:hAnsi="Tahoma"/>
          <w:b/>
          <w:sz w:val="20"/>
          <w:szCs w:val="20"/>
          <w:lang w:eastAsia="en-IN"/>
        </w:rPr>
        <w:t>Aradbazar</w:t>
      </w:r>
      <w:r>
        <w:rPr>
          <w:rFonts w:ascii="Tahoma" w:cs="Aharoni" w:hAnsi="Tahoma"/>
          <w:b/>
          <w:sz w:val="20"/>
          <w:szCs w:val="20"/>
          <w:lang w:eastAsia="en-IN"/>
        </w:rPr>
        <w:t xml:space="preserve"> I. T. C. (I.I.T) </w:t>
      </w:r>
      <w:r>
        <w:rPr>
          <w:rFonts w:ascii="Tahoma" w:cs="Aharoni" w:hAnsi="Tahoma"/>
          <w:b/>
          <w:sz w:val="20"/>
          <w:szCs w:val="20"/>
          <w:lang w:eastAsia="en-IN"/>
        </w:rPr>
        <w:t>Balasore</w:t>
      </w:r>
      <w:r>
        <w:rPr>
          <w:rFonts w:ascii="Tahoma" w:cs="Aharoni" w:hAnsi="Tahoma"/>
          <w:b/>
          <w:sz w:val="20"/>
          <w:szCs w:val="20"/>
          <w:lang w:eastAsia="en-IN"/>
        </w:rPr>
        <w:t>.</w:t>
      </w:r>
    </w:p>
    <w:p>
      <w:pPr>
        <w:pStyle w:val="style179"/>
        <w:numPr>
          <w:ilvl w:val="1"/>
          <w:numId w:val="2"/>
        </w:numPr>
        <w:spacing w:lineRule="auto" w:line="360"/>
        <w:rPr>
          <w:rFonts w:ascii="Tahoma" w:cs="Tahoma" w:hAnsi="Tahoma"/>
          <w:b/>
          <w:sz w:val="22"/>
        </w:rPr>
      </w:pPr>
      <w:r>
        <w:rPr>
          <w:rFonts w:ascii="Tahoma" w:cs="Aharoni" w:hAnsi="Tahoma"/>
          <w:b/>
          <w:sz w:val="22"/>
        </w:rPr>
        <w:t xml:space="preserve">HSC (10th) with 51% from </w:t>
      </w:r>
      <w:r>
        <w:rPr>
          <w:rFonts w:ascii="Tahoma" w:cs="Aharoni" w:hAnsi="Tahoma"/>
          <w:b/>
          <w:sz w:val="20"/>
          <w:szCs w:val="20"/>
          <w:lang w:eastAsia="en-IN"/>
        </w:rPr>
        <w:t>Baikunthanatha</w:t>
      </w:r>
      <w:r>
        <w:rPr>
          <w:rFonts w:ascii="Tahoma" w:cs="Aharoni" w:hAnsi="Tahoma"/>
          <w:b/>
          <w:sz w:val="20"/>
          <w:szCs w:val="20"/>
          <w:lang w:eastAsia="en-IN"/>
        </w:rPr>
        <w:t xml:space="preserve"> high school, </w:t>
      </w:r>
      <w:r>
        <w:rPr>
          <w:rFonts w:ascii="Tahoma" w:cs="Aharoni" w:hAnsi="Tahoma"/>
          <w:b/>
          <w:sz w:val="20"/>
          <w:szCs w:val="20"/>
          <w:lang w:eastAsia="en-IN"/>
        </w:rPr>
        <w:t>Tinamandagan</w:t>
      </w:r>
      <w:r>
        <w:rPr>
          <w:rFonts w:ascii="Tahoma" w:cs="Aharoni" w:hAnsi="Tahoma"/>
          <w:b/>
          <w:sz w:val="22"/>
        </w:rPr>
        <w:t xml:space="preserve"> </w:t>
      </w:r>
      <w:r>
        <w:rPr>
          <w:rFonts w:ascii="Tahoma" w:cs="Aharoni" w:hAnsi="Tahoma"/>
          <w:b/>
          <w:sz w:val="22"/>
        </w:rPr>
        <w:t>Balasore</w:t>
      </w:r>
      <w:r>
        <w:rPr>
          <w:rFonts w:ascii="Tahoma" w:cs="Aharoni" w:hAnsi="Tahoma"/>
          <w:b/>
          <w:sz w:val="22"/>
        </w:rPr>
        <w:t>, Odisha</w:t>
      </w:r>
      <w:r>
        <w:rPr>
          <w:rFonts w:ascii="Tahoma" w:cs="Tahoma" w:hAnsi="Tahoma"/>
          <w:b/>
          <w:sz w:val="22"/>
        </w:rPr>
        <w:t xml:space="preserve">. </w:t>
      </w:r>
    </w:p>
    <w:p>
      <w:pPr>
        <w:pStyle w:val="style8"/>
        <w:spacing w:after="120" w:afterAutospacing="false" w:lineRule="auto" w:line="360"/>
        <w:rPr>
          <w:sz w:val="10"/>
          <w:szCs w:val="22"/>
        </w:rPr>
      </w:pPr>
      <w:r>
        <w:t>HIGHLIGHTS OF RESUME</w:t>
      </w:r>
    </w:p>
    <w:p>
      <w:pPr>
        <w:pStyle w:val="style157"/>
        <w:numPr>
          <w:ilvl w:val="0"/>
          <w:numId w:val="17"/>
        </w:numPr>
        <w:jc w:val="both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Experience in </w:t>
      </w:r>
      <w:r>
        <w:rPr>
          <w:rFonts w:ascii="Calibri" w:cs="Calibri" w:hAnsi="Calibri"/>
          <w:sz w:val="24"/>
          <w:szCs w:val="24"/>
        </w:rPr>
        <w:t xml:space="preserve">Operation and Maintenance of </w:t>
      </w:r>
      <w:r>
        <w:rPr>
          <w:rFonts w:ascii="Calibri" w:cs="Calibri" w:hAnsi="Calibri"/>
          <w:sz w:val="24"/>
          <w:szCs w:val="24"/>
        </w:rPr>
        <w:t xml:space="preserve">CNC </w:t>
      </w:r>
      <w:r>
        <w:rPr>
          <w:rFonts w:ascii="Calibri" w:cs="Calibri" w:hAnsi="Calibri"/>
          <w:sz w:val="24"/>
          <w:szCs w:val="24"/>
        </w:rPr>
        <w:t xml:space="preserve">And VMC </w:t>
      </w:r>
      <w:r>
        <w:rPr>
          <w:rFonts w:ascii="Calibri" w:cs="Calibri" w:hAnsi="Calibri"/>
          <w:sz w:val="24"/>
          <w:szCs w:val="24"/>
        </w:rPr>
        <w:t>machines like as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JYOTI,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TAAL,</w:t>
      </w:r>
      <w:r>
        <w:rPr>
          <w:rFonts w:ascii="Calibri" w:cs="Calibri" w:hAnsi="Calibri"/>
          <w:b/>
          <w:sz w:val="24"/>
          <w:szCs w:val="24"/>
        </w:rPr>
        <w:t xml:space="preserve"> DMG, HAAS, MIKRON, AGIEE CHARMILLES, BLOHM, ACE MICROMATIC,ELECTRONICA,(CNC-LATHE,  TURNING, MILLING, GRINDING,WIRE-CUT)</w:t>
      </w:r>
      <w:r>
        <w:rPr>
          <w:rFonts w:ascii="Calibri" w:cs="Calibri" w:hAnsi="Calibri"/>
          <w:b/>
          <w:sz w:val="24"/>
          <w:szCs w:val="24"/>
        </w:rPr>
        <w:t>.</w:t>
      </w:r>
    </w:p>
    <w:p>
      <w:pPr>
        <w:pStyle w:val="style157"/>
        <w:numPr>
          <w:ilvl w:val="0"/>
          <w:numId w:val="17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Electrical maintenance of substation with switch gear</w:t>
      </w:r>
      <w:r>
        <w:rPr>
          <w:rFonts w:ascii="Calibri" w:cs="Calibri" w:hAnsi="Calibri"/>
          <w:sz w:val="24"/>
          <w:szCs w:val="24"/>
        </w:rPr>
        <w:t>.</w:t>
      </w:r>
      <w:r>
        <w:rPr>
          <w:rFonts w:ascii="Calibri" w:cs="Calibri" w:hAnsi="Calibri"/>
          <w:sz w:val="24"/>
          <w:szCs w:val="24"/>
        </w:rPr>
        <w:t xml:space="preserve"> </w:t>
      </w:r>
    </w:p>
    <w:p>
      <w:pPr>
        <w:pStyle w:val="style157"/>
        <w:numPr>
          <w:ilvl w:val="0"/>
          <w:numId w:val="17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Maintenance of </w:t>
      </w:r>
      <w:r>
        <w:rPr>
          <w:rFonts w:ascii="Calibri" w:cs="Calibri" w:hAnsi="Calibri"/>
          <w:b/>
          <w:sz w:val="24"/>
          <w:szCs w:val="24"/>
        </w:rPr>
        <w:t>compressor ,</w:t>
      </w:r>
      <w:r>
        <w:rPr>
          <w:rFonts w:ascii="Calibri" w:cs="Calibri" w:hAnsi="Calibri"/>
          <w:b/>
          <w:sz w:val="24"/>
          <w:szCs w:val="24"/>
        </w:rPr>
        <w:t>hyd</w:t>
      </w:r>
      <w:r>
        <w:rPr>
          <w:rFonts w:ascii="Calibri" w:cs="Calibri" w:hAnsi="Calibri"/>
          <w:b/>
          <w:sz w:val="24"/>
          <w:szCs w:val="24"/>
        </w:rPr>
        <w:t>raulic and pneumatic</w:t>
      </w:r>
      <w:r>
        <w:rPr>
          <w:rFonts w:ascii="Calibri" w:cs="Calibri" w:hAnsi="Calibri"/>
          <w:sz w:val="24"/>
          <w:szCs w:val="24"/>
        </w:rPr>
        <w:t xml:space="preserve"> equipments</w:t>
      </w:r>
      <w:r>
        <w:rPr>
          <w:rFonts w:ascii="Calibri" w:cs="Calibri" w:hAnsi="Calibri"/>
          <w:sz w:val="24"/>
          <w:szCs w:val="24"/>
        </w:rPr>
        <w:t xml:space="preserve">. </w:t>
      </w:r>
    </w:p>
    <w:p>
      <w:pPr>
        <w:pStyle w:val="style157"/>
        <w:numPr>
          <w:ilvl w:val="0"/>
          <w:numId w:val="17"/>
        </w:numPr>
        <w:jc w:val="both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Preventive </w:t>
      </w:r>
      <w:r>
        <w:rPr>
          <w:rFonts w:ascii="Calibri" w:cs="Calibri" w:hAnsi="Calibri"/>
          <w:sz w:val="24"/>
          <w:szCs w:val="24"/>
        </w:rPr>
        <w:t xml:space="preserve">and </w:t>
      </w:r>
      <w:r>
        <w:rPr>
          <w:rFonts w:ascii="Calibri" w:cs="Calibri" w:hAnsi="Calibri"/>
          <w:sz w:val="24"/>
          <w:szCs w:val="24"/>
        </w:rPr>
        <w:t>break</w:t>
      </w:r>
      <w:r>
        <w:rPr>
          <w:rFonts w:ascii="Calibri" w:cs="Calibri" w:hAnsi="Calibri"/>
          <w:sz w:val="24"/>
          <w:szCs w:val="24"/>
        </w:rPr>
        <w:t xml:space="preserve">down maintenance of all </w:t>
      </w:r>
      <w:r>
        <w:rPr>
          <w:rFonts w:ascii="Calibri" w:cs="Calibri" w:hAnsi="Calibri"/>
          <w:b/>
          <w:sz w:val="24"/>
          <w:szCs w:val="24"/>
        </w:rPr>
        <w:t>conventional and non-conventional machines.</w:t>
      </w:r>
    </w:p>
    <w:p>
      <w:pPr>
        <w:pStyle w:val="style0"/>
        <w:numPr>
          <w:ilvl w:val="0"/>
          <w:numId w:val="17"/>
        </w:numPr>
        <w:tabs>
          <w:tab w:val="left" w:leader="none" w:pos="1222"/>
        </w:tabs>
        <w:rPr>
          <w:lang w:val="en-IN" w:eastAsia="en-IN"/>
        </w:rPr>
      </w:pPr>
      <w:r>
        <w:rPr>
          <w:rFonts w:ascii="Tahoma" w:hAnsi="Tahoma"/>
          <w:sz w:val="22"/>
          <w:szCs w:val="22"/>
        </w:rPr>
        <w:t>Testing of and condition Monitoring of Transformers, Breakers, CT, PT &amp; Motors.</w:t>
      </w:r>
    </w:p>
    <w:p>
      <w:pPr>
        <w:pStyle w:val="style157"/>
        <w:numPr>
          <w:ilvl w:val="0"/>
          <w:numId w:val="17"/>
        </w:numPr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Preventive work of ACB &amp;VCB Circuit breakers.</w:t>
      </w:r>
    </w:p>
    <w:p>
      <w:pPr>
        <w:pStyle w:val="style157"/>
        <w:numPr>
          <w:ilvl w:val="0"/>
          <w:numId w:val="9"/>
        </w:numPr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Knowledge</w:t>
      </w:r>
      <w:r>
        <w:rPr>
          <w:rFonts w:ascii="Calibri" w:cs="Calibri" w:hAnsi="Calibri"/>
          <w:sz w:val="24"/>
          <w:szCs w:val="24"/>
        </w:rPr>
        <w:t xml:space="preserve"> in maintenance of </w:t>
      </w:r>
      <w:r>
        <w:rPr>
          <w:rFonts w:ascii="Calibri" w:cs="Calibri" w:hAnsi="Calibri"/>
          <w:sz w:val="24"/>
          <w:szCs w:val="24"/>
        </w:rPr>
        <w:t xml:space="preserve">CNC and VMC machine like 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TAAL,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JYOTI,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TWIN TURN,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DISA MACHINE,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ROTARY,</w:t>
      </w:r>
      <w:r>
        <w:rPr>
          <w:rFonts w:ascii="Calibri" w:cs="Calibri" w:hAnsi="Calibri"/>
          <w:b/>
          <w:sz w:val="24"/>
          <w:szCs w:val="24"/>
        </w:rPr>
        <w:t xml:space="preserve"> PRESS</w:t>
      </w:r>
      <w:r>
        <w:rPr>
          <w:rFonts w:ascii="Calibri" w:cs="Calibri" w:hAnsi="Calibri"/>
          <w:b/>
          <w:sz w:val="24"/>
          <w:szCs w:val="24"/>
        </w:rPr>
        <w:t>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MILLING MACHINE,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ANGLE FACE MILLING,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HORAIZONTAL MILLING,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GRINDING MACHINE</w:t>
      </w:r>
      <w:r>
        <w:rPr>
          <w:rFonts w:ascii="Calibri" w:cs="Calibri" w:hAnsi="Calibri"/>
          <w:b/>
          <w:sz w:val="24"/>
          <w:szCs w:val="24"/>
        </w:rPr>
        <w:t xml:space="preserve">, </w:t>
      </w:r>
      <w:r>
        <w:rPr>
          <w:rFonts w:ascii="Calibri" w:cs="Calibri" w:hAnsi="Calibri"/>
          <w:b/>
          <w:sz w:val="24"/>
          <w:szCs w:val="24"/>
        </w:rPr>
        <w:t>BUNDLE PRESS,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SAND PLANT,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SHORT BLASTING</w:t>
      </w:r>
      <w:r>
        <w:rPr>
          <w:rFonts w:ascii="Calibri" w:cs="Calibri" w:hAnsi="Calibri"/>
          <w:b/>
          <w:sz w:val="24"/>
          <w:szCs w:val="24"/>
        </w:rPr>
        <w:t>,MOLDING MACHINE</w:t>
      </w:r>
      <w:r>
        <w:rPr>
          <w:rFonts w:ascii="Calibri" w:cs="Calibri" w:hAnsi="Calibri"/>
          <w:b/>
          <w:sz w:val="24"/>
          <w:szCs w:val="24"/>
        </w:rPr>
        <w:t xml:space="preserve"> DMM-130</w:t>
      </w:r>
      <w:r>
        <w:rPr>
          <w:rFonts w:ascii="Calibri" w:cs="Calibri" w:hAnsi="Calibri"/>
          <w:b/>
          <w:sz w:val="24"/>
          <w:szCs w:val="24"/>
        </w:rPr>
        <w:t xml:space="preserve"> ETC.</w:t>
      </w:r>
    </w:p>
    <w:p>
      <w:pPr>
        <w:pStyle w:val="style157"/>
        <w:numPr>
          <w:ilvl w:val="0"/>
          <w:numId w:val="9"/>
        </w:numPr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Attending various </w:t>
      </w:r>
      <w:r>
        <w:rPr>
          <w:rFonts w:ascii="Calibri" w:cs="Calibri" w:hAnsi="Calibri"/>
          <w:sz w:val="24"/>
          <w:szCs w:val="24"/>
        </w:rPr>
        <w:t>preventive</w:t>
      </w:r>
      <w:r>
        <w:rPr>
          <w:rFonts w:ascii="Calibri" w:cs="Calibri" w:hAnsi="Calibri"/>
          <w:sz w:val="24"/>
          <w:szCs w:val="24"/>
        </w:rPr>
        <w:t xml:space="preserve"> &amp; Breakdown</w:t>
      </w:r>
      <w:r>
        <w:rPr>
          <w:rFonts w:ascii="Calibri" w:cs="Calibri" w:hAnsi="Calibri"/>
          <w:sz w:val="24"/>
          <w:szCs w:val="24"/>
        </w:rPr>
        <w:t xml:space="preserve"> maintenance of </w:t>
      </w:r>
      <w:r>
        <w:rPr>
          <w:rFonts w:ascii="Calibri" w:cs="Calibri" w:hAnsi="Calibri"/>
          <w:b/>
          <w:sz w:val="24"/>
          <w:szCs w:val="24"/>
        </w:rPr>
        <w:t xml:space="preserve">all </w:t>
      </w:r>
      <w:r>
        <w:rPr>
          <w:rFonts w:ascii="Calibri" w:cs="Calibri" w:hAnsi="Calibri"/>
          <w:b/>
          <w:sz w:val="24"/>
          <w:szCs w:val="24"/>
        </w:rPr>
        <w:t>SIEMENS CNC &amp; VMC machines.</w:t>
      </w:r>
    </w:p>
    <w:p>
      <w:pPr>
        <w:pStyle w:val="style157"/>
        <w:ind w:left="1390"/>
        <w:rPr>
          <w:rFonts w:ascii="Calibri" w:cs="Calibri" w:hAnsi="Calibri"/>
          <w:b/>
          <w:sz w:val="24"/>
          <w:szCs w:val="24"/>
        </w:rPr>
      </w:pPr>
    </w:p>
    <w:p>
      <w:pPr>
        <w:pStyle w:val="style0"/>
        <w:ind w:left="1305"/>
        <w:rPr>
          <w:lang w:val="en-IN" w:eastAsia="en-IN"/>
        </w:rPr>
      </w:pPr>
    </w:p>
    <w:p>
      <w:pPr>
        <w:pStyle w:val="style0"/>
        <w:jc w:val="both"/>
        <w:rPr>
          <w:b/>
          <w:u w:val="single"/>
        </w:rPr>
      </w:pPr>
      <w:r>
        <w:rPr>
          <w:b/>
          <w:u w:val="single"/>
        </w:rPr>
        <w:t>BASIC PLC SIEMENS</w:t>
      </w:r>
    </w:p>
    <w:p>
      <w:pPr>
        <w:pStyle w:val="style0"/>
        <w:rPr/>
      </w:pPr>
    </w:p>
    <w:p>
      <w:pPr>
        <w:pStyle w:val="style0"/>
        <w:numPr>
          <w:ilvl w:val="0"/>
          <w:numId w:val="14"/>
        </w:numPr>
        <w:rPr>
          <w:rFonts w:ascii="Calibri" w:cs="Calibri" w:hAnsi="Calibri"/>
          <w:b/>
          <w:sz w:val="20"/>
          <w:szCs w:val="20"/>
        </w:rPr>
      </w:pPr>
      <w:r>
        <w:rPr>
          <w:rFonts w:ascii="Calibri" w:cs="Calibri" w:hAnsi="Calibri"/>
          <w:b/>
        </w:rPr>
        <w:t>KNOWLEDGE OF PLC WIRING, SOURCE AND SIGNAL CONCEPT.</w:t>
      </w:r>
    </w:p>
    <w:p>
      <w:pPr>
        <w:pStyle w:val="style0"/>
        <w:numPr>
          <w:ilvl w:val="0"/>
          <w:numId w:val="14"/>
        </w:numPr>
        <w:tabs>
          <w:tab w:val="left" w:leader="none" w:pos="1473"/>
        </w:tabs>
        <w:rPr>
          <w:rFonts w:ascii="Calibri" w:cs="Calibri" w:hAnsi="Calibri"/>
          <w:b/>
          <w:sz w:val="20"/>
          <w:szCs w:val="20"/>
        </w:rPr>
      </w:pPr>
      <w:r>
        <w:rPr>
          <w:rFonts w:ascii="Calibri" w:cs="Calibri" w:hAnsi="Calibri"/>
          <w:b/>
        </w:rPr>
        <w:t>I AM WORKING AT CONTROLLER SIEMENS(802 D,810 D,840 D SL,802 SL,828 D,808 D) BASIC AND CONTROLLER ELECTRICAL AUTOMATION GOOD COMMUNICATION WITH PLC PARAMETER.</w:t>
      </w:r>
    </w:p>
    <w:p>
      <w:pPr>
        <w:pStyle w:val="style0"/>
        <w:numPr>
          <w:ilvl w:val="0"/>
          <w:numId w:val="14"/>
        </w:numPr>
        <w:tabs>
          <w:tab w:val="left" w:leader="none" w:pos="1473"/>
        </w:tabs>
        <w:rPr>
          <w:rFonts w:ascii="Calibri" w:cs="Calibri" w:hAnsi="Calibri"/>
          <w:b/>
          <w:sz w:val="20"/>
          <w:szCs w:val="20"/>
        </w:rPr>
      </w:pPr>
      <w:r>
        <w:rPr>
          <w:rFonts w:ascii="Calibri" w:cs="Calibri" w:hAnsi="Calibri"/>
          <w:b/>
        </w:rPr>
        <w:t>AC DRIVES-  MASTER DRIVE ,SINAMICS-G120,G130,S120,SINAMICS.</w:t>
      </w:r>
    </w:p>
    <w:p>
      <w:pPr>
        <w:pStyle w:val="style0"/>
        <w:numPr>
          <w:ilvl w:val="0"/>
          <w:numId w:val="14"/>
        </w:numPr>
        <w:tabs>
          <w:tab w:val="left" w:leader="none" w:pos="1473"/>
        </w:tabs>
        <w:rPr>
          <w:rFonts w:ascii="Calibri" w:cs="Calibri" w:hAnsi="Calibri"/>
          <w:b/>
          <w:sz w:val="20"/>
          <w:szCs w:val="20"/>
        </w:rPr>
      </w:pPr>
      <w:r>
        <w:rPr>
          <w:rFonts w:ascii="Calibri" w:cs="Calibri" w:hAnsi="Calibri"/>
          <w:b/>
        </w:rPr>
        <w:t>BASIC ABILITY TO TROUBLESHOOT AND COMMUNICATE SIEMENS 200/300.</w:t>
      </w:r>
    </w:p>
    <w:p>
      <w:pPr>
        <w:pStyle w:val="style0"/>
        <w:numPr>
          <w:ilvl w:val="0"/>
          <w:numId w:val="14"/>
        </w:numPr>
        <w:tabs>
          <w:tab w:val="left" w:leader="none" w:pos="1473"/>
        </w:tabs>
        <w:rPr>
          <w:sz w:val="20"/>
          <w:szCs w:val="20"/>
        </w:rPr>
      </w:pPr>
      <w:r>
        <w:rPr>
          <w:rFonts w:ascii="Calibri" w:cs="Calibri" w:hAnsi="Calibri"/>
          <w:b/>
        </w:rPr>
        <w:t>SOMETIME WORKING MECHANICAL SITE</w:t>
      </w:r>
      <w:r>
        <w:rPr>
          <w:rFonts w:ascii="Calibri" w:cs="Calibri" w:hAnsi="Calibri"/>
          <w:b/>
        </w:rPr>
        <w:t>.</w:t>
      </w:r>
    </w:p>
    <w:p>
      <w:pPr>
        <w:pStyle w:val="style0"/>
        <w:rPr/>
      </w:pPr>
    </w:p>
    <w:p>
      <w:pPr>
        <w:pStyle w:val="style0"/>
        <w:jc w:val="both"/>
        <w:rPr>
          <w:b/>
          <w:u w:val="single"/>
        </w:rPr>
      </w:pPr>
      <w:r>
        <w:rPr>
          <w:b/>
          <w:u w:val="single"/>
        </w:rPr>
        <w:t>EMPLOYMENT HISTORY</w:t>
      </w:r>
    </w:p>
    <w:p>
      <w:pPr>
        <w:pStyle w:val="style157"/>
        <w:rPr>
          <w:sz w:val="24"/>
          <w:szCs w:val="24"/>
        </w:rPr>
      </w:pPr>
    </w:p>
    <w:p>
      <w:pPr>
        <w:pStyle w:val="style0"/>
        <w:numPr>
          <w:ilvl w:val="1"/>
          <w:numId w:val="7"/>
        </w:numPr>
        <w:rPr>
          <w:rFonts w:ascii="Tahoma" w:cs="Tahoma" w:hAnsi="Tahoma"/>
          <w:b/>
          <w:sz w:val="22"/>
          <w:szCs w:val="22"/>
        </w:rPr>
      </w:pPr>
      <w:r>
        <w:rPr>
          <w:rFonts w:ascii="Tahoma" w:cs="Tahoma" w:hAnsi="Tahoma"/>
          <w:b/>
          <w:sz w:val="22"/>
          <w:szCs w:val="22"/>
        </w:rPr>
        <w:t xml:space="preserve">Indo-German Tool room (Ministry of Micro Small &amp; Medium Enterprises </w:t>
      </w:r>
      <w:r>
        <w:rPr>
          <w:rFonts w:ascii="Tahoma" w:cs="Tahoma" w:hAnsi="Tahoma"/>
          <w:b/>
          <w:sz w:val="22"/>
          <w:szCs w:val="22"/>
        </w:rPr>
        <w:t>Govt</w:t>
      </w:r>
      <w:r>
        <w:rPr>
          <w:rFonts w:ascii="Tahoma" w:cs="Tahoma" w:hAnsi="Tahoma"/>
          <w:b/>
          <w:sz w:val="22"/>
          <w:szCs w:val="22"/>
        </w:rPr>
        <w:t xml:space="preserve"> of India) Aurangabad, Maharashtra</w:t>
      </w:r>
      <w:r>
        <w:rPr>
          <w:rFonts w:ascii="Tahoma" w:cs="Tahoma" w:hAnsi="Tahoma"/>
          <w:b/>
          <w:sz w:val="22"/>
          <w:szCs w:val="22"/>
        </w:rPr>
        <w:t>.</w:t>
      </w:r>
    </w:p>
    <w:p>
      <w:pPr>
        <w:pStyle w:val="style179"/>
        <w:numPr>
          <w:ilvl w:val="1"/>
          <w:numId w:val="7"/>
        </w:numPr>
        <w:jc w:val="both"/>
        <w:rPr>
          <w:rFonts w:ascii="Tahoma" w:cs="Tahoma" w:eastAsia="Arial Unicode MS" w:hAnsi="Tahoma"/>
          <w:i/>
          <w:sz w:val="22"/>
        </w:rPr>
      </w:pPr>
      <w:r>
        <w:rPr>
          <w:rFonts w:ascii="Tahoma" w:cs="Tahoma" w:eastAsia="Arial Unicode MS" w:hAnsi="Tahoma"/>
          <w:b/>
          <w:sz w:val="22"/>
        </w:rPr>
        <w:t xml:space="preserve">Designation: </w:t>
      </w:r>
      <w:r>
        <w:rPr>
          <w:rFonts w:ascii="Tahoma" w:cs="Tahoma" w:eastAsia="Arial Unicode MS" w:hAnsi="Tahoma"/>
          <w:b/>
          <w:sz w:val="22"/>
        </w:rPr>
        <w:t xml:space="preserve"> Engineer</w:t>
      </w:r>
      <w:r>
        <w:rPr>
          <w:rFonts w:ascii="Tahoma" w:cs="Tahoma" w:eastAsia="Arial Unicode MS" w:hAnsi="Tahoma"/>
          <w:sz w:val="22"/>
        </w:rPr>
        <w:t xml:space="preserve">-Electrical </w:t>
      </w:r>
      <w:r>
        <w:rPr>
          <w:rFonts w:ascii="Tahoma" w:cs="Tahoma" w:eastAsia="Arial Unicode MS" w:hAnsi="Tahoma"/>
          <w:i/>
          <w:sz w:val="22"/>
        </w:rPr>
        <w:t>(Contractual Basis)</w:t>
      </w:r>
      <w:r>
        <w:rPr>
          <w:rFonts w:ascii="Tahoma" w:cs="Tahoma" w:eastAsia="Arial Unicode MS" w:hAnsi="Tahoma"/>
          <w:i/>
          <w:sz w:val="22"/>
        </w:rPr>
        <w:t>.</w:t>
      </w:r>
    </w:p>
    <w:p>
      <w:pPr>
        <w:pStyle w:val="style179"/>
        <w:numPr>
          <w:ilvl w:val="1"/>
          <w:numId w:val="7"/>
        </w:numPr>
        <w:spacing w:before="100" w:beforeAutospacing="true" w:after="120" w:lineRule="auto" w:line="360"/>
        <w:jc w:val="both"/>
        <w:rPr>
          <w:rFonts w:ascii="Tahoma" w:cs="Tahoma" w:hAnsi="Tahoma"/>
          <w:sz w:val="22"/>
        </w:rPr>
      </w:pPr>
      <w:r>
        <w:rPr>
          <w:rFonts w:ascii="Tahoma" w:cs="Tahoma" w:hAnsi="Tahoma"/>
          <w:b/>
          <w:sz w:val="22"/>
          <w:szCs w:val="22"/>
        </w:rPr>
        <w:t>Period</w:t>
      </w:r>
      <w:r>
        <w:rPr>
          <w:rFonts w:ascii="Tahoma" w:cs="Tahoma" w:hAnsi="Tahoma"/>
          <w:b/>
          <w:sz w:val="18"/>
        </w:rPr>
        <w:t xml:space="preserve">: </w:t>
      </w:r>
      <w:r>
        <w:rPr>
          <w:rFonts w:ascii="Tahoma" w:cs="Tahoma" w:hAnsi="Tahoma"/>
          <w:sz w:val="22"/>
        </w:rPr>
        <w:t>(</w:t>
      </w:r>
      <w:r>
        <w:rPr>
          <w:rFonts w:ascii="Tahoma" w:cs="Tahoma" w:hAnsi="Tahoma"/>
          <w:sz w:val="22"/>
        </w:rPr>
        <w:t>March</w:t>
      </w:r>
      <w:r>
        <w:rPr>
          <w:rFonts w:ascii="Tahoma" w:cs="Tahoma" w:hAnsi="Tahoma"/>
          <w:sz w:val="22"/>
        </w:rPr>
        <w:t xml:space="preserve"> 201</w:t>
      </w:r>
      <w:r>
        <w:rPr>
          <w:rFonts w:ascii="Tahoma" w:cs="Tahoma" w:hAnsi="Tahoma"/>
          <w:sz w:val="22"/>
        </w:rPr>
        <w:t>4– Feb 2017</w:t>
      </w:r>
      <w:r>
        <w:rPr>
          <w:rFonts w:ascii="Tahoma" w:cs="Tahoma" w:hAnsi="Tahoma"/>
          <w:sz w:val="22"/>
        </w:rPr>
        <w:t>)</w:t>
      </w:r>
      <w:r>
        <w:rPr>
          <w:rFonts w:ascii="Tahoma" w:cs="Tahoma" w:hAnsi="Tahoma"/>
          <w:sz w:val="22"/>
        </w:rPr>
        <w:t>.</w:t>
      </w:r>
    </w:p>
    <w:p>
      <w:pPr>
        <w:pStyle w:val="style0"/>
        <w:numPr>
          <w:ilvl w:val="1"/>
          <w:numId w:val="7"/>
        </w:numPr>
        <w:rPr>
          <w:rFonts w:eastAsia="Arial Unicode MS"/>
          <w:sz w:val="20"/>
          <w:szCs w:val="20"/>
        </w:rPr>
      </w:pPr>
      <w:r>
        <w:rPr>
          <w:b/>
        </w:rPr>
        <w:t>GS AUTO INTERNATIONAL LTD Jamshedpur</w:t>
      </w:r>
      <w:r>
        <w:t>.</w:t>
      </w:r>
    </w:p>
    <w:p>
      <w:pPr>
        <w:pStyle w:val="style179"/>
        <w:numPr>
          <w:ilvl w:val="1"/>
          <w:numId w:val="7"/>
        </w:numPr>
        <w:jc w:val="both"/>
        <w:rPr>
          <w:rFonts w:ascii="Tahoma" w:cs="Tahoma" w:eastAsia="Arial Unicode MS" w:hAnsi="Tahoma"/>
          <w:sz w:val="22"/>
        </w:rPr>
      </w:pPr>
      <w:r>
        <w:rPr>
          <w:rFonts w:ascii="Tahoma" w:cs="Tahoma" w:eastAsia="Arial Unicode MS" w:hAnsi="Tahoma"/>
          <w:b/>
          <w:sz w:val="22"/>
        </w:rPr>
        <w:t>Designation: Supervisor</w:t>
      </w:r>
      <w:r>
        <w:rPr>
          <w:rFonts w:ascii="Tahoma" w:cs="Tahoma" w:eastAsia="Arial Unicode MS" w:hAnsi="Tahoma"/>
          <w:sz w:val="22"/>
        </w:rPr>
        <w:t xml:space="preserve">-Electrical </w:t>
      </w:r>
      <w:r>
        <w:rPr>
          <w:rFonts w:ascii="Tahoma" w:cs="Tahoma" w:eastAsia="Arial Unicode MS" w:hAnsi="Tahoma"/>
          <w:sz w:val="22"/>
        </w:rPr>
        <w:t>.</w:t>
      </w:r>
    </w:p>
    <w:p>
      <w:pPr>
        <w:pStyle w:val="style179"/>
        <w:numPr>
          <w:ilvl w:val="1"/>
          <w:numId w:val="7"/>
        </w:numPr>
        <w:spacing w:before="100" w:beforeAutospacing="true" w:after="120" w:lineRule="auto" w:line="360"/>
        <w:jc w:val="both"/>
        <w:rPr>
          <w:rFonts w:ascii="Tahoma" w:cs="Tahoma" w:hAnsi="Tahoma"/>
          <w:sz w:val="22"/>
        </w:rPr>
      </w:pPr>
      <w:r>
        <w:rPr>
          <w:rFonts w:ascii="Tahoma" w:cs="Tahoma" w:hAnsi="Tahoma"/>
          <w:b/>
          <w:sz w:val="22"/>
          <w:szCs w:val="22"/>
        </w:rPr>
        <w:t>Period</w:t>
      </w:r>
      <w:r>
        <w:rPr>
          <w:rFonts w:ascii="Tahoma" w:cs="Tahoma" w:hAnsi="Tahoma"/>
          <w:b/>
          <w:sz w:val="18"/>
        </w:rPr>
        <w:t xml:space="preserve">: </w:t>
      </w:r>
      <w:r>
        <w:rPr>
          <w:rFonts w:ascii="Tahoma" w:cs="Tahoma" w:hAnsi="Tahoma"/>
          <w:sz w:val="22"/>
        </w:rPr>
        <w:t>(march</w:t>
      </w:r>
      <w:r>
        <w:rPr>
          <w:rFonts w:ascii="Tahoma" w:cs="Tahoma" w:hAnsi="Tahoma"/>
          <w:sz w:val="22"/>
        </w:rPr>
        <w:t xml:space="preserve"> 2017–</w:t>
      </w:r>
      <w:r>
        <w:rPr>
          <w:rFonts w:ascii="Tahoma" w:cs="Tahoma" w:hAnsi="Tahoma"/>
          <w:sz w:val="22"/>
        </w:rPr>
        <w:t xml:space="preserve"> </w:t>
      </w:r>
      <w:r>
        <w:rPr>
          <w:rFonts w:ascii="Tahoma" w:cs="Tahoma" w:hAnsi="Tahoma"/>
          <w:sz w:val="22"/>
        </w:rPr>
        <w:t>sep</w:t>
      </w:r>
      <w:r>
        <w:rPr>
          <w:rFonts w:ascii="Tahoma" w:cs="Tahoma" w:hAnsi="Tahoma"/>
          <w:sz w:val="22"/>
        </w:rPr>
        <w:t xml:space="preserve"> 2018</w:t>
      </w:r>
      <w:r>
        <w:rPr>
          <w:rFonts w:ascii="Tahoma" w:cs="Tahoma" w:hAnsi="Tahoma"/>
          <w:sz w:val="22"/>
        </w:rPr>
        <w:t>)</w:t>
      </w:r>
      <w:r>
        <w:rPr>
          <w:rFonts w:ascii="Tahoma" w:cs="Tahoma" w:hAnsi="Tahoma"/>
          <w:sz w:val="22"/>
        </w:rPr>
        <w:t>.</w:t>
      </w:r>
    </w:p>
    <w:p>
      <w:pPr>
        <w:pStyle w:val="style179"/>
        <w:numPr>
          <w:ilvl w:val="1"/>
          <w:numId w:val="7"/>
        </w:numPr>
        <w:spacing w:before="100" w:beforeAutospacing="true" w:after="120" w:lineRule="auto" w:line="360"/>
        <w:jc w:val="both"/>
        <w:rPr>
          <w:rFonts w:ascii="Tahoma" w:cs="Tahoma" w:hAnsi="Tahoma"/>
          <w:sz w:val="22"/>
        </w:rPr>
      </w:pPr>
      <w:r>
        <w:rPr>
          <w:rFonts w:ascii="Tahoma" w:cs="Tahoma" w:hAnsi="Tahoma"/>
          <w:b/>
          <w:sz w:val="22"/>
          <w:szCs w:val="22"/>
        </w:rPr>
        <w:t xml:space="preserve">KROSS </w:t>
      </w:r>
      <w:r>
        <w:rPr>
          <w:rFonts w:ascii="Tahoma" w:cs="Tahoma" w:hAnsi="Tahoma"/>
          <w:b/>
          <w:sz w:val="22"/>
          <w:szCs w:val="22"/>
        </w:rPr>
        <w:t xml:space="preserve">INDIA LTD JAMSHEDPUR. </w:t>
      </w:r>
      <w:r>
        <w:rPr>
          <w:rFonts w:ascii="Tahoma" w:cs="Tahoma" w:hAnsi="Tahoma"/>
          <w:b/>
          <w:sz w:val="22"/>
          <w:szCs w:val="22"/>
        </w:rPr>
        <w:t xml:space="preserve">     </w:t>
      </w:r>
    </w:p>
    <w:p>
      <w:pPr>
        <w:pStyle w:val="style179"/>
        <w:numPr>
          <w:ilvl w:val="1"/>
          <w:numId w:val="7"/>
        </w:numPr>
        <w:spacing w:before="100" w:beforeAutospacing="true" w:after="120" w:lineRule="auto" w:line="360"/>
        <w:jc w:val="both"/>
        <w:rPr>
          <w:rFonts w:ascii="Tahoma" w:cs="Tahoma" w:hAnsi="Tahoma"/>
          <w:sz w:val="22"/>
        </w:rPr>
      </w:pPr>
      <w:r>
        <w:rPr>
          <w:rFonts w:ascii="Tahoma" w:cs="Tahoma" w:hAnsi="Tahoma"/>
          <w:b/>
          <w:sz w:val="22"/>
          <w:szCs w:val="22"/>
        </w:rPr>
        <w:t>Designation:</w:t>
      </w:r>
      <w:r>
        <w:rPr>
          <w:rFonts w:ascii="Tahoma" w:cs="Tahoma" w:hAnsi="Tahoma"/>
          <w:b/>
          <w:sz w:val="22"/>
          <w:szCs w:val="22"/>
        </w:rPr>
        <w:t xml:space="preserve"> </w:t>
      </w:r>
      <w:r>
        <w:rPr>
          <w:rFonts w:ascii="Tahoma" w:cs="Tahoma" w:hAnsi="Tahoma"/>
          <w:b/>
          <w:sz w:val="22"/>
          <w:szCs w:val="22"/>
        </w:rPr>
        <w:t xml:space="preserve">SR </w:t>
      </w:r>
      <w:r>
        <w:rPr>
          <w:rFonts w:ascii="Tahoma" w:cs="Tahoma" w:hAnsi="Tahoma"/>
          <w:b/>
          <w:sz w:val="22"/>
          <w:szCs w:val="22"/>
        </w:rPr>
        <w:t>ENGINEER-electrical.</w:t>
      </w:r>
    </w:p>
    <w:p>
      <w:pPr>
        <w:pStyle w:val="style179"/>
        <w:numPr>
          <w:ilvl w:val="1"/>
          <w:numId w:val="7"/>
        </w:numPr>
        <w:spacing w:before="100" w:beforeAutospacing="true" w:after="120" w:lineRule="auto" w:line="360"/>
        <w:jc w:val="both"/>
        <w:rPr>
          <w:rFonts w:ascii="Tahoma" w:cs="Tahoma" w:hAnsi="Tahoma"/>
          <w:sz w:val="22"/>
        </w:rPr>
      </w:pPr>
      <w:r>
        <w:rPr>
          <w:rFonts w:ascii="Tahoma" w:cs="Tahoma" w:hAnsi="Tahoma"/>
          <w:b/>
          <w:sz w:val="22"/>
          <w:szCs w:val="22"/>
        </w:rPr>
        <w:t>Period</w:t>
      </w:r>
      <w:r>
        <w:rPr>
          <w:rFonts w:ascii="Tahoma" w:cs="Tahoma" w:hAnsi="Tahoma"/>
          <w:b/>
          <w:sz w:val="22"/>
          <w:szCs w:val="22"/>
        </w:rPr>
        <w:t xml:space="preserve"> : (</w:t>
      </w:r>
      <w:r>
        <w:rPr>
          <w:rFonts w:ascii="Tahoma" w:cs="Tahoma" w:hAnsi="Tahoma"/>
          <w:b/>
          <w:sz w:val="22"/>
          <w:szCs w:val="22"/>
        </w:rPr>
        <w:t>oct</w:t>
      </w:r>
      <w:r>
        <w:rPr>
          <w:rFonts w:ascii="Tahoma" w:cs="Tahoma" w:hAnsi="Tahoma"/>
          <w:b/>
          <w:sz w:val="22"/>
          <w:szCs w:val="22"/>
        </w:rPr>
        <w:t xml:space="preserve"> 2018 </w:t>
      </w:r>
      <w:r>
        <w:rPr>
          <w:rFonts w:ascii="Tahoma" w:cs="Tahoma" w:hAnsi="Tahoma"/>
          <w:b/>
          <w:sz w:val="22"/>
          <w:szCs w:val="22"/>
        </w:rPr>
        <w:t>still now</w:t>
      </w:r>
      <w:r>
        <w:rPr>
          <w:rFonts w:ascii="Tahoma" w:cs="Tahoma" w:hAnsi="Tahoma"/>
          <w:b/>
          <w:sz w:val="22"/>
          <w:szCs w:val="22"/>
        </w:rPr>
        <w:t xml:space="preserve"> working).</w:t>
      </w:r>
    </w:p>
    <w:p>
      <w:pPr>
        <w:pStyle w:val="style0"/>
        <w:spacing w:before="100" w:beforeAutospacing="true" w:after="120" w:lineRule="auto" w:line="360"/>
        <w:jc w:val="both"/>
        <w:rPr>
          <w:rFonts w:ascii="Tahoma" w:cs="Tahoma" w:hAnsi="Tahoma"/>
          <w:sz w:val="22"/>
        </w:rPr>
      </w:pPr>
    </w:p>
    <w:p>
      <w:pPr>
        <w:pStyle w:val="style179"/>
        <w:spacing w:before="100" w:beforeAutospacing="true" w:after="120" w:lineRule="auto" w:line="360"/>
        <w:ind w:left="1440"/>
        <w:jc w:val="both"/>
        <w:rPr>
          <w:rFonts w:ascii="Tahoma" w:cs="Tahoma" w:hAnsi="Tahoma"/>
          <w:sz w:val="22"/>
        </w:rPr>
      </w:pPr>
    </w:p>
    <w:p>
      <w:pPr>
        <w:pStyle w:val="style0"/>
        <w:spacing w:before="100" w:beforeAutospacing="true" w:after="120" w:lineRule="auto" w:line="360"/>
        <w:jc w:val="both"/>
        <w:rPr>
          <w:rFonts w:ascii="Tahoma" w:cs="Tahoma" w:hAnsi="Tahoma"/>
          <w:sz w:val="22"/>
        </w:rPr>
      </w:pPr>
      <w:r>
        <w:rPr>
          <w:rFonts w:ascii="Tahoma" w:cs="Tahoma" w:hAnsi="Tahoma"/>
          <w:sz w:val="22"/>
        </w:rPr>
        <w:t xml:space="preserve">                 </w:t>
      </w:r>
    </w:p>
    <w:p>
      <w:pPr>
        <w:pStyle w:val="style0"/>
        <w:rPr/>
      </w:pPr>
    </w:p>
    <w:p>
      <w:pPr>
        <w:pStyle w:val="style0"/>
        <w:rPr>
          <w:rFonts w:eastAsia="Arial Unicode MS"/>
        </w:rPr>
      </w:pPr>
    </w:p>
    <w:p>
      <w:pPr>
        <w:pStyle w:val="style0"/>
        <w:rPr>
          <w:rFonts w:eastAsia="Arial Unicode MS"/>
        </w:rPr>
      </w:pPr>
    </w:p>
    <w:p>
      <w:pPr>
        <w:pStyle w:val="style94"/>
        <w:spacing w:before="0" w:beforeAutospacing="false" w:after="0" w:afterAutospacing="false"/>
        <w:jc w:val="both"/>
        <w:rPr>
          <w:b/>
          <w:u w:val="single"/>
        </w:rPr>
      </w:pPr>
      <w:r>
        <w:rPr>
          <w:b/>
          <w:u w:val="single"/>
        </w:rPr>
        <w:t>IT PROFICIENCY</w:t>
      </w:r>
    </w:p>
    <w:p>
      <w:pPr>
        <w:pStyle w:val="style94"/>
        <w:spacing w:before="0" w:beforeAutospacing="false" w:after="0" w:afterAutospacing="false"/>
        <w:jc w:val="both"/>
        <w:rPr>
          <w:rFonts w:ascii="Tahoma" w:cs="Tahoma" w:hAnsi="Tahoma"/>
          <w:sz w:val="22"/>
        </w:rPr>
      </w:pPr>
    </w:p>
    <w:p>
      <w:pPr>
        <w:pStyle w:val="style94"/>
        <w:numPr>
          <w:ilvl w:val="0"/>
          <w:numId w:val="5"/>
        </w:numPr>
        <w:spacing w:before="0" w:beforeAutospacing="false" w:after="0" w:afterAutospacing="false" w:lineRule="auto" w:line="360"/>
        <w:jc w:val="both"/>
        <w:rPr>
          <w:rFonts w:ascii="Tahoma" w:cs="Tahoma" w:hAnsi="Tahoma"/>
          <w:sz w:val="20"/>
        </w:rPr>
      </w:pPr>
      <w:r>
        <w:rPr>
          <w:b/>
        </w:rPr>
        <w:t xml:space="preserve">Operating System.      :       Windows </w:t>
      </w:r>
      <w:r>
        <w:rPr>
          <w:b/>
        </w:rPr>
        <w:t>xp</w:t>
      </w:r>
      <w:r>
        <w:rPr>
          <w:b/>
        </w:rPr>
        <w:t xml:space="preserve"> / Windows 7 /Windows 10</w:t>
      </w:r>
    </w:p>
    <w:p>
      <w:pPr>
        <w:pStyle w:val="style94"/>
        <w:numPr>
          <w:ilvl w:val="0"/>
          <w:numId w:val="5"/>
        </w:numPr>
        <w:spacing w:before="0" w:beforeAutospacing="false" w:after="0" w:afterAutospacing="false" w:lineRule="auto" w:line="360"/>
        <w:jc w:val="both"/>
        <w:rPr>
          <w:rFonts w:ascii="Tahoma" w:cs="Tahoma" w:hAnsi="Tahoma"/>
          <w:sz w:val="22"/>
        </w:rPr>
      </w:pPr>
      <w:r>
        <w:rPr>
          <w:rFonts w:ascii="Tahoma" w:cs="Tahoma" w:eastAsia="Arial Unicode MS" w:hAnsi="Tahoma"/>
          <w:b/>
          <w:sz w:val="22"/>
        </w:rPr>
        <w:t xml:space="preserve">Language           </w:t>
      </w:r>
      <w:r>
        <w:rPr>
          <w:rFonts w:ascii="Tahoma" w:cs="Tahoma" w:eastAsia="Arial Unicode MS" w:hAnsi="Tahoma"/>
          <w:b/>
          <w:sz w:val="22"/>
        </w:rPr>
        <w:t xml:space="preserve">     </w:t>
      </w:r>
      <w:r>
        <w:rPr>
          <w:rFonts w:ascii="Tahoma" w:cs="Tahoma" w:eastAsia="Arial Unicode MS" w:hAnsi="Tahoma"/>
          <w:b/>
          <w:sz w:val="22"/>
        </w:rPr>
        <w:t xml:space="preserve">   :        C, Oracle </w:t>
      </w:r>
    </w:p>
    <w:p>
      <w:pPr>
        <w:pStyle w:val="style0"/>
        <w:jc w:val="both"/>
        <w:rPr>
          <w:rFonts w:ascii="Tahoma" w:cs="Tahoma" w:hAnsi="Tahoma"/>
          <w:b/>
          <w:sz w:val="2"/>
          <w:szCs w:val="28"/>
          <w:u w:val="single"/>
        </w:rPr>
      </w:pPr>
      <w:r>
        <w:rPr>
          <w:rFonts w:ascii="Tahoma" w:cs="Tahoma" w:hAnsi="Tahoma"/>
          <w:b/>
          <w:sz w:val="2"/>
          <w:szCs w:val="28"/>
          <w:u w:val="single"/>
        </w:rPr>
        <w:t xml:space="preserve">    B</w:t>
      </w:r>
    </w:p>
    <w:p>
      <w:pPr>
        <w:pStyle w:val="style0"/>
        <w:ind w:left="360"/>
        <w:jc w:val="both"/>
        <w:rPr>
          <w:rFonts w:ascii="Tahoma" w:cs="Tahoma" w:eastAsia="Arial Unicode MS" w:hAnsi="Tahoma"/>
          <w:sz w:val="2"/>
        </w:rPr>
      </w:pPr>
    </w:p>
    <w:p>
      <w:pPr>
        <w:pStyle w:val="style0"/>
        <w:jc w:val="both"/>
        <w:rPr>
          <w:rFonts w:ascii="Tahoma" w:cs="Tahoma" w:eastAsia="Arial Unicode MS" w:hAnsi="Tahoma"/>
          <w:sz w:val="22"/>
        </w:rPr>
      </w:pPr>
    </w:p>
    <w:p>
      <w:pPr>
        <w:pStyle w:val="style0"/>
        <w:jc w:val="both"/>
        <w:rPr>
          <w:rFonts w:ascii="Tahoma" w:cs="Tahoma" w:eastAsia="Arial Unicode MS" w:hAnsi="Tahoma"/>
          <w:sz w:val="6"/>
        </w:rPr>
      </w:pPr>
      <w:r>
        <w:rPr>
          <w:rFonts w:ascii="Tahoma" w:cs="Tahoma" w:eastAsia="Arial Unicode MS" w:hAnsi="Tahoma"/>
          <w:sz w:val="22"/>
        </w:rPr>
        <w:tab/>
      </w:r>
    </w:p>
    <w:p>
      <w:pPr>
        <w:pStyle w:val="style0"/>
        <w:rPr>
          <w:sz w:val="2"/>
        </w:rPr>
      </w:pPr>
    </w:p>
    <w:p>
      <w:pPr>
        <w:pStyle w:val="style0"/>
        <w:tabs>
          <w:tab w:val="left" w:leader="none" w:pos="720"/>
        </w:tabs>
        <w:jc w:val="both"/>
        <w:rPr>
          <w:rStyle w:val="style4100"/>
          <w:rFonts w:ascii="Tahoma" w:cs="Tahoma" w:hAnsi="Tahoma"/>
          <w:b/>
          <w:bCs/>
          <w:sz w:val="2"/>
        </w:rPr>
      </w:pPr>
      <w:r>
        <w:rPr>
          <w:rStyle w:val="style4100"/>
          <w:rFonts w:ascii="Tahoma" w:cs="Tahoma" w:hAnsi="Tahoma"/>
          <w:bCs/>
          <w:sz w:val="26"/>
        </w:rPr>
        <w:t xml:space="preserve">       </w:t>
      </w:r>
      <w:r>
        <w:rPr>
          <w:rStyle w:val="style4100"/>
          <w:rFonts w:ascii="Tahoma" w:cs="Tahoma" w:hAnsi="Tahoma"/>
          <w:b/>
          <w:bCs/>
        </w:rPr>
        <w:tab/>
      </w:r>
    </w:p>
    <w:p>
      <w:pPr>
        <w:pStyle w:val="style0"/>
        <w:tabs>
          <w:tab w:val="left" w:leader="none" w:pos="1942"/>
        </w:tabs>
        <w:ind w:left="360" w:right="-1440"/>
        <w:jc w:val="both"/>
        <w:rPr>
          <w:rStyle w:val="style4100"/>
          <w:rFonts w:ascii="Tahoma" w:cs="Tahoma" w:hAnsi="Tahoma"/>
          <w:bCs/>
          <w:sz w:val="2"/>
        </w:rPr>
      </w:pPr>
      <w:r>
        <w:rPr>
          <w:rStyle w:val="style4100"/>
          <w:rFonts w:ascii="Tahoma" w:cs="Tahoma" w:hAnsi="Tahoma"/>
          <w:bCs/>
          <w:sz w:val="2"/>
        </w:rPr>
        <w:tab/>
      </w:r>
    </w:p>
    <w:p>
      <w:pPr>
        <w:pStyle w:val="style0"/>
        <w:jc w:val="both"/>
        <w:rPr>
          <w:b/>
          <w:u w:val="single"/>
        </w:rPr>
      </w:pPr>
    </w:p>
    <w:p>
      <w:pPr>
        <w:pStyle w:val="style0"/>
        <w:jc w:val="both"/>
        <w:rPr>
          <w:b/>
        </w:rPr>
      </w:pPr>
      <w:r>
        <w:rPr>
          <w:b/>
          <w:u w:val="single"/>
        </w:rPr>
        <w:t>PERSONAL STRENGTH</w:t>
      </w:r>
      <w:r>
        <w:rPr>
          <w:b/>
        </w:rPr>
        <w:t xml:space="preserve"> </w:t>
      </w:r>
    </w:p>
    <w:p>
      <w:pPr>
        <w:pStyle w:val="style179"/>
        <w:numPr>
          <w:ilvl w:val="0"/>
          <w:numId w:val="3"/>
        </w:numPr>
        <w:tabs>
          <w:tab w:val="left" w:leader="none" w:pos="630"/>
        </w:tabs>
        <w:spacing w:before="100" w:beforeAutospacing="true" w:after="100" w:afterAutospacing="true" w:lineRule="auto" w:line="480"/>
        <w:jc w:val="both"/>
        <w:contextualSpacing/>
        <w:rPr>
          <w:lang w:eastAsia="en-IN"/>
        </w:rPr>
      </w:pPr>
      <w:r>
        <w:rPr>
          <w:lang w:eastAsia="en-IN"/>
        </w:rPr>
        <w:t>Ability to work and co-ordinate in a team effectively</w:t>
      </w:r>
      <w:r>
        <w:rPr>
          <w:lang w:eastAsia="en-IN"/>
        </w:rPr>
        <w:t>..</w:t>
      </w:r>
    </w:p>
    <w:p>
      <w:pPr>
        <w:pStyle w:val="style0"/>
        <w:numPr>
          <w:ilvl w:val="0"/>
          <w:numId w:val="3"/>
        </w:numPr>
        <w:tabs>
          <w:tab w:val="left" w:leader="none" w:pos="630"/>
        </w:tabs>
        <w:spacing w:before="100" w:beforeAutospacing="true" w:after="100" w:afterAutospacing="true" w:lineRule="auto" w:line="480"/>
        <w:jc w:val="both"/>
        <w:rPr>
          <w:lang w:eastAsia="en-IN"/>
        </w:rPr>
      </w:pPr>
      <w:r>
        <w:rPr>
          <w:lang w:eastAsia="en-IN"/>
        </w:rPr>
        <w:t>Able to handle multiple assignments under high pressure</w:t>
      </w:r>
      <w:r>
        <w:rPr>
          <w:lang w:eastAsia="en-IN"/>
        </w:rPr>
        <w:t>.</w:t>
      </w:r>
    </w:p>
    <w:p>
      <w:pPr>
        <w:pStyle w:val="style0"/>
        <w:numPr>
          <w:ilvl w:val="0"/>
          <w:numId w:val="3"/>
        </w:numPr>
        <w:tabs>
          <w:tab w:val="left" w:leader="none" w:pos="630"/>
        </w:tabs>
        <w:spacing w:before="100" w:beforeAutospacing="true" w:after="100" w:afterAutospacing="true" w:lineRule="auto" w:line="480"/>
        <w:jc w:val="both"/>
        <w:rPr>
          <w:lang w:eastAsia="en-IN"/>
        </w:rPr>
      </w:pPr>
      <w:r>
        <w:rPr>
          <w:lang w:eastAsia="en-IN"/>
        </w:rPr>
        <w:t>Good communication skills</w:t>
      </w:r>
      <w:r>
        <w:rPr>
          <w:lang w:eastAsia="en-IN"/>
        </w:rPr>
        <w:t>.</w:t>
      </w:r>
    </w:p>
    <w:p>
      <w:pPr>
        <w:pStyle w:val="style179"/>
        <w:numPr>
          <w:ilvl w:val="0"/>
          <w:numId w:val="6"/>
        </w:numPr>
        <w:jc w:val="both"/>
        <w:rPr/>
      </w:pPr>
      <w:r>
        <w:t>Mature person capable of</w:t>
      </w:r>
      <w:r>
        <w:t xml:space="preserve"> shouldering key responsibilities.</w:t>
      </w:r>
      <w:r>
        <w:t xml:space="preserve">  </w:t>
      </w:r>
    </w:p>
    <w:p>
      <w:pPr>
        <w:pStyle w:val="style0"/>
        <w:ind w:left="1080"/>
        <w:jc w:val="both"/>
        <w:rPr/>
      </w:pPr>
    </w:p>
    <w:p>
      <w:pPr>
        <w:pStyle w:val="style179"/>
        <w:numPr>
          <w:ilvl w:val="0"/>
          <w:numId w:val="6"/>
        </w:numPr>
        <w:jc w:val="both"/>
        <w:rPr/>
      </w:pPr>
      <w:r>
        <w:t xml:space="preserve">  Flexible with Positive attitude towards challenges</w:t>
      </w:r>
      <w:r>
        <w:t>.</w:t>
      </w:r>
    </w:p>
    <w:p>
      <w:pPr>
        <w:pStyle w:val="style0"/>
        <w:spacing w:lineRule="auto" w:line="360"/>
        <w:jc w:val="both"/>
        <w:rPr>
          <w:b/>
          <w:u w:val="single"/>
        </w:rPr>
      </w:pPr>
      <w:r>
        <w:rPr>
          <w:b/>
          <w:u w:val="single"/>
        </w:rPr>
        <w:t>OTHER INTEREST</w:t>
      </w:r>
    </w:p>
    <w:p>
      <w:pPr>
        <w:pStyle w:val="style0"/>
        <w:jc w:val="both"/>
        <w:rPr/>
      </w:pPr>
      <w:r>
        <w:rPr>
          <w:rFonts w:ascii="Tahoma" w:cs="Tahoma" w:hAnsi="Tahoma"/>
          <w:b/>
          <w:sz w:val="2"/>
          <w:szCs w:val="28"/>
        </w:rPr>
        <w:t xml:space="preserve">    B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spacing w:before="100" w:beforeAutospacing="true" w:after="100" w:afterAutospacing="true" w:lineRule="auto" w:line="480"/>
        <w:jc w:val="both"/>
        <w:rPr>
          <w:lang w:eastAsia="en-IN"/>
        </w:rPr>
      </w:pPr>
      <w:r>
        <w:rPr>
          <w:lang w:eastAsia="en-IN"/>
        </w:rPr>
        <w:t>Surfing Internet</w:t>
      </w:r>
      <w:r>
        <w:rPr>
          <w:lang w:eastAsia="en-IN"/>
        </w:rPr>
        <w:t>.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spacing w:before="100" w:beforeAutospacing="true" w:after="100" w:afterAutospacing="true" w:lineRule="auto" w:line="480"/>
        <w:jc w:val="both"/>
        <w:rPr>
          <w:lang w:eastAsia="en-IN"/>
        </w:rPr>
      </w:pPr>
      <w:r>
        <w:rPr>
          <w:lang w:eastAsia="en-IN"/>
        </w:rPr>
        <w:t>Listening music</w:t>
      </w:r>
      <w:r>
        <w:rPr>
          <w:lang w:eastAsia="en-IN"/>
        </w:rPr>
        <w:t>.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spacing w:before="100" w:beforeAutospacing="true" w:after="100" w:afterAutospacing="true"/>
        <w:jc w:val="both"/>
        <w:rPr>
          <w:sz w:val="20"/>
          <w:szCs w:val="20"/>
          <w:lang w:eastAsia="en-IN"/>
        </w:rPr>
      </w:pPr>
      <w:r>
        <w:rPr>
          <w:lang w:eastAsia="en-IN"/>
        </w:rPr>
        <w:t>Playing cricket</w:t>
      </w:r>
      <w:r>
        <w:rPr>
          <w:lang w:eastAsia="en-IN"/>
        </w:rPr>
        <w:t>.</w:t>
      </w:r>
    </w:p>
    <w:p>
      <w:pPr>
        <w:pStyle w:val="style0"/>
        <w:rPr/>
      </w:pPr>
    </w:p>
    <w:p>
      <w:pPr>
        <w:pStyle w:val="style8"/>
        <w:spacing w:after="0"/>
        <w:rPr>
          <w:bCs/>
          <w:sz w:val="22"/>
          <w:szCs w:val="22"/>
        </w:rPr>
      </w:pPr>
      <w:r>
        <w:t>PERSONAL INFORMATION</w:t>
      </w:r>
    </w:p>
    <w:tbl>
      <w:tblPr>
        <w:tblW w:w="0" w:type="auto"/>
        <w:tblInd w:w="1188" w:type="dxa"/>
        <w:tblLook w:val="04A0" w:firstRow="1" w:lastRow="0" w:firstColumn="1" w:lastColumn="0" w:noHBand="0" w:noVBand="1"/>
      </w:tblPr>
      <w:tblGrid>
        <w:gridCol w:w="2443"/>
        <w:gridCol w:w="536"/>
        <w:gridCol w:w="3402"/>
      </w:tblGrid>
      <w:tr>
        <w:trPr/>
        <w:tc>
          <w:tcPr>
            <w:tcW w:w="2443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Father’s Name</w:t>
            </w:r>
          </w:p>
        </w:tc>
        <w:tc>
          <w:tcPr>
            <w:tcW w:w="536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:</w:t>
            </w:r>
          </w:p>
        </w:tc>
        <w:tc>
          <w:tcPr>
            <w:tcW w:w="3402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 xml:space="preserve">  </w:t>
            </w:r>
            <w:r>
              <w:rPr>
                <w:rStyle w:val="style87"/>
              </w:rPr>
              <w:t>Kartick</w:t>
            </w:r>
            <w:r>
              <w:rPr>
                <w:rStyle w:val="style87"/>
              </w:rPr>
              <w:t xml:space="preserve"> Nanda</w:t>
            </w:r>
          </w:p>
        </w:tc>
      </w:tr>
      <w:tr>
        <w:tblPrEx/>
        <w:trPr/>
        <w:tc>
          <w:tcPr>
            <w:tcW w:w="2443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Date of Birth</w:t>
            </w:r>
          </w:p>
        </w:tc>
        <w:tc>
          <w:tcPr>
            <w:tcW w:w="536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:</w:t>
            </w:r>
          </w:p>
        </w:tc>
        <w:tc>
          <w:tcPr>
            <w:tcW w:w="3402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 xml:space="preserve">  </w:t>
            </w:r>
            <w:r>
              <w:rPr>
                <w:rStyle w:val="style87"/>
              </w:rPr>
              <w:t>04-06-1991</w:t>
            </w:r>
          </w:p>
        </w:tc>
      </w:tr>
      <w:tr>
        <w:tblPrEx/>
        <w:trPr/>
        <w:tc>
          <w:tcPr>
            <w:tcW w:w="2443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Gender</w:t>
            </w:r>
          </w:p>
        </w:tc>
        <w:tc>
          <w:tcPr>
            <w:tcW w:w="536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:</w:t>
            </w:r>
          </w:p>
        </w:tc>
        <w:tc>
          <w:tcPr>
            <w:tcW w:w="3402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 xml:space="preserve">  </w:t>
            </w:r>
            <w:r>
              <w:rPr>
                <w:rStyle w:val="style87"/>
              </w:rPr>
              <w:t>Male</w:t>
            </w:r>
          </w:p>
        </w:tc>
      </w:tr>
      <w:tr>
        <w:tblPrEx/>
        <w:trPr/>
        <w:tc>
          <w:tcPr>
            <w:tcW w:w="2443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Marital Status</w:t>
            </w:r>
          </w:p>
        </w:tc>
        <w:tc>
          <w:tcPr>
            <w:tcW w:w="536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:</w:t>
            </w:r>
          </w:p>
        </w:tc>
        <w:tc>
          <w:tcPr>
            <w:tcW w:w="3402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 xml:space="preserve"> </w:t>
            </w:r>
            <w:r>
              <w:rPr>
                <w:rStyle w:val="style87"/>
              </w:rPr>
              <w:t>Un-Married</w:t>
            </w:r>
          </w:p>
        </w:tc>
      </w:tr>
      <w:tr>
        <w:tblPrEx/>
        <w:trPr/>
        <w:tc>
          <w:tcPr>
            <w:tcW w:w="2443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Nationality</w:t>
            </w:r>
          </w:p>
        </w:tc>
        <w:tc>
          <w:tcPr>
            <w:tcW w:w="536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:</w:t>
            </w:r>
          </w:p>
        </w:tc>
        <w:tc>
          <w:tcPr>
            <w:tcW w:w="3402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 xml:space="preserve">   </w:t>
            </w:r>
            <w:r>
              <w:rPr>
                <w:rStyle w:val="style87"/>
              </w:rPr>
              <w:t>Indian</w:t>
            </w:r>
          </w:p>
        </w:tc>
      </w:tr>
      <w:tr>
        <w:tblPrEx/>
        <w:trPr/>
        <w:tc>
          <w:tcPr>
            <w:tcW w:w="2443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Languages Known</w:t>
            </w:r>
          </w:p>
        </w:tc>
        <w:tc>
          <w:tcPr>
            <w:tcW w:w="536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:</w:t>
            </w:r>
          </w:p>
        </w:tc>
        <w:tc>
          <w:tcPr>
            <w:tcW w:w="3402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 xml:space="preserve">  </w:t>
            </w:r>
            <w:r>
              <w:rPr>
                <w:rStyle w:val="style87"/>
              </w:rPr>
              <w:t xml:space="preserve">English, Hindi and </w:t>
            </w:r>
            <w:r>
              <w:rPr>
                <w:rStyle w:val="style87"/>
              </w:rPr>
              <w:t>Odia</w:t>
            </w:r>
            <w:r>
              <w:rPr>
                <w:rStyle w:val="style87"/>
              </w:rPr>
              <w:t>.</w:t>
            </w:r>
          </w:p>
        </w:tc>
      </w:tr>
      <w:tr>
        <w:tblPrEx/>
        <w:trPr/>
        <w:tc>
          <w:tcPr>
            <w:tcW w:w="2443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color w:val="000000"/>
                <w:lang w:eastAsia="en-IN"/>
              </w:rPr>
              <w:t>Mailing Address</w:t>
            </w:r>
          </w:p>
        </w:tc>
        <w:tc>
          <w:tcPr>
            <w:tcW w:w="536" w:type="dxa"/>
            <w:tcBorders/>
          </w:tcPr>
          <w:p>
            <w:pPr>
              <w:pStyle w:val="style1"/>
              <w:rPr>
                <w:rStyle w:val="style87"/>
              </w:rPr>
            </w:pPr>
            <w:r>
              <w:rPr>
                <w:rStyle w:val="style87"/>
              </w:rPr>
              <w:t>:</w:t>
            </w:r>
          </w:p>
        </w:tc>
        <w:tc>
          <w:tcPr>
            <w:tcW w:w="3402" w:type="dxa"/>
            <w:tcBorders/>
          </w:tcPr>
          <w:p>
            <w:pPr>
              <w:pStyle w:val="style1"/>
              <w:rPr>
                <w:sz w:val="22"/>
                <w:lang w:eastAsia="en-IN"/>
              </w:rPr>
            </w:pPr>
            <w:r>
              <w:rPr>
                <w:color w:val="000000"/>
                <w:lang w:eastAsia="en-IN"/>
              </w:rPr>
              <w:t>At-</w:t>
            </w:r>
            <w:r>
              <w:rPr>
                <w:color w:val="000000"/>
                <w:lang w:eastAsia="en-IN"/>
              </w:rPr>
              <w:t>Saharda</w:t>
            </w:r>
            <w:r>
              <w:rPr>
                <w:color w:val="000000"/>
                <w:lang w:eastAsia="en-IN"/>
              </w:rPr>
              <w:t>,</w:t>
            </w:r>
          </w:p>
          <w:p>
            <w:pPr>
              <w:pStyle w:val="style1"/>
              <w:rPr>
                <w:sz w:val="22"/>
                <w:lang w:eastAsia="en-IN"/>
              </w:rPr>
            </w:pPr>
            <w:r>
              <w:rPr>
                <w:color w:val="000000"/>
                <w:lang w:eastAsia="en-IN"/>
              </w:rPr>
              <w:t xml:space="preserve"> Post-</w:t>
            </w:r>
            <w:r>
              <w:rPr>
                <w:color w:val="000000"/>
                <w:lang w:eastAsia="en-IN"/>
              </w:rPr>
              <w:t>B</w:t>
            </w:r>
            <w:r>
              <w:rPr>
                <w:color w:val="000000"/>
                <w:lang w:eastAsia="en-IN"/>
              </w:rPr>
              <w:t>arunasingh</w:t>
            </w:r>
            <w:r>
              <w:rPr>
                <w:color w:val="000000"/>
                <w:lang w:eastAsia="en-IN"/>
              </w:rPr>
              <w:t>,</w:t>
            </w:r>
          </w:p>
          <w:p>
            <w:pPr>
              <w:pStyle w:val="style1"/>
              <w:rPr>
                <w:sz w:val="22"/>
                <w:lang w:eastAsia="en-IN"/>
              </w:rPr>
            </w:pPr>
            <w:r>
              <w:rPr>
                <w:color w:val="000000"/>
                <w:lang w:eastAsia="en-IN"/>
              </w:rPr>
              <w:t xml:space="preserve"> </w:t>
            </w:r>
            <w:r>
              <w:rPr>
                <w:sz w:val="22"/>
                <w:lang w:eastAsia="en-IN"/>
              </w:rPr>
              <w:t>Via</w:t>
            </w:r>
            <w:r>
              <w:rPr>
                <w:sz w:val="22"/>
                <w:lang w:eastAsia="en-IN"/>
              </w:rPr>
              <w:t xml:space="preserve">- </w:t>
            </w:r>
            <w:r>
              <w:rPr>
                <w:sz w:val="22"/>
                <w:lang w:eastAsia="en-IN"/>
              </w:rPr>
              <w:t>S</w:t>
            </w:r>
            <w:r>
              <w:rPr>
                <w:sz w:val="22"/>
                <w:lang w:eastAsia="en-IN"/>
              </w:rPr>
              <w:t>ergarh</w:t>
            </w:r>
            <w:r>
              <w:rPr>
                <w:sz w:val="22"/>
                <w:lang w:eastAsia="en-IN"/>
              </w:rPr>
              <w:t>,</w:t>
            </w:r>
          </w:p>
          <w:p>
            <w:pPr>
              <w:pStyle w:val="style1"/>
              <w:rPr>
                <w:sz w:val="22"/>
                <w:lang w:eastAsia="en-IN"/>
              </w:rPr>
            </w:pPr>
            <w:r>
              <w:rPr>
                <w:sz w:val="22"/>
                <w:lang w:eastAsia="en-IN"/>
              </w:rPr>
              <w:t xml:space="preserve"> </w:t>
            </w:r>
            <w:r>
              <w:rPr>
                <w:sz w:val="22"/>
                <w:lang w:eastAsia="en-IN"/>
              </w:rPr>
              <w:t>D</w:t>
            </w:r>
            <w:r>
              <w:rPr>
                <w:sz w:val="22"/>
                <w:lang w:eastAsia="en-IN"/>
              </w:rPr>
              <w:t>ist</w:t>
            </w:r>
            <w:r>
              <w:rPr>
                <w:sz w:val="22"/>
                <w:lang w:eastAsia="en-IN"/>
              </w:rPr>
              <w:t xml:space="preserve">- </w:t>
            </w:r>
            <w:r>
              <w:rPr>
                <w:sz w:val="22"/>
                <w:lang w:eastAsia="en-IN"/>
              </w:rPr>
              <w:t>B</w:t>
            </w:r>
            <w:r>
              <w:rPr>
                <w:sz w:val="22"/>
                <w:lang w:eastAsia="en-IN"/>
              </w:rPr>
              <w:t>alasore</w:t>
            </w:r>
          </w:p>
          <w:p>
            <w:pPr>
              <w:pStyle w:val="style1"/>
              <w:rPr>
                <w:rStyle w:val="style87"/>
              </w:rPr>
            </w:pPr>
            <w:r>
              <w:rPr>
                <w:sz w:val="22"/>
                <w:lang w:eastAsia="en-IN"/>
              </w:rPr>
              <w:t xml:space="preserve"> </w:t>
            </w:r>
            <w:r>
              <w:rPr>
                <w:sz w:val="22"/>
                <w:lang w:eastAsia="en-IN"/>
              </w:rPr>
              <w:t>Odisha-756060</w:t>
            </w:r>
          </w:p>
        </w:tc>
      </w:tr>
    </w:tbl>
    <w:p>
      <w:pPr>
        <w:pStyle w:val="style94"/>
        <w:spacing w:before="0" w:beforeAutospacing="false" w:after="0" w:afterAutospacing="false" w:lineRule="auto" w:line="360"/>
        <w:jc w:val="both"/>
        <w:rPr>
          <w:rFonts w:ascii="Tahoma" w:cs="Tahoma" w:eastAsia="Arial Unicode MS" w:hAnsi="Tahoma"/>
          <w:b/>
        </w:rPr>
      </w:pPr>
      <w:r>
        <w:rPr>
          <w:rFonts w:ascii="Tahoma" w:cs="Tahoma" w:eastAsia="Arial Unicode MS" w:hAnsi="Tahoma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ahoma" w:cs="Tahoma" w:eastAsia="Arial Unicode MS" w:hAnsi="Tahoma"/>
          <w:b/>
        </w:rPr>
        <w:t xml:space="preserve">                              </w:t>
      </w:r>
    </w:p>
    <w:p>
      <w:pPr>
        <w:pStyle w:val="style94"/>
        <w:spacing w:before="0" w:beforeAutospacing="false" w:after="0" w:afterAutospacing="false" w:lineRule="auto" w:line="360"/>
        <w:jc w:val="both"/>
        <w:rPr>
          <w:rFonts w:eastAsia="Arial Unicode MS"/>
        </w:rPr>
      </w:pPr>
      <w:r>
        <w:t xml:space="preserve"> </w:t>
      </w:r>
      <w:r>
        <w:rPr>
          <w:b/>
          <w:u w:val="single"/>
        </w:rPr>
        <w:t>DECLARATION</w:t>
      </w:r>
    </w:p>
    <w:p>
      <w:pPr>
        <w:pStyle w:val="style4097"/>
        <w:numPr>
          <w:ilvl w:val="0"/>
          <w:numId w:val="0"/>
        </w:numPr>
        <w:spacing w:lineRule="auto" w:line="360"/>
        <w:ind w:left="720"/>
        <w:jc w:val="both"/>
        <w:rPr>
          <w:rFonts w:ascii="Tahoma" w:cs="Tahoma" w:eastAsia="Arial Unicode MS" w:hAnsi="Tahoma"/>
          <w:szCs w:val="24"/>
        </w:rPr>
      </w:pPr>
      <w:r>
        <w:rPr>
          <w:rFonts w:ascii="Tahoma" w:cs="Tahoma" w:eastAsia="Arial Unicode MS" w:hAnsi="Tahoma"/>
          <w:szCs w:val="24"/>
        </w:rPr>
        <w:t>I do hereby declare that the above details furnished by me are true to the best of my knowledge and belief.</w:t>
      </w:r>
    </w:p>
    <w:p>
      <w:pPr>
        <w:pStyle w:val="style0"/>
        <w:rPr>
          <w:rFonts w:eastAsia="Arial Unicode MS"/>
        </w:rPr>
      </w:pPr>
    </w:p>
    <w:p>
      <w:pPr>
        <w:pStyle w:val="style4097"/>
        <w:numPr>
          <w:ilvl w:val="0"/>
          <w:numId w:val="0"/>
        </w:numPr>
        <w:spacing w:lineRule="auto" w:line="360"/>
        <w:ind w:firstLine="720"/>
        <w:jc w:val="both"/>
        <w:rPr>
          <w:rFonts w:ascii="Tahoma" w:cs="Tahoma" w:eastAsia="Arial Unicode MS" w:hAnsi="Tahoma"/>
          <w:b/>
          <w:szCs w:val="24"/>
        </w:rPr>
      </w:pPr>
      <w:r>
        <w:rPr>
          <w:rFonts w:ascii="Tahoma" w:cs="Tahoma" w:eastAsia="Arial Unicode MS" w:hAnsi="Tahoma"/>
          <w:szCs w:val="24"/>
        </w:rPr>
        <w:t>Dated:</w:t>
      </w:r>
      <w:r>
        <w:rPr>
          <w:rFonts w:ascii="Tahoma" w:cs="Tahoma" w:eastAsia="Arial Unicode MS" w:hAnsi="Tahoma"/>
          <w:b/>
          <w:szCs w:val="24"/>
        </w:rPr>
        <w:t xml:space="preserve"> </w:t>
      </w:r>
      <w:r>
        <w:rPr>
          <w:rFonts w:ascii="Tahoma" w:cs="Tahoma" w:eastAsia="Arial Unicode MS" w:hAnsi="Tahoma"/>
          <w:b/>
          <w:szCs w:val="24"/>
        </w:rPr>
        <w:tab/>
      </w:r>
      <w:r>
        <w:rPr>
          <w:rFonts w:ascii="Tahoma" w:cs="Tahoma" w:eastAsia="Arial Unicode MS" w:hAnsi="Tahoma"/>
          <w:b/>
          <w:szCs w:val="24"/>
        </w:rPr>
        <w:t>04</w:t>
      </w:r>
      <w:r>
        <w:rPr>
          <w:rFonts w:ascii="Tahoma" w:cs="Tahoma" w:eastAsia="Arial Unicode MS" w:hAnsi="Tahoma"/>
          <w:b/>
          <w:szCs w:val="24"/>
        </w:rPr>
        <w:t>/</w:t>
      </w:r>
      <w:r>
        <w:rPr>
          <w:rFonts w:ascii="Tahoma" w:cs="Tahoma" w:eastAsia="Arial Unicode MS" w:hAnsi="Tahoma"/>
          <w:b/>
          <w:szCs w:val="24"/>
        </w:rPr>
        <w:t>0</w:t>
      </w:r>
      <w:r>
        <w:rPr>
          <w:rFonts w:cs="Tahoma" w:eastAsia="Arial Unicode MS" w:hAnsi="Tahoma"/>
          <w:b/>
          <w:szCs w:val="24"/>
          <w:lang w:val="en-US"/>
        </w:rPr>
        <w:t>6</w:t>
      </w:r>
      <w:r>
        <w:rPr>
          <w:rFonts w:ascii="Tahoma" w:cs="Tahoma" w:eastAsia="Arial Unicode MS" w:hAnsi="Tahoma"/>
          <w:b/>
          <w:szCs w:val="24"/>
        </w:rPr>
        <w:t>/2</w:t>
      </w:r>
      <w:r>
        <w:rPr>
          <w:rFonts w:cs="Tahoma" w:eastAsia="Arial Unicode MS" w:hAnsi="Tahoma"/>
          <w:b/>
          <w:szCs w:val="24"/>
          <w:lang w:val="en-US"/>
        </w:rPr>
        <w:t>021</w:t>
      </w:r>
      <w:r>
        <w:rPr>
          <w:rFonts w:ascii="Tahoma" w:cs="Tahoma" w:eastAsia="Arial Unicode MS" w:hAnsi="Tahoma"/>
          <w:b/>
          <w:szCs w:val="24"/>
        </w:rPr>
        <w:tab/>
      </w:r>
      <w:r>
        <w:rPr>
          <w:rFonts w:ascii="Tahoma" w:cs="Tahoma" w:eastAsia="Arial Unicode MS" w:hAnsi="Tahoma"/>
          <w:b/>
          <w:szCs w:val="24"/>
        </w:rPr>
        <w:tab/>
      </w:r>
      <w:r>
        <w:rPr>
          <w:rFonts w:ascii="Tahoma" w:cs="Tahoma" w:eastAsia="Arial Unicode MS" w:hAnsi="Tahoma"/>
          <w:b/>
          <w:szCs w:val="24"/>
        </w:rPr>
        <w:tab/>
      </w:r>
    </w:p>
    <w:p>
      <w:pPr>
        <w:pStyle w:val="style4097"/>
        <w:numPr>
          <w:ilvl w:val="0"/>
          <w:numId w:val="0"/>
        </w:numPr>
        <w:spacing w:lineRule="auto" w:line="360"/>
        <w:ind w:firstLine="720"/>
        <w:jc w:val="both"/>
        <w:rPr>
          <w:rFonts w:ascii="Tahoma" w:cs="Tahoma" w:eastAsia="Arial Unicode MS" w:hAnsi="Tahoma"/>
          <w:szCs w:val="24"/>
        </w:rPr>
      </w:pPr>
      <w:r>
        <w:rPr>
          <w:rFonts w:ascii="Tahoma" w:cs="Tahoma" w:eastAsia="Arial Unicode MS" w:hAnsi="Tahoma"/>
          <w:szCs w:val="24"/>
        </w:rPr>
        <w:t>Pl</w:t>
      </w:r>
      <w:r>
        <w:rPr>
          <w:rFonts w:ascii="Tahoma" w:cs="Tahoma" w:eastAsia="Arial Unicode MS" w:hAnsi="Tahoma"/>
          <w:szCs w:val="24"/>
        </w:rPr>
        <w:t>ace: Jamshedpur, JHARKHAND</w:t>
      </w:r>
      <w:r>
        <w:rPr>
          <w:rFonts w:ascii="Tahoma" w:cs="Tahoma" w:eastAsia="Arial Unicode MS" w:hAnsi="Tahoma"/>
          <w:szCs w:val="24"/>
        </w:rPr>
        <w:tab/>
      </w:r>
      <w:r>
        <w:rPr>
          <w:rFonts w:ascii="Tahoma" w:cs="Tahoma" w:eastAsia="Arial Unicode MS" w:hAnsi="Tahoma"/>
          <w:szCs w:val="24"/>
        </w:rPr>
        <w:tab/>
      </w:r>
      <w:r>
        <w:rPr>
          <w:rFonts w:ascii="Tahoma" w:cs="Tahoma" w:eastAsia="Arial Unicode MS" w:hAnsi="Tahoma"/>
          <w:szCs w:val="24"/>
        </w:rPr>
        <w:tab/>
      </w:r>
      <w:r>
        <w:rPr>
          <w:rFonts w:ascii="Tahoma" w:cs="Tahoma" w:eastAsia="Arial Unicode MS" w:hAnsi="Tahoma"/>
          <w:szCs w:val="24"/>
        </w:rPr>
        <w:tab/>
      </w:r>
      <w:r>
        <w:rPr>
          <w:rFonts w:ascii="Tahoma" w:cs="Tahoma" w:eastAsia="Arial Unicode MS" w:hAnsi="Tahoma"/>
          <w:szCs w:val="24"/>
        </w:rPr>
        <w:t xml:space="preserve"> </w:t>
      </w:r>
      <w:r>
        <w:rPr>
          <w:rFonts w:ascii="Tahoma" w:cs="Tahoma" w:eastAsia="Arial Unicode MS" w:hAnsi="Tahoma"/>
          <w:szCs w:val="24"/>
        </w:rPr>
        <w:t xml:space="preserve">  </w:t>
      </w:r>
      <w:r>
        <w:rPr>
          <w:rFonts w:ascii="Tahoma" w:cs="Tahoma" w:eastAsia="Arial Unicode MS" w:hAnsi="Tahoma"/>
          <w:szCs w:val="24"/>
        </w:rPr>
        <w:t xml:space="preserve"> </w:t>
      </w:r>
      <w:r>
        <w:rPr>
          <w:rFonts w:ascii="Tahoma" w:cs="Tahoma" w:eastAsia="Arial Unicode MS" w:hAnsi="Tahoma"/>
          <w:szCs w:val="24"/>
        </w:rPr>
        <w:t xml:space="preserve">        </w:t>
      </w:r>
      <w:r>
        <w:rPr>
          <w:rFonts w:ascii="Tahoma" w:cs="Tahoma" w:eastAsia="Arial Unicode MS" w:hAnsi="Tahoma"/>
          <w:szCs w:val="24"/>
        </w:rPr>
        <w:t>Tapas Kumar Nanda</w:t>
      </w:r>
      <w:r>
        <w:rPr>
          <w:rFonts w:ascii="Tahoma" w:cs="Tahoma" w:eastAsia="Arial Unicode MS" w:hAnsi="Tahoma"/>
          <w:szCs w:val="24"/>
        </w:rP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sectPr>
      <w:headerReference w:type="default" r:id="rId3"/>
      <w:pgSz w:w="12240" w:h="15840" w:orient="portrait"/>
      <w:pgMar w:top="1080" w:right="1260" w:bottom="540" w:left="1584" w:header="720" w:footer="720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PS Special 1">
    <w:altName w:val="Wingdings"/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WPS Special 3">
    <w:altName w:val="Symbol"/>
    <w:panose1 w:val="00000000000000000000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000010803"/>
    <w:charset w:val="00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Droid Sans Armenian">
    <w:altName w:val="Times New Roman"/>
    <w:panose1 w:val="00000000000000000000"/>
    <w:charset w:val="00"/>
    <w:family w:val="roman"/>
    <w:pitch w:val="variable"/>
    <w:sig w:usb0="00000000" w:usb1="80000000" w:usb2="00000008" w:usb3="00000000" w:csb0="000001FF" w:csb1="00000000"/>
  </w:font>
  <w:font w:name="Aharoni">
    <w:altName w:val="Aharoni"/>
    <w:panose1 w:val="02010803020000030203"/>
    <w:charset w:val="b1"/>
    <w:family w:val="auto"/>
    <w:pitch w:val="variable"/>
    <w:sig w:usb0="00000803" w:usb1="00000000" w:usb2="00000000" w:usb3="00000000" w:csb0="00000021" w:csb1="00000000"/>
  </w:font>
  <w:font w:name="Arial Unicode MS">
    <w:altName w:val="Arial Unicode MS"/>
    <w:panose1 w:val="020b0604020000020204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single" w:sz="4" w:space="1" w:color="d9d9d9"/>
      </w:pBdr>
      <w:rPr>
        <w:b/>
        <w:u w:val="single"/>
      </w:rPr>
    </w:pPr>
    <w:r>
      <w:rPr>
        <w:spacing w:val="60"/>
        <w:u w:val="single"/>
      </w:rPr>
      <w:t xml:space="preserve">                                                          </w:t>
    </w:r>
  </w:p>
  <w:p>
    <w:pPr>
      <w:pStyle w:val="style31"/>
      <w:jc w:val="right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FFFFFFFF"/>
    <w:lvl w:ilvl="0">
      <w:start w:val="1"/>
      <w:numFmt w:val="decimal"/>
      <w:pStyle w:val="style4097"/>
      <w:lvlText w:val="*"/>
      <w:lvlJc w:val="left"/>
      <w:pPr/>
    </w:lvl>
  </w:abstractNum>
  <w:abstractNum w:abstractNumId="1">
    <w:nsid w:val="00000001"/>
    <w:multiLevelType w:val="hybridMultilevel"/>
    <w:tmpl w:val="5BB463BA"/>
    <w:lvl w:ilvl="0" w:tplc="2048B132">
      <w:start w:val="1"/>
      <w:numFmt w:val="bullet"/>
      <w:lvlText w:val=""/>
      <w:lvlJc w:val="left"/>
      <w:pPr>
        <w:ind w:left="1440" w:hanging="360"/>
      </w:pPr>
      <w:rPr>
        <w:rFonts w:ascii="WPS Special 1" w:hAnsi="WPS Special 1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24C6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WPS Special 3" w:hAnsi="WPS Special 3" w:hint="default"/>
      </w:rPr>
    </w:lvl>
    <w:lvl w:ilvl="1" w:tplc="68FC17DA">
      <w:start w:val="1"/>
      <w:numFmt w:val="bullet"/>
      <w:lvlText w:val=""/>
      <w:lvlJc w:val="left"/>
      <w:pPr>
        <w:ind w:left="1440" w:hanging="360"/>
      </w:pPr>
      <w:rPr>
        <w:rFonts w:ascii="WPS Special 1" w:hAnsi="WPS Special 1" w:hint="default"/>
        <w:sz w:val="22"/>
        <w:szCs w:val="22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PS Special 1" w:hAnsi="WPS Special 1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WPS Special 3" w:hAnsi="WPS Special 3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PS Special 1" w:hAnsi="WPS Special 1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WPS Special 3" w:hAnsi="WPS Special 3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PS Special 1" w:hAnsi="WPS Special 1" w:hint="default"/>
      </w:rPr>
    </w:lvl>
  </w:abstractNum>
  <w:abstractNum w:abstractNumId="3">
    <w:nsid w:val="00000003"/>
    <w:multiLevelType w:val="hybridMultilevel"/>
    <w:tmpl w:val="5A84C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WPS Special 3" w:hAnsi="WPS Special 3" w:hint="default"/>
      </w:rPr>
    </w:lvl>
    <w:lvl w:ilvl="1" w:tplc="2048B132">
      <w:start w:val="1"/>
      <w:numFmt w:val="bullet"/>
      <w:lvlText w:val=""/>
      <w:lvlJc w:val="left"/>
      <w:pPr>
        <w:ind w:left="1440" w:hanging="360"/>
      </w:pPr>
      <w:rPr>
        <w:rFonts w:ascii="WPS Special 1" w:hAnsi="WPS Special 1" w:hint="default"/>
        <w:sz w:val="22"/>
        <w:szCs w:val="22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WPS Special 3" w:hAnsi="WPS Special 3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WPS Special 3" w:hAnsi="WPS Special 3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PS Special 1" w:hAnsi="WPS Special 1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WPS Special 3" w:hAnsi="WPS Special 3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PS Special 1" w:hAnsi="WPS Special 1" w:hint="default"/>
      </w:rPr>
    </w:lvl>
  </w:abstractNum>
  <w:abstractNum w:abstractNumId="4">
    <w:nsid w:val="00000004"/>
    <w:multiLevelType w:val="hybridMultilevel"/>
    <w:tmpl w:val="2E04A030"/>
    <w:lvl w:ilvl="0" w:tplc="2048B132">
      <w:start w:val="1"/>
      <w:numFmt w:val="bullet"/>
      <w:lvlText w:val=""/>
      <w:lvlJc w:val="left"/>
      <w:pPr>
        <w:ind w:left="1440" w:hanging="360"/>
      </w:pPr>
      <w:rPr>
        <w:rFonts w:ascii="WPS Special 1" w:hAnsi="WPS Special 1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PS Special 1" w:hAnsi="WPS Special 1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WPS Special 3" w:hAnsi="WPS Special 3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PS Special 1" w:hAnsi="WPS Special 1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WPS Special 3" w:hAnsi="WPS Special 3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PS Special 1" w:hAnsi="WPS Special 1" w:hint="default"/>
      </w:rPr>
    </w:lvl>
  </w:abstractNum>
  <w:abstractNum w:abstractNumId="5">
    <w:nsid w:val="00000005"/>
    <w:multiLevelType w:val="hybridMultilevel"/>
    <w:tmpl w:val="A1FE2CD2"/>
    <w:lvl w:ilvl="0" w:tplc="2048B132">
      <w:start w:val="1"/>
      <w:numFmt w:val="bullet"/>
      <w:lvlText w:val=""/>
      <w:lvlJc w:val="left"/>
      <w:pPr>
        <w:ind w:left="1440" w:hanging="360"/>
      </w:pPr>
      <w:rPr>
        <w:rFonts w:ascii="WPS Special 1" w:hAnsi="WPS Special 1" w:hint="default"/>
        <w:sz w:val="22"/>
        <w:szCs w:val="22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F825634"/>
    <w:lvl w:ilvl="0" w:tplc="2048B132">
      <w:start w:val="1"/>
      <w:numFmt w:val="bullet"/>
      <w:lvlText w:val=""/>
      <w:lvlJc w:val="left"/>
      <w:pPr>
        <w:ind w:left="1440" w:hanging="360"/>
      </w:pPr>
      <w:rPr>
        <w:rFonts w:ascii="WPS Special 1" w:hAnsi="WPS Special 1" w:hint="default"/>
        <w:sz w:val="22"/>
        <w:szCs w:val="22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30E6966"/>
    <w:lvl w:ilvl="0" w:tplc="2048B132">
      <w:start w:val="1"/>
      <w:numFmt w:val="bullet"/>
      <w:lvlText w:val=""/>
      <w:lvlJc w:val="left"/>
      <w:pPr>
        <w:ind w:left="1390" w:hanging="360"/>
      </w:pPr>
      <w:rPr>
        <w:rFonts w:ascii="WPS Special 1" w:hAnsi="WPS Special 1" w:hint="default"/>
        <w:sz w:val="22"/>
        <w:szCs w:val="22"/>
      </w:rPr>
    </w:lvl>
    <w:lvl w:ilvl="1" w:tplc="40090003">
      <w:start w:val="1"/>
      <w:numFmt w:val="bullet"/>
      <w:lvlText w:val="o"/>
      <w:lvlJc w:val="left"/>
      <w:pPr>
        <w:ind w:left="211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27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3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D232612E"/>
    <w:lvl w:ilvl="0" w:tplc="2048B132">
      <w:start w:val="1"/>
      <w:numFmt w:val="bullet"/>
      <w:lvlText w:val=""/>
      <w:lvlJc w:val="left"/>
      <w:pPr>
        <w:ind w:left="1800" w:hanging="360"/>
      </w:pPr>
      <w:rPr>
        <w:rFonts w:ascii="WPS Special 1" w:hAnsi="WPS Special 1" w:hint="default"/>
        <w:sz w:val="22"/>
        <w:szCs w:val="22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72A0D692"/>
    <w:lvl w:ilvl="0" w:tplc="2048B132">
      <w:start w:val="1"/>
      <w:numFmt w:val="bullet"/>
      <w:lvlText w:val=""/>
      <w:lvlJc w:val="left"/>
      <w:pPr>
        <w:ind w:left="1909" w:hanging="360"/>
      </w:pPr>
      <w:rPr>
        <w:rFonts w:ascii="WPS Special 1" w:hAnsi="WPS Special 1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629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89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49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5E2C56D0"/>
    <w:lvl w:ilvl="0" w:tplc="2048B132">
      <w:start w:val="1"/>
      <w:numFmt w:val="bullet"/>
      <w:lvlText w:val=""/>
      <w:lvlJc w:val="left"/>
      <w:pPr>
        <w:ind w:left="1792" w:hanging="360"/>
      </w:pPr>
      <w:rPr>
        <w:rFonts w:ascii="WPS Special 1" w:hAnsi="WPS Special 1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512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2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2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2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28EE820"/>
    <w:lvl w:ilvl="0" w:tplc="2048B132">
      <w:start w:val="1"/>
      <w:numFmt w:val="bullet"/>
      <w:lvlText w:val=""/>
      <w:lvlJc w:val="left"/>
      <w:pPr>
        <w:ind w:left="1758" w:hanging="360"/>
      </w:pPr>
      <w:rPr>
        <w:rFonts w:ascii="WPS Special 1" w:hAnsi="WPS Special 1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478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38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98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18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8563D74"/>
    <w:lvl w:ilvl="0" w:tplc="2048B132">
      <w:start w:val="1"/>
      <w:numFmt w:val="bullet"/>
      <w:lvlText w:val=""/>
      <w:lvlJc w:val="left"/>
      <w:pPr>
        <w:ind w:left="1959" w:hanging="360"/>
      </w:pPr>
      <w:rPr>
        <w:rFonts w:ascii="WPS Special 1" w:hAnsi="WPS Special 1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679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39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99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719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D8C81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E"/>
    <w:multiLevelType w:val="hybridMultilevel"/>
    <w:tmpl w:val="B9EC04AA"/>
    <w:lvl w:ilvl="0" w:tplc="2048B132">
      <w:start w:val="1"/>
      <w:numFmt w:val="bullet"/>
      <w:lvlText w:val=""/>
      <w:lvlJc w:val="left"/>
      <w:pPr>
        <w:ind w:left="1792" w:hanging="360"/>
      </w:pPr>
      <w:rPr>
        <w:rFonts w:ascii="WPS Special 1" w:hAnsi="WPS Special 1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512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2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2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2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0E483A52"/>
    <w:lvl w:ilvl="0" w:tplc="0409000F">
      <w:start w:val="1"/>
      <w:numFmt w:val="decimal"/>
      <w:lvlText w:val="%1."/>
      <w:lvlJc w:val="left"/>
      <w:pPr>
        <w:ind w:left="1390" w:hanging="360"/>
      </w:pPr>
      <w:rPr>
        <w:rFonts w:hint="default"/>
        <w:sz w:val="22"/>
        <w:szCs w:val="22"/>
      </w:rPr>
    </w:lvl>
    <w:lvl w:ilvl="1" w:tplc="40090003">
      <w:start w:val="1"/>
      <w:numFmt w:val="bullet"/>
      <w:lvlText w:val="o"/>
      <w:lvlJc w:val="left"/>
      <w:pPr>
        <w:ind w:left="211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27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43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5D286514"/>
    <w:lvl w:ilvl="0" w:tplc="2048B132">
      <w:start w:val="1"/>
      <w:numFmt w:val="bullet"/>
      <w:lvlText w:val=""/>
      <w:lvlJc w:val="left"/>
      <w:pPr>
        <w:ind w:left="1390" w:hanging="360"/>
      </w:pPr>
      <w:rPr>
        <w:rFonts w:ascii="WPS Special 1" w:hAnsi="WPS Special 1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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2"/>
  </w:num>
  <w:num w:numId="3">
    <w:abstractNumId w:val="6"/>
  </w:num>
  <w:num w:numId="4">
    <w:abstractNumId w:val="8"/>
  </w:num>
  <w:num w:numId="5">
    <w:abstractNumId w:val="1"/>
  </w:num>
  <w:num w:numId="6">
    <w:abstractNumId w:val="4"/>
  </w:num>
  <w:num w:numId="7">
    <w:abstractNumId w:val="3"/>
  </w:num>
  <w:num w:numId="8">
    <w:abstractNumId w:val="5"/>
  </w:num>
  <w:num w:numId="9">
    <w:abstractNumId w:val="7"/>
  </w:num>
  <w:num w:numId="10">
    <w:abstractNumId w:val="12"/>
  </w:num>
  <w:num w:numId="11">
    <w:abstractNumId w:val="11"/>
  </w:num>
  <w:num w:numId="12">
    <w:abstractNumId w:val="14"/>
  </w:num>
  <w:num w:numId="13">
    <w:abstractNumId w:val="9"/>
  </w:num>
  <w:num w:numId="14">
    <w:abstractNumId w:val="10"/>
  </w:num>
  <w:num w:numId="15">
    <w:abstractNumId w:val="15"/>
  </w:num>
  <w:num w:numId="16">
    <w:abstractNumId w:val="13"/>
  </w:num>
  <w:num w:numId="17">
    <w:abstractNumId w:val="1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5"/>
  <w:proofState w:spelling="clean"/>
  <w:attachedTemplate r:id="rId1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oNotShadeFormData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GB" w:bidi="ar-SA" w:eastAsia="en-GB"/>
      </w:rPr>
    </w:rPrDefault>
    <w:pPrDefault>
      <w:pPr/>
    </w:pPrDefault>
  </w:docDefaults>
  <w:style w:type="paragraph" w:default="1" w:styleId="style0">
    <w:name w:val="Normal"/>
    <w:next w:val="style0"/>
    <w:link w:val="style6"/>
    <w:qFormat/>
    <w:pPr/>
    <w:rPr>
      <w:sz w:val="24"/>
      <w:szCs w:val="24"/>
      <w:lang w:val="en-US" w:eastAsia="en-US"/>
    </w:rPr>
  </w:style>
  <w:style w:type="paragraph" w:styleId="style1">
    <w:name w:val="heading 1"/>
    <w:basedOn w:val="style0"/>
    <w:next w:val="style0"/>
    <w:qFormat/>
    <w:pPr>
      <w:keepNext/>
      <w:outlineLvl w:val="0"/>
    </w:pPr>
    <w:rPr>
      <w:rFonts w:ascii="Arial" w:cs="Arial" w:hAnsi="Arial"/>
      <w:b/>
    </w:rPr>
  </w:style>
  <w:style w:type="paragraph" w:styleId="style2">
    <w:name w:val="heading 2"/>
    <w:basedOn w:val="style0"/>
    <w:next w:val="style2"/>
    <w:qFormat/>
    <w:pPr>
      <w:keepNext/>
      <w:keepLines/>
      <w:widowControl w:val="false"/>
      <w:spacing w:before="200"/>
      <w:outlineLvl w:val="1"/>
    </w:pPr>
    <w:rPr>
      <w:rFonts w:ascii="Cambria" w:cs="SimSun" w:eastAsia="SimSun" w:hAnsi="Cambria" w:hint="eastAsia"/>
      <w:b/>
      <w:color w:val="4f81bd"/>
      <w:sz w:val="26"/>
      <w:szCs w:val="26"/>
    </w:rPr>
  </w:style>
  <w:style w:type="paragraph" w:styleId="style3">
    <w:name w:val="heading 3"/>
    <w:basedOn w:val="style0"/>
    <w:next w:val="style0"/>
    <w:qFormat/>
    <w:pPr>
      <w:keepNext/>
      <w:spacing w:before="240" w:after="60"/>
      <w:outlineLvl w:val="2"/>
    </w:pPr>
    <w:rPr>
      <w:rFonts w:ascii="Arial" w:cs="Arial" w:hAnsi="Arial"/>
      <w:b/>
      <w:bCs/>
      <w:sz w:val="26"/>
      <w:szCs w:val="26"/>
    </w:rPr>
  </w:style>
  <w:style w:type="paragraph" w:styleId="style4">
    <w:name w:val="heading 4"/>
    <w:basedOn w:val="style0"/>
    <w:next w:val="style0"/>
    <w:link w:val="style4101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style5">
    <w:name w:val="heading 5"/>
    <w:basedOn w:val="style0"/>
    <w:next w:val="style0"/>
    <w:qFormat/>
    <w:pPr>
      <w:keepNext/>
      <w:outlineLvl w:val="4"/>
    </w:pPr>
    <w:rPr>
      <w:rFonts w:ascii="Arial" w:cs="Arial" w:hAnsi="Arial"/>
      <w:b/>
      <w:u w:val="single"/>
    </w:rPr>
  </w:style>
  <w:style w:type="paragraph" w:styleId="style6">
    <w:name w:val="heading 6"/>
    <w:basedOn w:val="style0"/>
    <w:next w:val="style0"/>
    <w:qFormat/>
    <w:pPr>
      <w:keepNext/>
      <w:framePr w:hSpace="180" w:wrap="around" w:hAnchor="margin" w:vAnchor="text" w:xAlign="center" w:y="-24"/>
      <w:outlineLvl w:val="5"/>
    </w:pPr>
    <w:rPr>
      <w:b/>
      <w:bCs/>
      <w:color w:val="000000"/>
      <w:szCs w:val="20"/>
    </w:rPr>
  </w:style>
  <w:style w:type="paragraph" w:styleId="style7">
    <w:name w:val="heading 7"/>
    <w:basedOn w:val="style0"/>
    <w:next w:val="style0"/>
    <w:link w:val="style4110"/>
    <w:qFormat/>
    <w:pPr>
      <w:keepNext/>
      <w:jc w:val="center"/>
      <w:outlineLvl w:val="6"/>
    </w:pPr>
    <w:rPr>
      <w:rFonts w:ascii="Tahoma" w:cs="Tahoma" w:hAnsi="Tahoma"/>
      <w:b/>
      <w:bCs/>
      <w:sz w:val="22"/>
      <w:szCs w:val="32"/>
    </w:rPr>
  </w:style>
  <w:style w:type="paragraph" w:styleId="style8">
    <w:name w:val="heading 8"/>
    <w:basedOn w:val="style0"/>
    <w:next w:val="style0"/>
    <w:qFormat/>
    <w:pPr>
      <w:keepNext/>
      <w:spacing w:before="100" w:beforeAutospacing="true" w:after="100" w:afterAutospacing="true"/>
      <w:jc w:val="both"/>
      <w:outlineLvl w:val="7"/>
    </w:pPr>
    <w:rPr>
      <w:rFonts w:ascii="Tahoma" w:cs="Tahoma" w:hAnsi="Tahoma"/>
      <w:b/>
      <w:u w:val="single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pPr>
      <w:spacing w:after="120"/>
    </w:pPr>
    <w:rPr/>
  </w:style>
  <w:style w:type="paragraph" w:customStyle="1" w:styleId="style4097">
    <w:name w:val="Achievement"/>
    <w:basedOn w:val="style66"/>
    <w:next w:val="style4097"/>
    <w:pPr>
      <w:numPr>
        <w:ilvl w:val="0"/>
        <w:numId w:val="1"/>
      </w:numPr>
      <w:spacing w:after="60" w:lineRule="atLeast" w:line="240"/>
    </w:pPr>
    <w:rPr>
      <w:rFonts w:ascii="Garamond" w:hAnsi="Garamond"/>
      <w:sz w:val="22"/>
      <w:szCs w:val="20"/>
    </w:rPr>
  </w:style>
  <w:style w:type="paragraph" w:styleId="style31">
    <w:name w:val="header"/>
    <w:basedOn w:val="style0"/>
    <w:next w:val="style31"/>
    <w:pPr>
      <w:tabs>
        <w:tab w:val="center" w:leader="none" w:pos="4680"/>
        <w:tab w:val="right" w:leader="none" w:pos="9360"/>
      </w:tabs>
    </w:pPr>
    <w:rPr/>
  </w:style>
  <w:style w:type="paragraph" w:styleId="style179">
    <w:name w:val="List Paragraph"/>
    <w:basedOn w:val="style0"/>
    <w:next w:val="style179"/>
    <w:qFormat/>
    <w:pPr>
      <w:ind w:left="720"/>
    </w:pPr>
    <w:rPr/>
  </w:style>
  <w:style w:type="paragraph" w:styleId="style157">
    <w:name w:val="No Spacing"/>
    <w:next w:val="style157"/>
    <w:qFormat/>
    <w:pPr/>
    <w:rPr>
      <w:sz w:val="21"/>
      <w:lang w:val="en-IN" w:eastAsia="en-IN"/>
    </w:rPr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/>
  </w:style>
  <w:style w:type="character" w:customStyle="1" w:styleId="style4098">
    <w:name w:val="Body Text Char"/>
    <w:basedOn w:val="style65"/>
    <w:next w:val="style4098"/>
    <w:rPr>
      <w:rFonts w:ascii="Times New Roman" w:cs="Times New Roman" w:eastAsia="Times New Roman" w:hAnsi="Times New Roman"/>
      <w:sz w:val="24"/>
      <w:szCs w:val="24"/>
      <w:lang w:val="en-US" w:bidi="ar-SA" w:eastAsia="en-US"/>
    </w:rPr>
  </w:style>
  <w:style w:type="paragraph" w:customStyle="1" w:styleId="style4099">
    <w:name w:val="Body Text Indent Char"/>
    <w:basedOn w:val="style0"/>
    <w:next w:val="style0"/>
    <w:link w:val="style4108"/>
    <w:pPr>
      <w:pBdr>
        <w:bottom w:val="single" w:sz="6" w:space="1" w:color="808080"/>
      </w:pBdr>
      <w:spacing w:before="220" w:lineRule="atLeast" w:line="220"/>
    </w:pPr>
    <w:rPr>
      <w:rFonts w:ascii="Garamond" w:hAnsi="Garamond"/>
      <w:caps/>
      <w:spacing w:val="15"/>
      <w:sz w:val="20"/>
      <w:szCs w:val="20"/>
    </w:rPr>
  </w:style>
  <w:style w:type="character" w:customStyle="1" w:styleId="style4100">
    <w:name w:val="Achievement Char"/>
    <w:basedOn w:val="style4098"/>
    <w:next w:val="style4100"/>
    <w:rPr>
      <w:rFonts w:ascii="Garamond" w:cs="Times New Roman" w:eastAsia="Times New Roman" w:hAnsi="Garamond"/>
      <w:sz w:val="22"/>
      <w:szCs w:val="24"/>
      <w:lang w:val="en-US" w:bidi="ar-SA" w:eastAsia="en-US"/>
    </w:rPr>
  </w:style>
  <w:style w:type="character" w:styleId="style87">
    <w:name w:val="Strong"/>
    <w:basedOn w:val="style65"/>
    <w:next w:val="style87"/>
    <w:qFormat/>
    <w:rPr>
      <w:rFonts w:ascii="Times New Roman" w:cs="Times New Roman" w:eastAsia="Times New Roman" w:hAnsi="Times New Roman"/>
      <w:b/>
      <w:bCs/>
    </w:rPr>
  </w:style>
  <w:style w:type="character" w:styleId="style85">
    <w:name w:val="Hyperlink"/>
    <w:basedOn w:val="style65"/>
    <w:next w:val="style85"/>
    <w:rPr>
      <w:rFonts w:ascii="Times New Roman" w:cs="Times New Roman" w:eastAsia="Times New Roman" w:hAnsi="Times New Roman"/>
      <w:color w:val="0000ff"/>
      <w:u w:val="single"/>
    </w:rPr>
  </w:style>
  <w:style w:type="paragraph" w:customStyle="1" w:styleId="style4101">
    <w:name w:val="Heading 4 Char_c4da7ebd-d0b3-4cf7-b794-28ce322903a3"/>
    <w:basedOn w:val="style0"/>
    <w:next w:val="style0"/>
    <w:link w:val="style4"/>
    <w:pPr>
      <w:spacing w:after="440" w:lineRule="atLeast" w:line="240"/>
    </w:pPr>
    <w:rPr>
      <w:rFonts w:ascii="Garamond" w:hAnsi="Garamond"/>
      <w:caps/>
      <w:spacing w:val="80"/>
      <w:sz w:val="44"/>
      <w:szCs w:val="20"/>
    </w:rPr>
  </w:style>
  <w:style w:type="paragraph" w:customStyle="1" w:styleId="style4102">
    <w:name w:val="HTML Preformatted Char"/>
    <w:next w:val="style4097"/>
    <w:link w:val="style101"/>
    <w:pPr>
      <w:spacing w:before="40" w:after="40" w:lineRule="atLeast" w:line="220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style4103">
    <w:name w:val="Company Name One"/>
    <w:basedOn w:val="style0"/>
    <w:next w:val="style4102"/>
    <w:pPr>
      <w:tabs>
        <w:tab w:val="left" w:leader="none" w:pos="1440"/>
        <w:tab w:val="right" w:leader="none" w:pos="6480"/>
      </w:tabs>
      <w:spacing w:before="60" w:lineRule="atLeast" w:line="220"/>
    </w:pPr>
    <w:rPr>
      <w:rFonts w:ascii="Garamond" w:hAnsi="Garamond"/>
      <w:sz w:val="22"/>
      <w:szCs w:val="20"/>
    </w:rPr>
  </w:style>
  <w:style w:type="paragraph" w:customStyle="1" w:styleId="style4104">
    <w:name w:val="Personal Info"/>
    <w:basedOn w:val="style4097"/>
    <w:next w:val="style4097"/>
    <w:pPr>
      <w:spacing w:before="220"/>
    </w:pPr>
    <w:rPr>
      <w:rFonts w:ascii="Times New Roman" w:hAnsi="Times New Roman"/>
    </w:rPr>
  </w:style>
  <w:style w:type="paragraph" w:styleId="style80">
    <w:name w:val="Body Text 2"/>
    <w:basedOn w:val="style0"/>
    <w:next w:val="style80"/>
    <w:pPr/>
    <w:rPr>
      <w:b/>
    </w:rPr>
  </w:style>
  <w:style w:type="paragraph" w:styleId="style50">
    <w:name w:val="List 2"/>
    <w:basedOn w:val="style0"/>
    <w:next w:val="style50"/>
    <w:pPr>
      <w:ind w:left="720" w:hanging="360"/>
    </w:pPr>
    <w:rPr/>
  </w:style>
  <w:style w:type="paragraph" w:styleId="style67">
    <w:name w:val="Body Text Indent"/>
    <w:basedOn w:val="style0"/>
    <w:next w:val="style67"/>
    <w:pPr>
      <w:ind w:left="720"/>
    </w:pPr>
    <w:rPr>
      <w:color w:val="000000"/>
    </w:rPr>
  </w:style>
  <w:style w:type="paragraph" w:styleId="style101">
    <w:name w:val="HTML Preformatted"/>
    <w:basedOn w:val="style0"/>
    <w:next w:val="style101"/>
    <w:link w:val="style4102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</w:pPr>
    <w:rPr>
      <w:rFonts w:ascii="Courier New" w:cs="Courier New" w:hAnsi="Courier New"/>
    </w:rPr>
  </w:style>
  <w:style w:type="character" w:customStyle="1" w:styleId="style4105">
    <w:name w:val="HTML Typewriter3"/>
    <w:basedOn w:val="style65"/>
    <w:next w:val="style4105"/>
    <w:rPr>
      <w:rFonts w:ascii="Courier New" w:cs="Courier New" w:eastAsia="Times New Roman" w:hAnsi="Courier New"/>
      <w:sz w:val="20"/>
      <w:szCs w:val="20"/>
    </w:rPr>
  </w:style>
  <w:style w:type="character" w:customStyle="1" w:styleId="style4106">
    <w:name w:val="Header Char_893db6f7-ccdf-4c83-aa12-381b0da554b3"/>
    <w:basedOn w:val="style65"/>
    <w:next w:val="style4106"/>
    <w:rPr>
      <w:rFonts w:ascii="Times New Roman" w:cs="Times New Roman" w:eastAsia="Times New Roman" w:hAnsi="Times New Roman"/>
      <w:sz w:val="24"/>
      <w:szCs w:val="24"/>
    </w:rPr>
  </w:style>
  <w:style w:type="paragraph" w:styleId="style32">
    <w:name w:val="footer"/>
    <w:basedOn w:val="style0"/>
    <w:next w:val="style32"/>
    <w:pPr>
      <w:tabs>
        <w:tab w:val="center" w:leader="none" w:pos="4680"/>
        <w:tab w:val="right" w:leader="none" w:pos="9360"/>
      </w:tabs>
    </w:pPr>
    <w:rPr/>
  </w:style>
  <w:style w:type="character" w:customStyle="1" w:styleId="style4107">
    <w:name w:val="Footer Char_2d415ff5-481e-4a9c-835e-daac4cc45793"/>
    <w:basedOn w:val="style65"/>
    <w:next w:val="style4107"/>
    <w:rPr>
      <w:rFonts w:ascii="Times New Roman" w:cs="Times New Roman" w:eastAsia="Times New Roman" w:hAnsi="Times New Roman"/>
      <w:sz w:val="24"/>
      <w:szCs w:val="24"/>
    </w:rPr>
  </w:style>
  <w:style w:type="character" w:customStyle="1" w:styleId="style4108">
    <w:name w:val="apple-style-span"/>
    <w:basedOn w:val="style65"/>
    <w:next w:val="style4108"/>
    <w:link w:val="style4099"/>
    <w:rPr>
      <w:rFonts w:ascii="Times New Roman" w:cs="Times New Roman" w:eastAsia="Times New Roman" w:hAnsi="Times New Roman"/>
    </w:rPr>
  </w:style>
  <w:style w:type="paragraph" w:styleId="style81">
    <w:name w:val="Body Text 3"/>
    <w:basedOn w:val="style0"/>
    <w:next w:val="style81"/>
    <w:pPr>
      <w:spacing w:before="100" w:beforeAutospacing="true" w:after="120" w:lineRule="auto" w:line="360"/>
      <w:jc w:val="both"/>
    </w:pPr>
    <w:rPr>
      <w:rFonts w:ascii="Tahoma" w:hAnsi="Tahoma"/>
      <w:sz w:val="22"/>
    </w:rPr>
  </w:style>
  <w:style w:type="table" w:styleId="style154">
    <w:name w:val="Table Grid"/>
    <w:basedOn w:val="style105"/>
    <w:next w:val="style154"/>
    <w:pPr/>
    <w:rPr>
      <w:rFonts w:ascii="Calibri" w:cs="SimSun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customStyle="1" w:styleId="style4109">
    <w:name w:val="Style1"/>
    <w:basedOn w:val="style7"/>
    <w:next w:val="style4109"/>
    <w:link w:val="style4111"/>
    <w:qFormat/>
    <w:pPr/>
    <w:rPr>
      <w:noProof/>
      <w:sz w:val="52"/>
      <w:szCs w:val="52"/>
      <w:lang w:val="en-GB" w:eastAsia="en-GB"/>
    </w:rPr>
  </w:style>
  <w:style w:type="character" w:customStyle="1" w:styleId="style4110">
    <w:name w:val="Heading 7 Char_f9e1e91b-aea3-4b14-90f9-e3f2bf72fa57"/>
    <w:basedOn w:val="style65"/>
    <w:next w:val="style4110"/>
    <w:link w:val="style7"/>
    <w:rPr>
      <w:rFonts w:ascii="Tahoma" w:cs="Tahoma" w:eastAsia="Times New Roman" w:hAnsi="Tahoma"/>
      <w:b/>
      <w:bCs/>
      <w:sz w:val="22"/>
      <w:szCs w:val="32"/>
    </w:rPr>
  </w:style>
  <w:style w:type="character" w:customStyle="1" w:styleId="style4111">
    <w:name w:val="Style1 Char"/>
    <w:basedOn w:val="style4110"/>
    <w:next w:val="style4111"/>
    <w:link w:val="style4109"/>
    <w:rPr>
      <w:rFonts w:ascii="Tahoma" w:cs="Tahoma" w:eastAsia="Times New Roman" w:hAnsi="Tahoma"/>
      <w:b/>
      <w:bCs/>
      <w:noProof/>
      <w:sz w:val="52"/>
      <w:szCs w:val="52"/>
      <w:lang w:val="en-GB" w:eastAsia="en-GB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Normal.wp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D2A7C-1D42-D543-BB8C-D8CA022A5EA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1</TotalTime>
  <Words>505</Words>
  <Pages>4</Pages>
  <Characters>3236</Characters>
  <Application>WPS Office</Application>
  <DocSecurity>0</DocSecurity>
  <Paragraphs>135</Paragraphs>
  <ScaleCrop>false</ScaleCrop>
  <Company>Personal</Company>
  <LinksUpToDate>false</LinksUpToDate>
  <CharactersWithSpaces>4328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2021-06-18T11:29:40Z</dcterms:created>
  <dc:creator>Biswa</dc:creator>
  <lastModifiedBy>RMX1921</lastModifiedBy>
  <dcterms:modified xsi:type="dcterms:W3CDTF">2021-06-18T11:31:06Z</dcterms:modified>
  <revision>31</revision>
  <dc:title>BISWA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