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DE34D" w14:textId="078D7276" w:rsidR="00A404E1" w:rsidRDefault="00A404E1" w:rsidP="00A404E1">
      <w:pPr>
        <w:spacing w:line="276" w:lineRule="auto"/>
        <w:rPr>
          <w:rFonts w:ascii="Verdana" w:hAnsi="Verdana"/>
          <w:b/>
          <w:sz w:val="20"/>
          <w:szCs w:val="18"/>
        </w:rPr>
      </w:pPr>
      <w:r>
        <w:rPr>
          <w:rFonts w:ascii="Verdana" w:hAnsi="Verdana"/>
          <w:b/>
          <w:sz w:val="20"/>
          <w:szCs w:val="18"/>
        </w:rPr>
        <w:t xml:space="preserve">Aswani Pothireddy                                               Mobile </w:t>
      </w:r>
      <w:r w:rsidR="003534E0">
        <w:rPr>
          <w:rFonts w:ascii="Verdana" w:hAnsi="Verdana"/>
          <w:b/>
          <w:sz w:val="20"/>
          <w:szCs w:val="18"/>
        </w:rPr>
        <w:t>N</w:t>
      </w:r>
      <w:r>
        <w:rPr>
          <w:rFonts w:ascii="Verdana" w:hAnsi="Verdana"/>
          <w:b/>
          <w:sz w:val="20"/>
          <w:szCs w:val="18"/>
        </w:rPr>
        <w:t xml:space="preserve">o: </w:t>
      </w:r>
      <w:r w:rsidRPr="00D66C9D">
        <w:rPr>
          <w:rFonts w:ascii="Verdana" w:hAnsi="Verdana"/>
          <w:b/>
          <w:sz w:val="20"/>
          <w:szCs w:val="18"/>
        </w:rPr>
        <w:t>+</w:t>
      </w:r>
      <w:r>
        <w:rPr>
          <w:rFonts w:ascii="Verdana" w:hAnsi="Verdana"/>
          <w:b/>
          <w:sz w:val="20"/>
          <w:szCs w:val="18"/>
        </w:rPr>
        <w:t xml:space="preserve"> 91 6302064395</w:t>
      </w:r>
      <w:r w:rsidRPr="00D66C9D">
        <w:rPr>
          <w:rFonts w:ascii="Verdana" w:hAnsi="Verdana"/>
          <w:b/>
          <w:sz w:val="20"/>
          <w:szCs w:val="18"/>
        </w:rPr>
        <w:t xml:space="preserve"> </w:t>
      </w:r>
      <w:r>
        <w:rPr>
          <w:rFonts w:ascii="Verdana" w:hAnsi="Verdana"/>
          <w:b/>
          <w:sz w:val="20"/>
          <w:szCs w:val="18"/>
        </w:rPr>
        <w:t xml:space="preserve">            </w:t>
      </w:r>
    </w:p>
    <w:p w14:paraId="6CF5CB99" w14:textId="2176E188" w:rsidR="00A404E1" w:rsidRDefault="00A404E1" w:rsidP="00A404E1">
      <w:pPr>
        <w:spacing w:line="276" w:lineRule="auto"/>
        <w:rPr>
          <w:rFonts w:ascii="Verdana" w:hAnsi="Verdana"/>
          <w:b/>
          <w:sz w:val="20"/>
          <w:szCs w:val="18"/>
        </w:rPr>
      </w:pPr>
      <w:r>
        <w:rPr>
          <w:rFonts w:ascii="Verdana" w:hAnsi="Verdana"/>
          <w:b/>
          <w:sz w:val="20"/>
          <w:szCs w:val="18"/>
        </w:rPr>
        <w:t>SAP FI Consultant                                         Email Id: suraaswani</w:t>
      </w:r>
      <w:r w:rsidRPr="00D66C9D">
        <w:rPr>
          <w:rFonts w:ascii="Verdana" w:hAnsi="Verdana"/>
          <w:b/>
          <w:sz w:val="20"/>
          <w:szCs w:val="18"/>
        </w:rPr>
        <w:t>@gmail.com</w:t>
      </w:r>
    </w:p>
    <w:p w14:paraId="2C90A97D" w14:textId="77777777" w:rsidR="00A404E1" w:rsidRPr="00D66C9D" w:rsidRDefault="00A404E1" w:rsidP="00A404E1">
      <w:pPr>
        <w:spacing w:line="276" w:lineRule="auto"/>
        <w:rPr>
          <w:rFonts w:ascii="Verdana" w:hAnsi="Verdana"/>
          <w:b/>
          <w:sz w:val="20"/>
          <w:szCs w:val="18"/>
        </w:rPr>
      </w:pPr>
    </w:p>
    <w:p w14:paraId="44C2F275" w14:textId="1C2E5584" w:rsidR="00A404E1" w:rsidRPr="00FB4241" w:rsidRDefault="00A404E1" w:rsidP="00A404E1">
      <w:pPr>
        <w:pStyle w:val="Title"/>
        <w:jc w:val="left"/>
        <w:rPr>
          <w:rFonts w:ascii="Verdana" w:hAnsi="Verdana"/>
          <w:sz w:val="18"/>
          <w:szCs w:val="18"/>
          <w:lang w:val="en-GB"/>
        </w:rPr>
      </w:pPr>
      <w:r w:rsidRPr="00FB4241">
        <w:rPr>
          <w:rFonts w:ascii="Verdana" w:hAnsi="Verdana"/>
          <w:b w:val="0"/>
          <w:bCs w:val="0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98742F" wp14:editId="3FFE5C79">
                <wp:simplePos x="0" y="0"/>
                <wp:positionH relativeFrom="column">
                  <wp:posOffset>-609600</wp:posOffset>
                </wp:positionH>
                <wp:positionV relativeFrom="paragraph">
                  <wp:posOffset>79375</wp:posOffset>
                </wp:positionV>
                <wp:extent cx="6486525" cy="0"/>
                <wp:effectExtent l="28575" t="31115" r="28575" b="355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8652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BF6EB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8pt,6.25pt" to="462.7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" strokeweight="4.5pt">
                <v:stroke linestyle="thinThick"/>
              </v:line>
            </w:pict>
          </mc:Fallback>
        </mc:AlternateContent>
      </w:r>
    </w:p>
    <w:p w14:paraId="05DC4860" w14:textId="77777777" w:rsidR="00A404E1" w:rsidRPr="00FB4241" w:rsidRDefault="00A404E1" w:rsidP="00A404E1">
      <w:pPr>
        <w:pStyle w:val="Heading1"/>
        <w:rPr>
          <w:rFonts w:ascii="Verdana" w:hAnsi="Verdana" w:cs="Times New Roman"/>
          <w:b w:val="0"/>
          <w:sz w:val="18"/>
          <w:szCs w:val="18"/>
          <w:u w:val="none"/>
        </w:rPr>
      </w:pPr>
    </w:p>
    <w:p w14:paraId="6ED1447E" w14:textId="77777777" w:rsidR="00A404E1" w:rsidRPr="00695F5D" w:rsidRDefault="00A404E1" w:rsidP="00A404E1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 xml:space="preserve">PROFILE </w:t>
      </w:r>
      <w:r w:rsidRPr="00CE4683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SUMMARY:</w:t>
      </w:r>
    </w:p>
    <w:p w14:paraId="6D3D89C3" w14:textId="4CC7DBEB" w:rsidR="00A404E1" w:rsidRPr="007138E2" w:rsidRDefault="009402D9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Overall,</w:t>
      </w:r>
      <w:r w:rsidR="00A404E1">
        <w:rPr>
          <w:rFonts w:ascii="Verdana" w:hAnsi="Verdana"/>
          <w:bCs/>
          <w:sz w:val="20"/>
          <w:szCs w:val="20"/>
        </w:rPr>
        <w:t xml:space="preserve"> 4.3</w:t>
      </w:r>
      <w:r w:rsidR="00A404E1" w:rsidRPr="00A25270">
        <w:rPr>
          <w:rFonts w:ascii="Verdana" w:hAnsi="Verdana"/>
          <w:bCs/>
          <w:sz w:val="20"/>
          <w:szCs w:val="20"/>
        </w:rPr>
        <w:t xml:space="preserve"> Years</w:t>
      </w:r>
      <w:r w:rsidR="00A404E1" w:rsidRPr="00A25270">
        <w:rPr>
          <w:rFonts w:ascii="Verdana" w:hAnsi="Verdana"/>
          <w:sz w:val="20"/>
          <w:szCs w:val="20"/>
        </w:rPr>
        <w:t xml:space="preserve"> of experience</w:t>
      </w:r>
      <w:r w:rsidR="00A404E1" w:rsidRPr="00A25270">
        <w:rPr>
          <w:rFonts w:ascii="Verdana" w:hAnsi="Verdana"/>
          <w:bCs/>
          <w:sz w:val="20"/>
          <w:szCs w:val="20"/>
        </w:rPr>
        <w:t xml:space="preserve">, out of which </w:t>
      </w:r>
      <w:r w:rsidR="002300E8">
        <w:rPr>
          <w:rFonts w:ascii="Verdana" w:hAnsi="Verdana"/>
          <w:bCs/>
          <w:sz w:val="20"/>
          <w:szCs w:val="20"/>
        </w:rPr>
        <w:t>3</w:t>
      </w:r>
      <w:r w:rsidR="00A404E1" w:rsidRPr="00A25270">
        <w:rPr>
          <w:rFonts w:ascii="Verdana" w:hAnsi="Verdana"/>
          <w:bCs/>
          <w:sz w:val="20"/>
          <w:szCs w:val="20"/>
        </w:rPr>
        <w:t xml:space="preserve"> </w:t>
      </w:r>
      <w:r w:rsidRPr="00A25270">
        <w:rPr>
          <w:rFonts w:ascii="Verdana" w:hAnsi="Verdana"/>
          <w:bCs/>
          <w:sz w:val="20"/>
          <w:szCs w:val="20"/>
        </w:rPr>
        <w:t>Years</w:t>
      </w:r>
      <w:r w:rsidR="00A404E1" w:rsidRPr="00A25270">
        <w:rPr>
          <w:rFonts w:ascii="Verdana" w:hAnsi="Verdana"/>
          <w:sz w:val="20"/>
          <w:szCs w:val="20"/>
        </w:rPr>
        <w:t xml:space="preserve"> of experience in SAP R/3 as a Functional Consultant in</w:t>
      </w:r>
      <w:r w:rsidR="00A404E1">
        <w:rPr>
          <w:rFonts w:ascii="Verdana" w:hAnsi="Verdana"/>
          <w:sz w:val="20"/>
          <w:szCs w:val="20"/>
        </w:rPr>
        <w:t xml:space="preserve"> SAP</w:t>
      </w:r>
      <w:r w:rsidR="00A404E1" w:rsidRPr="00A25270">
        <w:rPr>
          <w:rFonts w:ascii="Verdana" w:hAnsi="Verdana"/>
          <w:sz w:val="20"/>
          <w:szCs w:val="20"/>
        </w:rPr>
        <w:t xml:space="preserve"> F</w:t>
      </w:r>
      <w:r w:rsidR="00A404E1">
        <w:rPr>
          <w:rFonts w:ascii="Verdana" w:hAnsi="Verdana"/>
          <w:sz w:val="20"/>
          <w:szCs w:val="20"/>
        </w:rPr>
        <w:t>I</w:t>
      </w:r>
      <w:r w:rsidR="00A404E1" w:rsidRPr="00A25270">
        <w:rPr>
          <w:rFonts w:ascii="Verdana" w:hAnsi="Verdana"/>
          <w:sz w:val="20"/>
          <w:szCs w:val="20"/>
        </w:rPr>
        <w:t xml:space="preserve"> modules</w:t>
      </w:r>
      <w:r w:rsidR="00A404E1">
        <w:rPr>
          <w:rFonts w:ascii="Verdana" w:hAnsi="Verdana"/>
          <w:sz w:val="20"/>
          <w:szCs w:val="20"/>
        </w:rPr>
        <w:t xml:space="preserve"> and 1.</w:t>
      </w:r>
      <w:r w:rsidR="002300E8">
        <w:rPr>
          <w:rFonts w:ascii="Verdana" w:hAnsi="Verdana"/>
          <w:sz w:val="20"/>
          <w:szCs w:val="20"/>
        </w:rPr>
        <w:t>3</w:t>
      </w:r>
      <w:r w:rsidR="00A404E1">
        <w:rPr>
          <w:rFonts w:ascii="Verdana" w:hAnsi="Verdana"/>
          <w:sz w:val="20"/>
          <w:szCs w:val="20"/>
        </w:rPr>
        <w:t xml:space="preserve"> Years’</w:t>
      </w:r>
      <w:r w:rsidR="00A404E1" w:rsidRPr="00F8653B">
        <w:rPr>
          <w:rFonts w:ascii="Verdana" w:hAnsi="Verdana"/>
          <w:sz w:val="20"/>
          <w:szCs w:val="20"/>
        </w:rPr>
        <w:t xml:space="preserve"> experience in Finance &amp; Accounting domain.</w:t>
      </w:r>
    </w:p>
    <w:p w14:paraId="6CDADE92" w14:textId="77777777" w:rsidR="00A404E1" w:rsidRPr="00F02177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23997410" w14:textId="77777777" w:rsidR="00A404E1" w:rsidRPr="004A262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PROJECT E</w:t>
      </w:r>
      <w:r w:rsidRPr="004A2621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XPERIENCE:</w:t>
      </w:r>
    </w:p>
    <w:p w14:paraId="51064860" w14:textId="77777777" w:rsidR="00A404E1" w:rsidRPr="00A25270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Have carried out One SAP R/3 </w:t>
      </w:r>
      <w:r w:rsidRPr="00A25270">
        <w:rPr>
          <w:rFonts w:ascii="Verdana" w:hAnsi="Verdana"/>
          <w:sz w:val="20"/>
          <w:szCs w:val="20"/>
        </w:rPr>
        <w:t>Support project.</w:t>
      </w:r>
    </w:p>
    <w:p w14:paraId="79137E69" w14:textId="77777777" w:rsidR="00A404E1" w:rsidRPr="00A25270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 w:rsidRPr="00A25270">
        <w:rPr>
          <w:rFonts w:ascii="Verdana" w:hAnsi="Verdana"/>
          <w:sz w:val="20"/>
          <w:szCs w:val="20"/>
        </w:rPr>
        <w:t>Have carried out One SAP R/3 end-to-end Implementation project.</w:t>
      </w:r>
    </w:p>
    <w:p w14:paraId="7BE585CA" w14:textId="77777777" w:rsidR="00A404E1" w:rsidRPr="00F02177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2F4A9C22" w14:textId="77777777" w:rsidR="00A404E1" w:rsidRPr="004A262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 xml:space="preserve">SAP </w:t>
      </w:r>
      <w:r w:rsidRPr="004A2621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FUNCTIONAL EXPERIENCE:</w:t>
      </w:r>
    </w:p>
    <w:p w14:paraId="5C5480AB" w14:textId="77777777" w:rsidR="00A404E1" w:rsidRDefault="00A404E1" w:rsidP="00A404E1">
      <w:pPr>
        <w:keepNext/>
        <w:widowControl w:val="0"/>
        <w:tabs>
          <w:tab w:val="left" w:pos="720"/>
          <w:tab w:val="left" w:pos="3600"/>
        </w:tabs>
        <w:autoSpaceDE w:val="0"/>
        <w:autoSpaceDN w:val="0"/>
        <w:jc w:val="both"/>
        <w:rPr>
          <w:rFonts w:ascii="Verdana" w:hAnsi="Verdana"/>
          <w:sz w:val="20"/>
          <w:szCs w:val="20"/>
        </w:rPr>
      </w:pPr>
      <w:r w:rsidRPr="00D76B1E">
        <w:rPr>
          <w:rFonts w:ascii="Verdana" w:hAnsi="Verdana"/>
          <w:sz w:val="20"/>
          <w:szCs w:val="20"/>
        </w:rPr>
        <w:t xml:space="preserve">Currently </w:t>
      </w:r>
      <w:r>
        <w:rPr>
          <w:rFonts w:ascii="Verdana" w:hAnsi="Verdana"/>
          <w:sz w:val="20"/>
          <w:szCs w:val="20"/>
        </w:rPr>
        <w:t>working as a SAP FI Consultant at Auromax Technologies Pvt Ltd.</w:t>
      </w:r>
    </w:p>
    <w:p w14:paraId="30D9026E" w14:textId="77777777" w:rsidR="00A404E1" w:rsidRPr="004A262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103EF56E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4A2621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EDUCATION SUMMARY</w:t>
      </w: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:</w:t>
      </w:r>
    </w:p>
    <w:p w14:paraId="5A5A2AAA" w14:textId="77777777" w:rsidR="00A404E1" w:rsidRPr="009D2277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5023B451" w14:textId="746E3375" w:rsidR="00A404E1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2017 - </w:t>
      </w:r>
      <w:r w:rsidRPr="00AE1245">
        <w:rPr>
          <w:rFonts w:ascii="Verdana" w:hAnsi="Verdana"/>
          <w:sz w:val="20"/>
          <w:szCs w:val="20"/>
        </w:rPr>
        <w:t xml:space="preserve">Completed </w:t>
      </w:r>
      <w:r>
        <w:rPr>
          <w:rFonts w:ascii="Verdana" w:hAnsi="Verdana"/>
          <w:sz w:val="20"/>
          <w:szCs w:val="20"/>
        </w:rPr>
        <w:t>M.B.A (Finance) from Osmania University.</w:t>
      </w:r>
    </w:p>
    <w:p w14:paraId="04C96B3C" w14:textId="77777777" w:rsidR="00A404E1" w:rsidRPr="00AE1245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3E238E2D" w14:textId="77777777" w:rsidR="00A404E1" w:rsidRPr="004A262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4A2621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SAP SKILL SET</w:t>
      </w: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:</w:t>
      </w:r>
    </w:p>
    <w:p w14:paraId="751222B8" w14:textId="42B90CDC" w:rsidR="00A404E1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ERP     : SAP R/3, SAP 4.7, SAP ECC6 &amp; EHP7.</w:t>
      </w:r>
    </w:p>
    <w:p w14:paraId="53CAECE5" w14:textId="77777777" w:rsidR="00A404E1" w:rsidRPr="00815B1C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Experienced in S/4 HANA.</w:t>
      </w:r>
    </w:p>
    <w:p w14:paraId="2AEEF75E" w14:textId="77777777" w:rsidR="00A404E1" w:rsidRPr="007138E2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Experienced in GST.</w:t>
      </w:r>
    </w:p>
    <w:p w14:paraId="2C949363" w14:textId="77777777" w:rsidR="00A404E1" w:rsidRPr="009A124E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5AE70651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4A2621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SAP EXPERIENCE</w:t>
      </w: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:</w:t>
      </w:r>
    </w:p>
    <w:p w14:paraId="6BEA4AF5" w14:textId="77777777" w:rsidR="00A404E1" w:rsidRPr="004A262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164A8AAC" w14:textId="77777777" w:rsidR="00A404E1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18"/>
        </w:rPr>
      </w:pPr>
      <w:r w:rsidRPr="007F60B4">
        <w:rPr>
          <w:rFonts w:ascii="Verdana" w:hAnsi="Verdana"/>
          <w:sz w:val="20"/>
          <w:szCs w:val="18"/>
        </w:rPr>
        <w:t>Expertise in overall project stages including client requirements determination, business blueprint, gap analysis, configuration, custom code specifications, test</w:t>
      </w:r>
      <w:r>
        <w:rPr>
          <w:rFonts w:ascii="Verdana" w:hAnsi="Verdana"/>
          <w:sz w:val="20"/>
          <w:szCs w:val="18"/>
        </w:rPr>
        <w:t xml:space="preserve">ing, end-user training, go-live </w:t>
      </w:r>
      <w:r w:rsidRPr="007F60B4">
        <w:rPr>
          <w:rFonts w:ascii="Verdana" w:hAnsi="Verdana"/>
          <w:sz w:val="20"/>
          <w:szCs w:val="18"/>
        </w:rPr>
        <w:t>assistance, system/modules integration, knowledge sharing and post implementation support.</w:t>
      </w:r>
    </w:p>
    <w:p w14:paraId="44B6B117" w14:textId="77777777" w:rsidR="00A404E1" w:rsidRPr="007138E2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18"/>
        </w:rPr>
      </w:pPr>
      <w:r w:rsidRPr="007F60B4">
        <w:rPr>
          <w:rFonts w:ascii="Verdana" w:hAnsi="Verdana"/>
          <w:sz w:val="20"/>
          <w:szCs w:val="18"/>
        </w:rPr>
        <w:t>Experience in the development of Business Process Model, End User Training, and User Manual and Customization documentation.</w:t>
      </w:r>
    </w:p>
    <w:p w14:paraId="2FB49992" w14:textId="17E0EDF1" w:rsidR="00A404E1" w:rsidRPr="00236A0A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Experienced in </w:t>
      </w:r>
      <w:r w:rsidRPr="00236A0A">
        <w:rPr>
          <w:rFonts w:ascii="Verdana" w:hAnsi="Verdana"/>
          <w:sz w:val="20"/>
          <w:szCs w:val="20"/>
        </w:rPr>
        <w:t xml:space="preserve">General Ledger (FI-GL), Account </w:t>
      </w:r>
      <w:r w:rsidR="009402D9" w:rsidRPr="00236A0A">
        <w:rPr>
          <w:rFonts w:ascii="Verdana" w:hAnsi="Verdana"/>
          <w:sz w:val="20"/>
          <w:szCs w:val="20"/>
        </w:rPr>
        <w:t>Payable</w:t>
      </w:r>
      <w:r w:rsidR="009402D9">
        <w:rPr>
          <w:rFonts w:ascii="Verdana" w:hAnsi="Verdana"/>
          <w:sz w:val="20"/>
          <w:szCs w:val="20"/>
        </w:rPr>
        <w:t xml:space="preserve"> (</w:t>
      </w:r>
      <w:r>
        <w:rPr>
          <w:rFonts w:ascii="Verdana" w:hAnsi="Verdana"/>
          <w:sz w:val="20"/>
          <w:szCs w:val="20"/>
        </w:rPr>
        <w:t xml:space="preserve">APP&amp;DME) </w:t>
      </w:r>
      <w:r w:rsidRPr="00236A0A">
        <w:rPr>
          <w:rFonts w:ascii="Verdana" w:hAnsi="Verdana"/>
          <w:sz w:val="20"/>
          <w:szCs w:val="20"/>
        </w:rPr>
        <w:t xml:space="preserve">(FI-AP), Account Receivables (FI-AR), Bank </w:t>
      </w:r>
      <w:r w:rsidR="009402D9" w:rsidRPr="00236A0A">
        <w:rPr>
          <w:rFonts w:ascii="Verdana" w:hAnsi="Verdana"/>
          <w:sz w:val="20"/>
          <w:szCs w:val="20"/>
        </w:rPr>
        <w:t>Accounting (</w:t>
      </w:r>
      <w:r w:rsidRPr="00236A0A">
        <w:rPr>
          <w:rFonts w:ascii="Verdana" w:hAnsi="Verdana"/>
          <w:sz w:val="20"/>
          <w:szCs w:val="20"/>
        </w:rPr>
        <w:t>BRS),</w:t>
      </w:r>
      <w:r>
        <w:rPr>
          <w:rFonts w:ascii="Verdana" w:hAnsi="Verdana"/>
          <w:sz w:val="20"/>
          <w:szCs w:val="20"/>
        </w:rPr>
        <w:t xml:space="preserve"> Cross company code transactions, Automatic clearing</w:t>
      </w:r>
      <w:r w:rsidRPr="00236A0A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FCR, </w:t>
      </w:r>
      <w:r w:rsidRPr="00236A0A">
        <w:rPr>
          <w:rFonts w:ascii="Verdana" w:hAnsi="Verdana"/>
          <w:sz w:val="20"/>
          <w:szCs w:val="20"/>
        </w:rPr>
        <w:t>Cash Journ</w:t>
      </w:r>
      <w:r>
        <w:rPr>
          <w:rFonts w:ascii="Verdana" w:hAnsi="Verdana"/>
          <w:sz w:val="20"/>
          <w:szCs w:val="20"/>
        </w:rPr>
        <w:t xml:space="preserve">al, Asset Accounting (FI-AA), Special Purpose Ledger, </w:t>
      </w:r>
      <w:r w:rsidRPr="00236A0A">
        <w:rPr>
          <w:rFonts w:ascii="Verdana" w:hAnsi="Verdana"/>
          <w:sz w:val="20"/>
          <w:szCs w:val="20"/>
        </w:rPr>
        <w:t>document splitting</w:t>
      </w:r>
      <w:r>
        <w:rPr>
          <w:rFonts w:ascii="Verdana" w:hAnsi="Verdana"/>
          <w:sz w:val="20"/>
          <w:szCs w:val="20"/>
        </w:rPr>
        <w:t xml:space="preserve"> and profit center accounting.</w:t>
      </w:r>
    </w:p>
    <w:p w14:paraId="3E744431" w14:textId="77777777" w:rsidR="00A404E1" w:rsidRPr="003247F8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3247F8">
        <w:rPr>
          <w:rFonts w:ascii="Verdana" w:hAnsi="Verdana"/>
          <w:bCs/>
          <w:sz w:val="20"/>
          <w:szCs w:val="20"/>
        </w:rPr>
        <w:t>Managed Unit testing, Integrated/UAT/Regression testing and developed the relevant test scripts.</w:t>
      </w:r>
    </w:p>
    <w:p w14:paraId="0D68D097" w14:textId="77777777" w:rsidR="00A404E1" w:rsidRPr="003247F8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Experienced in FI-MM, FI-SD.</w:t>
      </w:r>
    </w:p>
    <w:p w14:paraId="0916DA98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4CCCB35D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EE3766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S/4 HANA EXPERIENCE:</w:t>
      </w:r>
    </w:p>
    <w:p w14:paraId="6409CED3" w14:textId="77777777" w:rsidR="00A404E1" w:rsidRPr="00EE3766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67505EE6" w14:textId="77777777" w:rsidR="00A404E1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Experienced in FIORI Apps, GL, AP, AR, BRS, New Asset Accounting.</w:t>
      </w:r>
    </w:p>
    <w:p w14:paraId="11558D20" w14:textId="77777777" w:rsidR="00A404E1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Experienced in FIORI Apps repots execution in 1709&amp;1809.</w:t>
      </w:r>
    </w:p>
    <w:p w14:paraId="1A13C9DD" w14:textId="77777777" w:rsidR="00A404E1" w:rsidRDefault="00A404E1" w:rsidP="00A404E1">
      <w:pPr>
        <w:numPr>
          <w:ilvl w:val="0"/>
          <w:numId w:val="1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Alignment of S4 HANA configuration tool kits with system configuration.</w:t>
      </w:r>
    </w:p>
    <w:p w14:paraId="0433D079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52D15360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4378642A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7CA7745F" w14:textId="77777777" w:rsidR="00A404E1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3F286DE7" w14:textId="77777777" w:rsidR="00A404E1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0D0D0778" w14:textId="77777777" w:rsidR="00A404E1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47E4442F" w14:textId="77777777" w:rsidR="00A404E1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1B18A4C1" w14:textId="77777777" w:rsidR="00A404E1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1B754640" w14:textId="77777777" w:rsidR="00A404E1" w:rsidRPr="009425BB" w:rsidRDefault="00A404E1" w:rsidP="00A404E1">
      <w:pPr>
        <w:spacing w:line="276" w:lineRule="auto"/>
        <w:ind w:left="360"/>
        <w:jc w:val="both"/>
        <w:rPr>
          <w:rFonts w:ascii="Verdana" w:hAnsi="Verdana"/>
          <w:sz w:val="20"/>
          <w:szCs w:val="20"/>
        </w:rPr>
      </w:pPr>
    </w:p>
    <w:p w14:paraId="7D14B952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EE3766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PROJECT#</w:t>
      </w:r>
      <w:r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1:</w:t>
      </w:r>
    </w:p>
    <w:tbl>
      <w:tblPr>
        <w:tblW w:w="4782" w:type="dxa"/>
        <w:tblInd w:w="735" w:type="dxa"/>
        <w:tblLayout w:type="fixed"/>
        <w:tblLook w:val="00A0" w:firstRow="1" w:lastRow="0" w:firstColumn="1" w:lastColumn="0" w:noHBand="0" w:noVBand="0"/>
      </w:tblPr>
      <w:tblGrid>
        <w:gridCol w:w="1517"/>
        <w:gridCol w:w="3265"/>
      </w:tblGrid>
      <w:tr w:rsidR="00A404E1" w:rsidRPr="005D2898" w14:paraId="0B9C689A" w14:textId="77777777" w:rsidTr="00376487">
        <w:trPr>
          <w:trHeight w:val="424"/>
        </w:trPr>
        <w:tc>
          <w:tcPr>
            <w:tcW w:w="1517" w:type="dxa"/>
          </w:tcPr>
          <w:p w14:paraId="1F168836" w14:textId="77777777" w:rsidR="00A404E1" w:rsidRPr="00E17F85" w:rsidRDefault="00A404E1" w:rsidP="00376487">
            <w:pPr>
              <w:pStyle w:val="Heading2"/>
              <w:spacing w:before="20" w:after="20" w:line="276" w:lineRule="auto"/>
              <w:ind w:left="-105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Organization:</w:t>
            </w:r>
          </w:p>
        </w:tc>
        <w:tc>
          <w:tcPr>
            <w:tcW w:w="3265" w:type="dxa"/>
          </w:tcPr>
          <w:p w14:paraId="3E743830" w14:textId="77777777" w:rsidR="00A404E1" w:rsidRPr="005D2898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Auromax Technologies Pvt Ltd</w:t>
            </w:r>
          </w:p>
        </w:tc>
      </w:tr>
      <w:tr w:rsidR="00A404E1" w:rsidRPr="005D2898" w14:paraId="4F79E262" w14:textId="77777777" w:rsidTr="00376487">
        <w:trPr>
          <w:trHeight w:val="225"/>
        </w:trPr>
        <w:tc>
          <w:tcPr>
            <w:tcW w:w="1517" w:type="dxa"/>
          </w:tcPr>
          <w:p w14:paraId="0A658349" w14:textId="77777777" w:rsidR="00A404E1" w:rsidRPr="00E17F85" w:rsidRDefault="00A404E1" w:rsidP="00376487">
            <w:pPr>
              <w:pStyle w:val="Heading2"/>
              <w:spacing w:before="20" w:after="20" w:line="276" w:lineRule="auto"/>
              <w:ind w:right="-124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E17F85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Client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  :       </w:t>
            </w:r>
          </w:p>
        </w:tc>
        <w:tc>
          <w:tcPr>
            <w:tcW w:w="3265" w:type="dxa"/>
          </w:tcPr>
          <w:p w14:paraId="736A48DB" w14:textId="77777777" w:rsidR="00A404E1" w:rsidRPr="005D2898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D713F9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Rockwell Collins.</w:t>
            </w:r>
          </w:p>
        </w:tc>
      </w:tr>
      <w:tr w:rsidR="00A404E1" w:rsidRPr="005D2898" w14:paraId="17AD1F0A" w14:textId="77777777" w:rsidTr="00376487">
        <w:trPr>
          <w:trHeight w:val="216"/>
        </w:trPr>
        <w:tc>
          <w:tcPr>
            <w:tcW w:w="1517" w:type="dxa"/>
          </w:tcPr>
          <w:p w14:paraId="11EEA7F0" w14:textId="77777777" w:rsidR="00A404E1" w:rsidRPr="00E17F85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E17F85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Role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    :</w:t>
            </w:r>
          </w:p>
        </w:tc>
        <w:tc>
          <w:tcPr>
            <w:tcW w:w="3265" w:type="dxa"/>
          </w:tcPr>
          <w:p w14:paraId="0BAD6FF7" w14:textId="77777777" w:rsidR="00A404E1" w:rsidRPr="005D2898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SAP FI Consultant</w:t>
            </w:r>
          </w:p>
        </w:tc>
      </w:tr>
      <w:tr w:rsidR="00A404E1" w:rsidRPr="005D2898" w14:paraId="7715EF00" w14:textId="77777777" w:rsidTr="00376487">
        <w:trPr>
          <w:trHeight w:val="225"/>
        </w:trPr>
        <w:tc>
          <w:tcPr>
            <w:tcW w:w="1517" w:type="dxa"/>
          </w:tcPr>
          <w:p w14:paraId="678C80F9" w14:textId="77777777" w:rsidR="00A404E1" w:rsidRPr="00E17F85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E17F85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Project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:</w:t>
            </w:r>
          </w:p>
        </w:tc>
        <w:tc>
          <w:tcPr>
            <w:tcW w:w="3265" w:type="dxa"/>
          </w:tcPr>
          <w:p w14:paraId="143CAF18" w14:textId="77777777" w:rsidR="00A404E1" w:rsidRPr="005D2898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Support</w:t>
            </w:r>
          </w:p>
        </w:tc>
      </w:tr>
      <w:tr w:rsidR="00A404E1" w:rsidRPr="005D2898" w14:paraId="5803AC16" w14:textId="77777777" w:rsidTr="00376487">
        <w:trPr>
          <w:trHeight w:val="50"/>
        </w:trPr>
        <w:tc>
          <w:tcPr>
            <w:tcW w:w="1517" w:type="dxa"/>
          </w:tcPr>
          <w:p w14:paraId="1F7ED78D" w14:textId="77777777" w:rsidR="00A404E1" w:rsidRPr="00E17F85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E17F85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Duration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:</w:t>
            </w:r>
          </w:p>
        </w:tc>
        <w:tc>
          <w:tcPr>
            <w:tcW w:w="3265" w:type="dxa"/>
          </w:tcPr>
          <w:p w14:paraId="601FFC23" w14:textId="77777777" w:rsidR="00A404E1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May 2019 </w:t>
            </w:r>
            <w:r w:rsidRPr="005D2898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to 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Till Date</w:t>
            </w:r>
          </w:p>
          <w:p w14:paraId="4618A23B" w14:textId="77777777" w:rsidR="00A404E1" w:rsidRDefault="00A404E1" w:rsidP="00376487"/>
          <w:p w14:paraId="3A149144" w14:textId="77777777" w:rsidR="00A404E1" w:rsidRPr="004D57FC" w:rsidRDefault="00A404E1" w:rsidP="00376487"/>
          <w:p w14:paraId="4215C3C1" w14:textId="77777777" w:rsidR="00A404E1" w:rsidRPr="000C72D1" w:rsidRDefault="00A404E1" w:rsidP="00376487"/>
        </w:tc>
      </w:tr>
    </w:tbl>
    <w:p w14:paraId="1FEDB431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EE3766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PROJECT DESCRIPTION:</w:t>
      </w:r>
    </w:p>
    <w:p w14:paraId="7D267A5D" w14:textId="77777777" w:rsidR="00A404E1" w:rsidRPr="00EE3766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48313553" w14:textId="77777777" w:rsidR="00A404E1" w:rsidRPr="00D713F9" w:rsidRDefault="00A404E1" w:rsidP="007A481D">
      <w:pPr>
        <w:pStyle w:val="Heading2"/>
        <w:spacing w:before="20" w:after="20" w:line="276" w:lineRule="auto"/>
        <w:ind w:left="720"/>
        <w:rPr>
          <w:rFonts w:ascii="Verdana" w:hAnsi="Verdana"/>
          <w:b w:val="0"/>
          <w:bCs w:val="0"/>
          <w:color w:val="000000"/>
          <w:spacing w:val="4"/>
          <w:sz w:val="19"/>
          <w:szCs w:val="19"/>
        </w:rPr>
      </w:pPr>
      <w:r w:rsidRPr="00D713F9">
        <w:rPr>
          <w:rFonts w:ascii="Verdana" w:hAnsi="Verdana"/>
          <w:b w:val="0"/>
          <w:bCs w:val="0"/>
          <w:color w:val="000000"/>
          <w:spacing w:val="4"/>
          <w:sz w:val="19"/>
          <w:szCs w:val="19"/>
        </w:rPr>
        <w:t>Rockwell Collins is Aircraft Manufactures and Provides service to government agencies. It is having Business Units in United States, UK, Singapore, Germany and Australia. RC Provides Government services to Germany.</w:t>
      </w:r>
    </w:p>
    <w:p w14:paraId="22D78E97" w14:textId="77777777" w:rsidR="00A404E1" w:rsidRPr="001B0117" w:rsidRDefault="00A404E1" w:rsidP="00A404E1"/>
    <w:p w14:paraId="4285FDBD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shd w:val="clear" w:color="auto" w:fill="00B0F0"/>
        </w:rPr>
      </w:pPr>
      <w:r w:rsidRPr="00EE3766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SUPPORTING RESPONSIBILITIES:</w:t>
      </w:r>
    </w:p>
    <w:p w14:paraId="29640F0F" w14:textId="77777777" w:rsidR="00A404E1" w:rsidRPr="0084124F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shd w:val="clear" w:color="auto" w:fill="00B0F0"/>
        </w:rPr>
      </w:pPr>
    </w:p>
    <w:p w14:paraId="7EA26C4A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Working on test cases and NRTS with in timeframe.</w:t>
      </w:r>
    </w:p>
    <w:p w14:paraId="38215BC7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Prepare the FAT testing documents and upload into SharePoint link.</w:t>
      </w:r>
    </w:p>
    <w:p w14:paraId="72CAB5BC" w14:textId="77777777" w:rsidR="00A404E1" w:rsidRPr="004045CD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131CEA">
        <w:rPr>
          <w:rFonts w:ascii="Verdana" w:hAnsi="Verdana"/>
          <w:bCs/>
          <w:sz w:val="20"/>
          <w:szCs w:val="20"/>
        </w:rPr>
        <w:t>Scheduling and Monitoring Batch jobs for month end activities</w:t>
      </w:r>
      <w:r>
        <w:rPr>
          <w:rFonts w:ascii="Verdana" w:hAnsi="Verdana"/>
          <w:bCs/>
          <w:sz w:val="20"/>
          <w:szCs w:val="20"/>
        </w:rPr>
        <w:t>.</w:t>
      </w:r>
    </w:p>
    <w:p w14:paraId="65AAE255" w14:textId="77777777" w:rsidR="00A404E1" w:rsidRPr="001720D7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105B76">
        <w:rPr>
          <w:rFonts w:ascii="Verdana" w:hAnsi="Verdana"/>
          <w:bCs/>
          <w:sz w:val="20"/>
          <w:szCs w:val="20"/>
        </w:rPr>
        <w:t>Interacting with users on day-to-day basis for timely closing of the tickets.</w:t>
      </w:r>
      <w:r w:rsidRPr="001720D7">
        <w:rPr>
          <w:rFonts w:ascii="Verdana" w:hAnsi="Verdana"/>
          <w:bCs/>
          <w:sz w:val="20"/>
          <w:szCs w:val="20"/>
        </w:rPr>
        <w:tab/>
      </w:r>
    </w:p>
    <w:p w14:paraId="67B9CC97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105B76">
        <w:rPr>
          <w:rFonts w:ascii="Verdana" w:hAnsi="Verdana"/>
          <w:bCs/>
          <w:sz w:val="20"/>
          <w:szCs w:val="20"/>
        </w:rPr>
        <w:t>Providing training to the users</w:t>
      </w:r>
      <w:r>
        <w:rPr>
          <w:rFonts w:ascii="Verdana" w:hAnsi="Verdana"/>
          <w:bCs/>
          <w:sz w:val="20"/>
          <w:szCs w:val="20"/>
        </w:rPr>
        <w:t xml:space="preserve"> /ASEs.</w:t>
      </w:r>
    </w:p>
    <w:p w14:paraId="5DEAA468" w14:textId="77777777" w:rsidR="00A404E1" w:rsidRPr="004045CD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105B76">
        <w:rPr>
          <w:rFonts w:ascii="Verdana" w:hAnsi="Verdana"/>
          <w:bCs/>
          <w:sz w:val="20"/>
          <w:szCs w:val="20"/>
        </w:rPr>
        <w:t>Attending and Conducting the Weekly Meetings with the Client.</w:t>
      </w:r>
    </w:p>
    <w:p w14:paraId="0DB204AC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9425BB">
        <w:rPr>
          <w:rFonts w:ascii="Verdana" w:hAnsi="Verdana"/>
          <w:bCs/>
          <w:sz w:val="20"/>
          <w:szCs w:val="20"/>
        </w:rPr>
        <w:t>Prepared End User Documents process specific.</w:t>
      </w:r>
    </w:p>
    <w:p w14:paraId="0169FAA1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hAnsi="Verdana"/>
          <w:bCs/>
          <w:sz w:val="20"/>
          <w:szCs w:val="20"/>
        </w:rPr>
      </w:pPr>
      <w:r w:rsidRPr="009425BB">
        <w:rPr>
          <w:rFonts w:ascii="Verdana" w:hAnsi="Verdana"/>
          <w:bCs/>
          <w:sz w:val="20"/>
          <w:szCs w:val="20"/>
        </w:rPr>
        <w:t>Attended KT sessions and updated knowledge with new issues.</w:t>
      </w:r>
    </w:p>
    <w:p w14:paraId="59C0922F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4BB4E88C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764A0F22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shd w:val="clear" w:color="auto" w:fill="00B0F0"/>
        </w:rPr>
      </w:pPr>
      <w:r w:rsidRPr="004045CD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PROJECT#2</w:t>
      </w:r>
    </w:p>
    <w:tbl>
      <w:tblPr>
        <w:tblW w:w="6155" w:type="dxa"/>
        <w:tblInd w:w="555" w:type="dxa"/>
        <w:tblLayout w:type="fixed"/>
        <w:tblLook w:val="00A0" w:firstRow="1" w:lastRow="0" w:firstColumn="1" w:lastColumn="0" w:noHBand="0" w:noVBand="0"/>
      </w:tblPr>
      <w:tblGrid>
        <w:gridCol w:w="1953"/>
        <w:gridCol w:w="4202"/>
      </w:tblGrid>
      <w:tr w:rsidR="00A404E1" w:rsidRPr="005D2898" w14:paraId="42A2CE44" w14:textId="77777777" w:rsidTr="00376487">
        <w:trPr>
          <w:trHeight w:val="310"/>
        </w:trPr>
        <w:tc>
          <w:tcPr>
            <w:tcW w:w="1953" w:type="dxa"/>
          </w:tcPr>
          <w:p w14:paraId="1233881C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Organization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:</w:t>
            </w:r>
          </w:p>
        </w:tc>
        <w:tc>
          <w:tcPr>
            <w:tcW w:w="4202" w:type="dxa"/>
          </w:tcPr>
          <w:p w14:paraId="5DF95E48" w14:textId="77777777" w:rsidR="00A404E1" w:rsidRPr="00D713F9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AuroMax Technologies</w:t>
            </w:r>
            <w:r w:rsidRPr="007138E2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Pvt Ltd</w:t>
            </w:r>
          </w:p>
        </w:tc>
      </w:tr>
      <w:tr w:rsidR="00A404E1" w:rsidRPr="004516C6" w14:paraId="7E554149" w14:textId="77777777" w:rsidTr="00376487">
        <w:trPr>
          <w:trHeight w:val="332"/>
        </w:trPr>
        <w:tc>
          <w:tcPr>
            <w:tcW w:w="1953" w:type="dxa"/>
          </w:tcPr>
          <w:p w14:paraId="7ACFE5EF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Client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    : </w:t>
            </w:r>
          </w:p>
        </w:tc>
        <w:tc>
          <w:tcPr>
            <w:tcW w:w="4202" w:type="dxa"/>
          </w:tcPr>
          <w:p w14:paraId="14B4FCDC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D713F9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Rockwell Collins.</w:t>
            </w:r>
          </w:p>
        </w:tc>
      </w:tr>
      <w:tr w:rsidR="00A404E1" w:rsidRPr="005D2898" w14:paraId="05901B1A" w14:textId="77777777" w:rsidTr="00376487">
        <w:trPr>
          <w:trHeight w:val="310"/>
        </w:trPr>
        <w:tc>
          <w:tcPr>
            <w:tcW w:w="1953" w:type="dxa"/>
          </w:tcPr>
          <w:p w14:paraId="27B684A8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Role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      :</w:t>
            </w:r>
          </w:p>
        </w:tc>
        <w:tc>
          <w:tcPr>
            <w:tcW w:w="4202" w:type="dxa"/>
          </w:tcPr>
          <w:p w14:paraId="200BF3AE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SAP FI Consultant</w:t>
            </w:r>
          </w:p>
        </w:tc>
      </w:tr>
      <w:tr w:rsidR="00A404E1" w:rsidRPr="005D2898" w14:paraId="531B1455" w14:textId="77777777" w:rsidTr="00376487">
        <w:trPr>
          <w:trHeight w:val="295"/>
        </w:trPr>
        <w:tc>
          <w:tcPr>
            <w:tcW w:w="1953" w:type="dxa"/>
          </w:tcPr>
          <w:p w14:paraId="046C7377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Project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  :</w:t>
            </w:r>
          </w:p>
        </w:tc>
        <w:tc>
          <w:tcPr>
            <w:tcW w:w="4202" w:type="dxa"/>
          </w:tcPr>
          <w:p w14:paraId="4F96467D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Implementation</w:t>
            </w:r>
          </w:p>
        </w:tc>
      </w:tr>
      <w:tr w:rsidR="00A404E1" w:rsidRPr="005D2898" w14:paraId="46F08614" w14:textId="77777777" w:rsidTr="00376487">
        <w:trPr>
          <w:trHeight w:val="69"/>
        </w:trPr>
        <w:tc>
          <w:tcPr>
            <w:tcW w:w="1953" w:type="dxa"/>
          </w:tcPr>
          <w:p w14:paraId="50E7E26F" w14:textId="77777777" w:rsidR="00A404E1" w:rsidRPr="004516C6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Duration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     :</w:t>
            </w:r>
          </w:p>
        </w:tc>
        <w:tc>
          <w:tcPr>
            <w:tcW w:w="4202" w:type="dxa"/>
          </w:tcPr>
          <w:p w14:paraId="6AE6A931" w14:textId="21D28966" w:rsidR="00A404E1" w:rsidRDefault="00A404E1" w:rsidP="00376487">
            <w:pPr>
              <w:pStyle w:val="Heading2"/>
              <w:spacing w:before="20" w:after="20" w:line="276" w:lineRule="auto"/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</w:pP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Sep’ 201</w:t>
            </w:r>
            <w:r w:rsidR="00224C41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8</w:t>
            </w:r>
            <w:r w:rsidRPr="004516C6"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 xml:space="preserve"> to </w:t>
            </w:r>
            <w:r>
              <w:rPr>
                <w:rFonts w:ascii="Verdana" w:hAnsi="Verdana"/>
                <w:b w:val="0"/>
                <w:bCs w:val="0"/>
                <w:color w:val="000000"/>
                <w:spacing w:val="4"/>
                <w:sz w:val="19"/>
                <w:szCs w:val="19"/>
              </w:rPr>
              <w:t>April’2019</w:t>
            </w:r>
          </w:p>
          <w:p w14:paraId="2DF5BA15" w14:textId="77777777" w:rsidR="00A404E1" w:rsidRPr="00EA4980" w:rsidRDefault="00A404E1" w:rsidP="00376487">
            <w:pPr>
              <w:rPr>
                <w:rFonts w:ascii="Verdana" w:hAnsi="Verdana"/>
                <w:color w:val="000000"/>
                <w:spacing w:val="4"/>
                <w:sz w:val="19"/>
                <w:szCs w:val="19"/>
              </w:rPr>
            </w:pPr>
          </w:p>
        </w:tc>
      </w:tr>
    </w:tbl>
    <w:p w14:paraId="14548DED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  <w:r w:rsidRPr="004045CD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PROJECT DESCRIPTION:</w:t>
      </w:r>
    </w:p>
    <w:p w14:paraId="0AD57CB7" w14:textId="77777777" w:rsidR="00A404E1" w:rsidRPr="004045CD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</w:pPr>
    </w:p>
    <w:p w14:paraId="3B1E3420" w14:textId="77777777" w:rsidR="00A404E1" w:rsidRPr="00EA4980" w:rsidRDefault="00A404E1" w:rsidP="00A404E1">
      <w:pPr>
        <w:pStyle w:val="Heading2"/>
        <w:spacing w:before="20" w:after="20" w:line="276" w:lineRule="auto"/>
        <w:rPr>
          <w:rFonts w:ascii="Verdana" w:hAnsi="Verdana"/>
          <w:b w:val="0"/>
          <w:bCs w:val="0"/>
          <w:color w:val="000000"/>
          <w:spacing w:val="4"/>
          <w:sz w:val="19"/>
          <w:szCs w:val="19"/>
        </w:rPr>
      </w:pPr>
      <w:r w:rsidRPr="00D713F9">
        <w:rPr>
          <w:rFonts w:ascii="Verdana" w:hAnsi="Verdana"/>
          <w:b w:val="0"/>
          <w:bCs w:val="0"/>
          <w:color w:val="000000"/>
          <w:spacing w:val="4"/>
          <w:sz w:val="19"/>
          <w:szCs w:val="19"/>
        </w:rPr>
        <w:t>Rockwell Collins is Aircraft Manufactures and Provides service to government agencies. It is having Business Units in United States, UK, Singapore, Germany and Australia. RC Provides Government services to Germany.</w:t>
      </w:r>
    </w:p>
    <w:p w14:paraId="10C27995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0FBF0753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2E88A57D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4B4177F0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29A30FA0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6F9B3401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30270420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63D5F98B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22D332FF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1B5830E3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21583C8C" w14:textId="77777777" w:rsidR="00A404E1" w:rsidRDefault="00A404E1" w:rsidP="00A404E1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511796A8" w14:textId="77777777" w:rsidR="00A404E1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shd w:val="clear" w:color="auto" w:fill="00B0F0"/>
        </w:rPr>
      </w:pPr>
      <w:r w:rsidRPr="004045CD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RESPONSIBILITIES:</w:t>
      </w:r>
    </w:p>
    <w:p w14:paraId="10FB9608" w14:textId="77777777" w:rsidR="00A404E1" w:rsidRPr="0084124F" w:rsidRDefault="00A404E1" w:rsidP="00A404E1">
      <w:pPr>
        <w:spacing w:line="276" w:lineRule="auto"/>
        <w:jc w:val="both"/>
        <w:rPr>
          <w:rFonts w:ascii="Verdana" w:hAnsi="Verdana"/>
          <w:b/>
          <w:sz w:val="18"/>
          <w:szCs w:val="18"/>
          <w:shd w:val="clear" w:color="auto" w:fill="00B0F0"/>
        </w:rPr>
      </w:pPr>
    </w:p>
    <w:p w14:paraId="1EB77312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 w:rsidRPr="00BE71B9">
        <w:rPr>
          <w:rFonts w:ascii="Verdana" w:eastAsia="Arial Unicode MS" w:hAnsi="Verdana"/>
          <w:color w:val="000000"/>
          <w:sz w:val="20"/>
          <w:szCs w:val="20"/>
        </w:rPr>
        <w:t xml:space="preserve">Implementation of </w:t>
      </w:r>
      <w:r>
        <w:rPr>
          <w:rFonts w:ascii="Verdana" w:eastAsia="Arial Unicode MS" w:hAnsi="Verdana"/>
          <w:color w:val="000000"/>
          <w:sz w:val="20"/>
          <w:szCs w:val="20"/>
        </w:rPr>
        <w:t>FI</w:t>
      </w:r>
      <w:r w:rsidRPr="00BE71B9">
        <w:rPr>
          <w:rFonts w:ascii="Verdana" w:eastAsia="Arial Unicode MS" w:hAnsi="Verdana"/>
          <w:color w:val="000000"/>
          <w:sz w:val="20"/>
          <w:szCs w:val="20"/>
        </w:rPr>
        <w:t xml:space="preserve"> module of SAP following ASAP methodology which involves mapping of business processes and requirements to SAP, Customizing SAP System</w:t>
      </w:r>
      <w:r>
        <w:rPr>
          <w:rFonts w:ascii="Verdana" w:eastAsia="Arial Unicode MS" w:hAnsi="Verdana"/>
          <w:color w:val="000000"/>
          <w:sz w:val="20"/>
          <w:szCs w:val="20"/>
        </w:rPr>
        <w:t>.</w:t>
      </w:r>
    </w:p>
    <w:p w14:paraId="7EC63BEC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Designing the organization structure and setting it up in SAP in association with other members from different streams of the implementation team</w:t>
      </w:r>
    </w:p>
    <w:p w14:paraId="15F5CA64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Helping the core team members in preparation of ASIS documents and understanding the client’s business process.</w:t>
      </w:r>
    </w:p>
    <w:p w14:paraId="11622956" w14:textId="77777777" w:rsidR="00A404E1" w:rsidRPr="00EC6F7E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 w:rsidRPr="00767A50">
        <w:rPr>
          <w:rFonts w:ascii="Verdana" w:eastAsia="Arial Unicode MS" w:hAnsi="Verdana"/>
          <w:color w:val="000000"/>
          <w:sz w:val="20"/>
          <w:szCs w:val="20"/>
        </w:rPr>
        <w:t xml:space="preserve">Configuration of Asset Masters, Asset class, Depreciation Method, Account Assignment for Automatic postings, Screen layout rules for Asset &amp; Depreciation Etc., </w:t>
      </w:r>
    </w:p>
    <w:p w14:paraId="7DD874E5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Maintained automatic payment program process as well as DME Structure process</w:t>
      </w:r>
    </w:p>
    <w:p w14:paraId="74097F48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Configured electronic BRS and FCR.</w:t>
      </w:r>
    </w:p>
    <w:p w14:paraId="2B64E45E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Maintain controlling area and controlling area components. As well as versions.</w:t>
      </w:r>
    </w:p>
    <w:p w14:paraId="5899C3B0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Designed the cost centers and maintain the splitting structure as well as Assessment and Distribution process and period end activates.</w:t>
      </w:r>
    </w:p>
    <w:p w14:paraId="1DF5131A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Product costing Planning including cost component structures, Costing sheet, Costing variant, valuation variant, costing types. And mapping the PCC business process as well as sales order business process.</w:t>
      </w:r>
    </w:p>
    <w:p w14:paraId="5DEA8FF4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Settings for Costing based CO-PA, discuss and finalization of Characteristics and Value field, COPA Derivation for user defined Characteristics Valuation Strategy for getting COGM break up and COPA Reports.</w:t>
      </w:r>
    </w:p>
    <w:p w14:paraId="0AA176BC" w14:textId="77777777" w:rsidR="00A404E1" w:rsidRPr="00AF1F77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Configure the material ledger in actual costing, multiple currencies, and assignment of accounts for automatic postings and required Material Ledger Actual costing configuration settings.</w:t>
      </w:r>
    </w:p>
    <w:p w14:paraId="6F54BDC5" w14:textId="77777777" w:rsidR="00A404E1" w:rsidRDefault="00A404E1" w:rsidP="00A404E1">
      <w:pPr>
        <w:numPr>
          <w:ilvl w:val="0"/>
          <w:numId w:val="2"/>
        </w:num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  <w:r w:rsidRPr="00767A50">
        <w:rPr>
          <w:rFonts w:ascii="Verdana" w:eastAsia="Arial Unicode MS" w:hAnsi="Verdana"/>
          <w:color w:val="000000"/>
          <w:sz w:val="20"/>
          <w:szCs w:val="20"/>
        </w:rPr>
        <w:t>Designing the organization structure and setting it up in SAP in association with other members from different streams of the implementation team</w:t>
      </w:r>
      <w:r>
        <w:rPr>
          <w:rFonts w:ascii="Verdana" w:eastAsia="Arial Unicode MS" w:hAnsi="Verdana"/>
          <w:color w:val="000000"/>
          <w:sz w:val="20"/>
          <w:szCs w:val="20"/>
        </w:rPr>
        <w:t>.</w:t>
      </w:r>
    </w:p>
    <w:p w14:paraId="2101269B" w14:textId="77777777" w:rsidR="00A404E1" w:rsidRDefault="00A404E1" w:rsidP="00A404E1">
      <w:pPr>
        <w:spacing w:line="276" w:lineRule="auto"/>
        <w:jc w:val="both"/>
        <w:rPr>
          <w:rFonts w:ascii="Verdana" w:eastAsia="Arial Unicode MS" w:hAnsi="Verdana"/>
          <w:color w:val="000000"/>
          <w:sz w:val="20"/>
          <w:szCs w:val="20"/>
        </w:rPr>
      </w:pPr>
    </w:p>
    <w:p w14:paraId="4432BB7C" w14:textId="77777777" w:rsidR="00A404E1" w:rsidRPr="006C5030" w:rsidRDefault="00A404E1" w:rsidP="00A404E1">
      <w:pPr>
        <w:autoSpaceDE w:val="0"/>
        <w:autoSpaceDN w:val="0"/>
        <w:adjustRightInd w:val="0"/>
        <w:spacing w:line="276" w:lineRule="auto"/>
        <w:ind w:right="-720"/>
        <w:jc w:val="both"/>
        <w:rPr>
          <w:b/>
          <w:u w:val="single"/>
        </w:rPr>
      </w:pPr>
      <w:r w:rsidRPr="00C73880">
        <w:rPr>
          <w:rFonts w:ascii="Verdana" w:hAnsi="Verdana"/>
          <w:b/>
          <w:sz w:val="18"/>
          <w:szCs w:val="18"/>
          <w:highlight w:val="lightGray"/>
          <w:shd w:val="clear" w:color="auto" w:fill="00B0F0"/>
        </w:rPr>
        <w:t>NON-SAP: Accounting</w:t>
      </w:r>
      <w:r w:rsidRPr="006C5030">
        <w:t xml:space="preserve"> Work Experience</w:t>
      </w:r>
    </w:p>
    <w:p w14:paraId="694F6035" w14:textId="77777777" w:rsidR="00A404E1" w:rsidRPr="006C5030" w:rsidRDefault="00A404E1" w:rsidP="00A404E1">
      <w:pPr>
        <w:autoSpaceDE w:val="0"/>
        <w:autoSpaceDN w:val="0"/>
        <w:adjustRightInd w:val="0"/>
        <w:spacing w:line="276" w:lineRule="auto"/>
        <w:ind w:right="-720"/>
        <w:jc w:val="both"/>
        <w:rPr>
          <w:b/>
          <w:u w:val="single"/>
        </w:rPr>
      </w:pPr>
    </w:p>
    <w:tbl>
      <w:tblPr>
        <w:tblW w:w="0" w:type="auto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6185"/>
      </w:tblGrid>
      <w:tr w:rsidR="00A404E1" w:rsidRPr="006C5030" w14:paraId="526A1F52" w14:textId="77777777" w:rsidTr="00376487">
        <w:trPr>
          <w:trHeight w:val="291"/>
        </w:trPr>
        <w:tc>
          <w:tcPr>
            <w:tcW w:w="2091" w:type="dxa"/>
            <w:shd w:val="clear" w:color="auto" w:fill="auto"/>
          </w:tcPr>
          <w:p w14:paraId="252ABB21" w14:textId="77777777" w:rsidR="00A404E1" w:rsidRPr="002E100C" w:rsidRDefault="00A404E1" w:rsidP="00376487">
            <w:pPr>
              <w:tabs>
                <w:tab w:val="left" w:pos="4500"/>
              </w:tabs>
              <w:adjustRightInd w:val="0"/>
              <w:spacing w:line="276" w:lineRule="auto"/>
              <w:rPr>
                <w:b/>
                <w:bCs/>
                <w:color w:val="000000"/>
              </w:rPr>
            </w:pPr>
            <w:r w:rsidRPr="002E100C">
              <w:rPr>
                <w:b/>
                <w:bCs/>
                <w:color w:val="000000"/>
              </w:rPr>
              <w:t xml:space="preserve">Comapany </w:t>
            </w:r>
          </w:p>
        </w:tc>
        <w:tc>
          <w:tcPr>
            <w:tcW w:w="7484" w:type="dxa"/>
            <w:shd w:val="clear" w:color="auto" w:fill="auto"/>
          </w:tcPr>
          <w:p w14:paraId="7359ADB6" w14:textId="77777777" w:rsidR="00A404E1" w:rsidRPr="002E100C" w:rsidRDefault="00A404E1" w:rsidP="00376487">
            <w:pPr>
              <w:tabs>
                <w:tab w:val="left" w:pos="2160"/>
              </w:tabs>
              <w:adjustRightInd w:val="0"/>
              <w:spacing w:line="276" w:lineRule="auto"/>
              <w:rPr>
                <w:bCs/>
                <w:color w:val="000000"/>
              </w:rPr>
            </w:pPr>
            <w:r w:rsidRPr="002E100C">
              <w:rPr>
                <w:bCs/>
                <w:color w:val="000000"/>
              </w:rPr>
              <w:t>K Bhupal Engineering and contractors</w:t>
            </w:r>
          </w:p>
        </w:tc>
      </w:tr>
      <w:tr w:rsidR="00A404E1" w:rsidRPr="006C5030" w14:paraId="71945217" w14:textId="77777777" w:rsidTr="00376487">
        <w:trPr>
          <w:trHeight w:val="291"/>
        </w:trPr>
        <w:tc>
          <w:tcPr>
            <w:tcW w:w="2091" w:type="dxa"/>
            <w:shd w:val="clear" w:color="auto" w:fill="auto"/>
          </w:tcPr>
          <w:p w14:paraId="4C405E89" w14:textId="77777777" w:rsidR="00A404E1" w:rsidRPr="002E100C" w:rsidRDefault="00A404E1" w:rsidP="00376487">
            <w:pPr>
              <w:tabs>
                <w:tab w:val="left" w:pos="4500"/>
              </w:tabs>
              <w:adjustRightInd w:val="0"/>
              <w:spacing w:line="276" w:lineRule="auto"/>
              <w:rPr>
                <w:b/>
                <w:bCs/>
                <w:color w:val="000000"/>
              </w:rPr>
            </w:pPr>
            <w:r w:rsidRPr="002E100C">
              <w:rPr>
                <w:b/>
                <w:bCs/>
                <w:color w:val="000000"/>
              </w:rPr>
              <w:t>Designation</w:t>
            </w:r>
          </w:p>
        </w:tc>
        <w:tc>
          <w:tcPr>
            <w:tcW w:w="7484" w:type="dxa"/>
            <w:shd w:val="clear" w:color="auto" w:fill="auto"/>
          </w:tcPr>
          <w:p w14:paraId="5C778E20" w14:textId="77777777" w:rsidR="00A404E1" w:rsidRPr="002E100C" w:rsidRDefault="00A404E1" w:rsidP="00376487">
            <w:pPr>
              <w:tabs>
                <w:tab w:val="left" w:pos="4500"/>
              </w:tabs>
              <w:adjustRightInd w:val="0"/>
              <w:spacing w:line="276" w:lineRule="auto"/>
              <w:rPr>
                <w:bCs/>
                <w:color w:val="000000"/>
              </w:rPr>
            </w:pPr>
            <w:r w:rsidRPr="002E100C">
              <w:rPr>
                <w:bCs/>
                <w:color w:val="000000"/>
              </w:rPr>
              <w:t>Asst Accountant</w:t>
            </w:r>
          </w:p>
        </w:tc>
      </w:tr>
      <w:tr w:rsidR="00A404E1" w:rsidRPr="006C5030" w14:paraId="57A2FA29" w14:textId="77777777" w:rsidTr="00376487">
        <w:trPr>
          <w:trHeight w:val="291"/>
        </w:trPr>
        <w:tc>
          <w:tcPr>
            <w:tcW w:w="2091" w:type="dxa"/>
            <w:shd w:val="clear" w:color="auto" w:fill="auto"/>
          </w:tcPr>
          <w:p w14:paraId="621E2ED8" w14:textId="77777777" w:rsidR="00A404E1" w:rsidRPr="002E100C" w:rsidRDefault="00A404E1" w:rsidP="00376487">
            <w:pPr>
              <w:tabs>
                <w:tab w:val="left" w:pos="4500"/>
              </w:tabs>
              <w:adjustRightInd w:val="0"/>
              <w:spacing w:line="276" w:lineRule="auto"/>
              <w:rPr>
                <w:b/>
                <w:bCs/>
                <w:color w:val="000000"/>
              </w:rPr>
            </w:pPr>
            <w:r w:rsidRPr="002E100C">
              <w:rPr>
                <w:b/>
                <w:bCs/>
                <w:color w:val="000000"/>
              </w:rPr>
              <w:t>Duration</w:t>
            </w:r>
          </w:p>
        </w:tc>
        <w:tc>
          <w:tcPr>
            <w:tcW w:w="7484" w:type="dxa"/>
            <w:shd w:val="clear" w:color="auto" w:fill="auto"/>
          </w:tcPr>
          <w:p w14:paraId="3AF8034A" w14:textId="77777777" w:rsidR="00A404E1" w:rsidRPr="002E100C" w:rsidRDefault="00A404E1" w:rsidP="00376487">
            <w:pPr>
              <w:tabs>
                <w:tab w:val="left" w:pos="2798"/>
              </w:tabs>
              <w:adjustRightInd w:val="0"/>
              <w:spacing w:line="276" w:lineRule="auto"/>
              <w:rPr>
                <w:bCs/>
                <w:color w:val="000000"/>
              </w:rPr>
            </w:pPr>
            <w:r w:rsidRPr="002E100C">
              <w:rPr>
                <w:bCs/>
                <w:color w:val="000000"/>
              </w:rPr>
              <w:t xml:space="preserve">1.3 year </w:t>
            </w:r>
          </w:p>
        </w:tc>
      </w:tr>
    </w:tbl>
    <w:p w14:paraId="2263CD4A" w14:textId="77777777" w:rsidR="00A404E1" w:rsidRPr="006C5030" w:rsidRDefault="00A404E1" w:rsidP="00A404E1">
      <w:pPr>
        <w:spacing w:line="276" w:lineRule="auto"/>
      </w:pPr>
    </w:p>
    <w:p w14:paraId="69C753EA" w14:textId="77777777" w:rsidR="00A404E1" w:rsidRPr="006C5030" w:rsidRDefault="00A404E1" w:rsidP="00A404E1">
      <w:pPr>
        <w:pStyle w:val="ListParagraph"/>
        <w:numPr>
          <w:ilvl w:val="0"/>
          <w:numId w:val="3"/>
        </w:numPr>
        <w:spacing w:line="276" w:lineRule="auto"/>
        <w:contextualSpacing/>
      </w:pPr>
      <w:r w:rsidRPr="006C5030">
        <w:t>Heading all accounting day to day activities</w:t>
      </w:r>
    </w:p>
    <w:p w14:paraId="1EEB3584" w14:textId="77777777" w:rsidR="00A404E1" w:rsidRPr="006C5030" w:rsidRDefault="00A404E1" w:rsidP="00A404E1">
      <w:pPr>
        <w:pStyle w:val="ListParagraph"/>
        <w:numPr>
          <w:ilvl w:val="0"/>
          <w:numId w:val="3"/>
        </w:numPr>
        <w:spacing w:line="276" w:lineRule="auto"/>
        <w:contextualSpacing/>
      </w:pPr>
      <w:r w:rsidRPr="006C5030">
        <w:t>Cash withdrawals from Banks, petty expenses operating.</w:t>
      </w:r>
    </w:p>
    <w:p w14:paraId="4070C5F2" w14:textId="77777777" w:rsidR="00A404E1" w:rsidRPr="006C5030" w:rsidRDefault="00A404E1" w:rsidP="00A404E1">
      <w:pPr>
        <w:pStyle w:val="ListParagraph"/>
        <w:numPr>
          <w:ilvl w:val="0"/>
          <w:numId w:val="3"/>
        </w:numPr>
        <w:spacing w:line="276" w:lineRule="auto"/>
        <w:contextualSpacing/>
      </w:pPr>
      <w:r>
        <w:t>Preparation of Outstanding Reports</w:t>
      </w:r>
    </w:p>
    <w:p w14:paraId="4166A935" w14:textId="77777777" w:rsidR="00A404E1" w:rsidRPr="006C5030" w:rsidRDefault="00A404E1" w:rsidP="00A404E1">
      <w:pPr>
        <w:pStyle w:val="ListParagraph"/>
        <w:numPr>
          <w:ilvl w:val="0"/>
          <w:numId w:val="3"/>
        </w:numPr>
        <w:spacing w:line="276" w:lineRule="auto"/>
        <w:contextualSpacing/>
      </w:pPr>
      <w:r w:rsidRPr="006C5030">
        <w:t>Bills Receivables and Payables sheet perpetrations</w:t>
      </w:r>
    </w:p>
    <w:p w14:paraId="1A763D5C" w14:textId="77777777" w:rsidR="00A404E1" w:rsidRPr="006C5030" w:rsidRDefault="00A404E1" w:rsidP="00A404E1">
      <w:pPr>
        <w:pStyle w:val="ListParagraph"/>
        <w:numPr>
          <w:ilvl w:val="0"/>
          <w:numId w:val="3"/>
        </w:numPr>
        <w:spacing w:line="276" w:lineRule="auto"/>
        <w:contextualSpacing/>
      </w:pPr>
      <w:r w:rsidRPr="006C5030">
        <w:t>Salaries sheet preparation for every month.</w:t>
      </w:r>
    </w:p>
    <w:p w14:paraId="451CA380" w14:textId="77777777" w:rsidR="00A404E1" w:rsidRDefault="00A404E1" w:rsidP="00A404E1">
      <w:pPr>
        <w:pStyle w:val="ListParagraph"/>
        <w:numPr>
          <w:ilvl w:val="0"/>
          <w:numId w:val="3"/>
        </w:numPr>
        <w:spacing w:line="276" w:lineRule="auto"/>
        <w:contextualSpacing/>
      </w:pPr>
      <w:r w:rsidRPr="006C5030">
        <w:t>Bank Loans / Over Draft documentation process with bankers</w:t>
      </w:r>
    </w:p>
    <w:p w14:paraId="3B9A5FF6" w14:textId="1175FF29" w:rsidR="00A404E1" w:rsidRPr="003C6AC7" w:rsidRDefault="00A404E1" w:rsidP="003C6AC7">
      <w:pPr>
        <w:pStyle w:val="ListParagraph"/>
        <w:numPr>
          <w:ilvl w:val="0"/>
          <w:numId w:val="3"/>
        </w:numPr>
        <w:spacing w:line="276" w:lineRule="auto"/>
        <w:contextualSpacing/>
      </w:pPr>
      <w:r>
        <w:t>Preparation of PF,ESI &amp; TDS Fillings Periodically.</w:t>
      </w:r>
    </w:p>
    <w:p w14:paraId="4CF51F00" w14:textId="77777777" w:rsidR="00B25DD8" w:rsidRDefault="00B25DD8"/>
    <w:sectPr w:rsidR="00B25DD8" w:rsidSect="00103D8D">
      <w:headerReference w:type="default" r:id="rId7"/>
      <w:footerReference w:type="default" r:id="rId8"/>
      <w:pgSz w:w="12240" w:h="15840"/>
      <w:pgMar w:top="720" w:right="1800" w:bottom="1080" w:left="1800" w:header="288" w:footer="28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275BF" w14:textId="77777777" w:rsidR="00E70126" w:rsidRDefault="00E70126">
      <w:r>
        <w:separator/>
      </w:r>
    </w:p>
  </w:endnote>
  <w:endnote w:type="continuationSeparator" w:id="0">
    <w:p w14:paraId="66FAD41C" w14:textId="77777777" w:rsidR="00E70126" w:rsidRDefault="00E70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87FD1" w14:textId="77777777" w:rsidR="00000FB0" w:rsidRDefault="00E70126" w:rsidP="00103D8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8CC9A" w14:textId="77777777" w:rsidR="00E70126" w:rsidRDefault="00E70126">
      <w:r>
        <w:separator/>
      </w:r>
    </w:p>
  </w:footnote>
  <w:footnote w:type="continuationSeparator" w:id="0">
    <w:p w14:paraId="38D087AE" w14:textId="77777777" w:rsidR="00E70126" w:rsidRDefault="00E701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022AE" w14:textId="77777777" w:rsidR="005C5ADB" w:rsidRDefault="003C6AC7" w:rsidP="00B8557A">
    <w:pPr>
      <w:pStyle w:val="Header"/>
    </w:pPr>
    <w:r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409000D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5"/>
    <w:multiLevelType w:val="singleLevel"/>
    <w:tmpl w:val="0409000D"/>
    <w:lvl w:ilvl="0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</w:abstractNum>
  <w:abstractNum w:abstractNumId="2" w15:restartNumberingAfterBreak="0">
    <w:nsid w:val="185E0C3C"/>
    <w:multiLevelType w:val="hybridMultilevel"/>
    <w:tmpl w:val="0DFCE0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DD8"/>
    <w:rsid w:val="00224C41"/>
    <w:rsid w:val="002300E8"/>
    <w:rsid w:val="00265A17"/>
    <w:rsid w:val="003534E0"/>
    <w:rsid w:val="003C6AC7"/>
    <w:rsid w:val="006C7181"/>
    <w:rsid w:val="007A481D"/>
    <w:rsid w:val="007F371D"/>
    <w:rsid w:val="009402D9"/>
    <w:rsid w:val="00A404E1"/>
    <w:rsid w:val="00B25DD8"/>
    <w:rsid w:val="00E7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2995E"/>
  <w15:chartTrackingRefBased/>
  <w15:docId w15:val="{D5622B2A-2666-4B12-B817-93B491616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404E1"/>
    <w:pPr>
      <w:keepNext/>
      <w:jc w:val="both"/>
      <w:outlineLvl w:val="0"/>
    </w:pPr>
    <w:rPr>
      <w:rFonts w:ascii="Arial" w:hAnsi="Arial" w:cs="Arial"/>
      <w:b/>
      <w:shadow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A404E1"/>
    <w:pPr>
      <w:keepNext/>
      <w:jc w:val="both"/>
      <w:outlineLvl w:val="1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04E1"/>
    <w:rPr>
      <w:rFonts w:ascii="Arial" w:eastAsia="Times New Roman" w:hAnsi="Arial" w:cs="Arial"/>
      <w:b/>
      <w:shadow/>
      <w:sz w:val="20"/>
      <w:szCs w:val="20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A404E1"/>
    <w:rPr>
      <w:rFonts w:ascii="Times New Roman" w:eastAsia="Times New Roman" w:hAnsi="Times New Roman" w:cs="Times New Roman"/>
      <w:b/>
      <w:bCs/>
      <w:sz w:val="20"/>
      <w:szCs w:val="24"/>
      <w:lang w:val="en-US"/>
    </w:rPr>
  </w:style>
  <w:style w:type="paragraph" w:styleId="Header">
    <w:name w:val="header"/>
    <w:basedOn w:val="Normal"/>
    <w:link w:val="HeaderChar"/>
    <w:uiPriority w:val="99"/>
    <w:rsid w:val="00A404E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A404E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rsid w:val="00A404E1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A404E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istParagraph">
    <w:name w:val="List Paragraph"/>
    <w:basedOn w:val="Normal"/>
    <w:uiPriority w:val="34"/>
    <w:qFormat/>
    <w:rsid w:val="00A404E1"/>
    <w:pPr>
      <w:ind w:left="720"/>
    </w:pPr>
  </w:style>
  <w:style w:type="paragraph" w:styleId="Title">
    <w:name w:val="Title"/>
    <w:basedOn w:val="Normal"/>
    <w:link w:val="TitleChar"/>
    <w:qFormat/>
    <w:rsid w:val="00A404E1"/>
    <w:pPr>
      <w:jc w:val="center"/>
    </w:pPr>
    <w:rPr>
      <w:b/>
      <w:bCs/>
      <w:lang w:val="x-none" w:eastAsia="x-none"/>
    </w:rPr>
  </w:style>
  <w:style w:type="character" w:customStyle="1" w:styleId="TitleChar">
    <w:name w:val="Title Char"/>
    <w:basedOn w:val="DefaultParagraphFont"/>
    <w:link w:val="Title"/>
    <w:rsid w:val="00A404E1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809</Words>
  <Characters>4615</Characters>
  <Application>Microsoft Office Word</Application>
  <DocSecurity>0</DocSecurity>
  <Lines>38</Lines>
  <Paragraphs>10</Paragraphs>
  <ScaleCrop>false</ScaleCrop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rangaswami reddy</dc:creator>
  <cp:keywords/>
  <dc:description/>
  <cp:lastModifiedBy>rangaswami reddy</cp:lastModifiedBy>
  <cp:revision>9</cp:revision>
  <dcterms:created xsi:type="dcterms:W3CDTF">2021-08-29T14:28:00Z</dcterms:created>
  <dcterms:modified xsi:type="dcterms:W3CDTF">2021-09-13T16:29:00Z</dcterms:modified>
</cp:coreProperties>
</file>