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7D252" w14:textId="509A88FE" w:rsidR="003F4EDA" w:rsidRDefault="00D74690" w:rsidP="00702D30">
      <w:pPr>
        <w:tabs>
          <w:tab w:val="left" w:pos="284"/>
        </w:tabs>
        <w:ind w:left="-993"/>
        <w:rPr>
          <w:rFonts w:ascii="Garamond" w:eastAsia="Calibri" w:hAnsi="Garamond"/>
          <w:b/>
          <w:bCs/>
          <w:smallCaps/>
          <w:color w:val="0C0C0C"/>
          <w:sz w:val="28"/>
          <w:szCs w:val="28"/>
        </w:rPr>
      </w:pPr>
      <w:proofErr w:type="spellStart"/>
      <w:r>
        <w:rPr>
          <w:rFonts w:ascii="Garamond" w:eastAsia="Calibri" w:hAnsi="Garamond"/>
          <w:b/>
          <w:bCs/>
          <w:smallCaps/>
          <w:color w:val="0C0C0C"/>
          <w:sz w:val="28"/>
          <w:szCs w:val="28"/>
        </w:rPr>
        <w:t>Epil</w:t>
      </w:r>
      <w:proofErr w:type="spellEnd"/>
      <w:r>
        <w:rPr>
          <w:rFonts w:ascii="Garamond" w:eastAsia="Calibri" w:hAnsi="Garamond"/>
          <w:b/>
          <w:bCs/>
          <w:smallCaps/>
          <w:color w:val="0C0C0C"/>
          <w:sz w:val="28"/>
          <w:szCs w:val="28"/>
        </w:rPr>
        <w:t xml:space="preserve"> </w:t>
      </w:r>
      <w:proofErr w:type="spellStart"/>
      <w:r>
        <w:rPr>
          <w:rFonts w:ascii="Garamond" w:eastAsia="Calibri" w:hAnsi="Garamond"/>
          <w:b/>
          <w:bCs/>
          <w:smallCaps/>
          <w:color w:val="0C0C0C"/>
          <w:sz w:val="28"/>
          <w:szCs w:val="28"/>
        </w:rPr>
        <w:t>Moushmi</w:t>
      </w:r>
      <w:proofErr w:type="spellEnd"/>
      <w:r>
        <w:rPr>
          <w:rFonts w:ascii="Garamond" w:eastAsia="Calibri" w:hAnsi="Garamond"/>
          <w:b/>
          <w:bCs/>
          <w:smallCaps/>
          <w:color w:val="0C0C0C"/>
          <w:sz w:val="28"/>
          <w:szCs w:val="28"/>
        </w:rPr>
        <w:t xml:space="preserve"> </w:t>
      </w:r>
      <w:proofErr w:type="spellStart"/>
      <w:r>
        <w:rPr>
          <w:rFonts w:ascii="Garamond" w:eastAsia="Calibri" w:hAnsi="Garamond"/>
          <w:b/>
          <w:bCs/>
          <w:smallCaps/>
          <w:color w:val="0C0C0C"/>
          <w:sz w:val="28"/>
          <w:szCs w:val="28"/>
        </w:rPr>
        <w:t>Bodra</w:t>
      </w:r>
      <w:proofErr w:type="spellEnd"/>
    </w:p>
    <w:p w14:paraId="538651D0" w14:textId="77777777" w:rsidR="000B701D" w:rsidRDefault="000B701D" w:rsidP="00702D30">
      <w:pPr>
        <w:tabs>
          <w:tab w:val="left" w:pos="284"/>
        </w:tabs>
        <w:ind w:left="-993"/>
        <w:rPr>
          <w:rFonts w:ascii="Garamond" w:eastAsia="Calibri" w:hAnsi="Garamond"/>
          <w:b/>
          <w:bCs/>
          <w:smallCaps/>
          <w:color w:val="0C0C0C"/>
          <w:sz w:val="28"/>
          <w:szCs w:val="28"/>
        </w:rPr>
      </w:pPr>
    </w:p>
    <w:p w14:paraId="10413B93" w14:textId="10F4C52D" w:rsidR="003F4EDA" w:rsidRDefault="00D74690" w:rsidP="00702D30">
      <w:pPr>
        <w:ind w:left="-993"/>
        <w:rPr>
          <w:rFonts w:ascii="Garamond" w:eastAsia="Calibri" w:hAnsi="Garamond"/>
          <w:color w:val="0C0C0C"/>
        </w:rPr>
      </w:pPr>
      <w:r>
        <w:rPr>
          <w:rFonts w:ascii="Garamond" w:eastAsia="Calibri" w:hAnsi="Garamond"/>
          <w:b/>
          <w:bCs/>
          <w:color w:val="0C0C0C"/>
        </w:rPr>
        <w:t xml:space="preserve">Email Id: </w:t>
      </w:r>
      <w:hyperlink r:id="rId9" w:history="1">
        <w:r w:rsidR="00BA417A" w:rsidRPr="00514063">
          <w:rPr>
            <w:rStyle w:val="Hyperlink"/>
            <w:rFonts w:ascii="Garamond" w:hAnsi="Garamond"/>
          </w:rPr>
          <w:t>epilbodra1799@gmail.com</w:t>
        </w:r>
      </w:hyperlink>
      <w:r>
        <w:rPr>
          <w:rFonts w:ascii="Garamond" w:eastAsia="Calibri" w:hAnsi="Garamond"/>
          <w:b/>
          <w:bCs/>
          <w:color w:val="0C0C0C"/>
        </w:rPr>
        <w:t xml:space="preserve"> |Contact: +917461068166</w:t>
      </w:r>
    </w:p>
    <w:p w14:paraId="319729CE" w14:textId="7E7A64B6" w:rsidR="003F4EDA" w:rsidRDefault="00D74690" w:rsidP="00702D30">
      <w:pPr>
        <w:tabs>
          <w:tab w:val="left" w:pos="7938"/>
        </w:tabs>
        <w:ind w:left="-993"/>
        <w:rPr>
          <w:rFonts w:ascii="Garamond" w:eastAsia="Calibri" w:hAnsi="Garamond"/>
          <w:color w:val="0C0C0C"/>
        </w:rPr>
      </w:pPr>
      <w:r>
        <w:rPr>
          <w:noProof/>
        </w:rPr>
        <w:drawing>
          <wp:inline distT="0" distB="0" distL="0" distR="0" wp14:anchorId="4FC57CCE" wp14:editId="6651C246">
            <wp:extent cx="285750" cy="285750"/>
            <wp:effectExtent l="0" t="0" r="0" b="0"/>
            <wp:docPr id="1" name="Picture 1" descr="C:\Users\Pc\AppData\Local\Temp\ksohtml16352\wp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Pc\AppData\Local\Temp\ksohtml16352\wps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aramond" w:eastAsia="Calibri" w:hAnsi="Garamond"/>
          <w:color w:val="0C0C0C"/>
        </w:rPr>
        <w:t xml:space="preserve"> </w:t>
      </w:r>
      <w:hyperlink r:id="rId11" w:history="1">
        <w:r>
          <w:rPr>
            <w:rStyle w:val="Hyperlink"/>
            <w:rFonts w:ascii="Garamond" w:eastAsia="Calibri" w:hAnsi="Garamond"/>
          </w:rPr>
          <w:t>https://www.linkedin.com/in/epil-moushmi-bodra-b07202122</w:t>
        </w:r>
      </w:hyperlink>
      <w:r>
        <w:rPr>
          <w:rFonts w:ascii="Garamond" w:eastAsia="Calibri" w:hAnsi="Garamond"/>
          <w:color w:val="0C0C0C"/>
        </w:rPr>
        <w:t xml:space="preserve"> </w:t>
      </w:r>
      <w:r w:rsidR="00763CF1">
        <w:rPr>
          <w:rFonts w:ascii="Garamond" w:eastAsia="Calibri" w:hAnsi="Garamond"/>
          <w:color w:val="0C0C0C"/>
        </w:rPr>
        <w:t xml:space="preserve"> </w:t>
      </w:r>
    </w:p>
    <w:p w14:paraId="38769586" w14:textId="77777777" w:rsidR="006A52D7" w:rsidRDefault="006A52D7" w:rsidP="00702D30">
      <w:pPr>
        <w:tabs>
          <w:tab w:val="left" w:pos="7938"/>
        </w:tabs>
        <w:ind w:left="-993"/>
        <w:rPr>
          <w:rFonts w:ascii="Garamond" w:eastAsia="Calibri" w:hAnsi="Garamond"/>
          <w:color w:val="0C0C0C"/>
        </w:rPr>
      </w:pPr>
    </w:p>
    <w:p w14:paraId="3073C715" w14:textId="77777777" w:rsidR="000B701D" w:rsidRDefault="000B701D" w:rsidP="00702D30">
      <w:pPr>
        <w:tabs>
          <w:tab w:val="left" w:pos="7938"/>
        </w:tabs>
        <w:ind w:left="-993"/>
        <w:rPr>
          <w:rFonts w:ascii="Garamond" w:eastAsia="Calibri" w:hAnsi="Garamond"/>
          <w:color w:val="0C0C0C"/>
        </w:rPr>
      </w:pPr>
    </w:p>
    <w:p w14:paraId="0F2B8E8B" w14:textId="23A487A3" w:rsidR="003F4EDA" w:rsidRPr="00FE31AF" w:rsidRDefault="00D74690" w:rsidP="00763CF1">
      <w:pPr>
        <w:tabs>
          <w:tab w:val="left" w:pos="6145"/>
        </w:tabs>
        <w:ind w:left="-1134"/>
        <w:jc w:val="center"/>
        <w:rPr>
          <w:rFonts w:ascii="Garamond" w:eastAsia="Calibri" w:hAnsi="Garamond"/>
          <w:color w:val="0C0C0C"/>
          <w:sz w:val="28"/>
          <w:u w:val="single"/>
        </w:rPr>
      </w:pPr>
      <w:r w:rsidRPr="00FE31AF">
        <w:rPr>
          <w:rFonts w:ascii="Garamond" w:eastAsia="Calibri" w:hAnsi="Garamond"/>
          <w:b/>
          <w:bCs/>
          <w:smallCaps/>
          <w:color w:val="0C0C0C"/>
          <w:u w:val="single"/>
        </w:rPr>
        <w:t>Area of Interest</w:t>
      </w:r>
      <w:r w:rsidRPr="00FE31AF">
        <w:rPr>
          <w:rFonts w:ascii="Garamond" w:eastAsia="Calibri" w:hAnsi="Garamond"/>
          <w:b/>
          <w:bCs/>
          <w:color w:val="0C0C0C"/>
          <w:u w:val="single"/>
        </w:rPr>
        <w:t xml:space="preserve">: </w:t>
      </w:r>
      <w:r w:rsidR="000B5483" w:rsidRPr="00FE31AF">
        <w:rPr>
          <w:rFonts w:ascii="Garamond" w:hAnsi="Garamond"/>
          <w:color w:val="0D0D0D" w:themeColor="text1" w:themeTint="F2"/>
          <w:u w:val="single"/>
        </w:rPr>
        <w:t xml:space="preserve">Intellectual </w:t>
      </w:r>
      <w:r w:rsidR="0097106D" w:rsidRPr="00FE31AF">
        <w:rPr>
          <w:rFonts w:ascii="Garamond" w:hAnsi="Garamond"/>
          <w:color w:val="0D0D0D" w:themeColor="text1" w:themeTint="F2"/>
          <w:u w:val="single"/>
        </w:rPr>
        <w:t>P</w:t>
      </w:r>
      <w:r w:rsidR="000B5483" w:rsidRPr="00FE31AF">
        <w:rPr>
          <w:rFonts w:ascii="Garamond" w:hAnsi="Garamond"/>
          <w:color w:val="0D0D0D" w:themeColor="text1" w:themeTint="F2"/>
          <w:u w:val="single"/>
        </w:rPr>
        <w:t xml:space="preserve">roperty </w:t>
      </w:r>
      <w:r w:rsidR="0097106D" w:rsidRPr="00FE31AF">
        <w:rPr>
          <w:rFonts w:ascii="Garamond" w:hAnsi="Garamond"/>
          <w:color w:val="0D0D0D" w:themeColor="text1" w:themeTint="F2"/>
          <w:u w:val="single"/>
        </w:rPr>
        <w:t>R</w:t>
      </w:r>
      <w:r w:rsidR="000B5483" w:rsidRPr="00FE31AF">
        <w:rPr>
          <w:rFonts w:ascii="Garamond" w:hAnsi="Garamond"/>
          <w:color w:val="0D0D0D" w:themeColor="text1" w:themeTint="F2"/>
          <w:u w:val="single"/>
        </w:rPr>
        <w:t>ights</w:t>
      </w:r>
      <w:r w:rsidRPr="00FE31AF">
        <w:rPr>
          <w:rFonts w:ascii="Garamond" w:hAnsi="Garamond"/>
          <w:color w:val="0D0D0D" w:themeColor="text1" w:themeTint="F2"/>
          <w:u w:val="single"/>
        </w:rPr>
        <w:t>, Public Policy</w:t>
      </w:r>
    </w:p>
    <w:p w14:paraId="150821A5" w14:textId="77777777" w:rsidR="003F4EDA" w:rsidRPr="0056018E" w:rsidRDefault="00D74690" w:rsidP="009F1A43">
      <w:pPr>
        <w:pStyle w:val="ListParagraph"/>
        <w:pBdr>
          <w:bottom w:val="single" w:sz="4" w:space="1" w:color="auto"/>
        </w:pBdr>
        <w:spacing w:after="0"/>
        <w:ind w:left="-709" w:hanging="283"/>
        <w:jc w:val="both"/>
        <w:rPr>
          <w:rFonts w:ascii="Garamond" w:eastAsia="Calibri" w:hAnsi="Garamond" w:cs="Times New Roman"/>
          <w:b/>
          <w:bCs/>
          <w:smallCaps/>
          <w:color w:val="0C0C0C"/>
          <w:sz w:val="28"/>
          <w:szCs w:val="32"/>
        </w:rPr>
      </w:pPr>
      <w:r w:rsidRPr="0056018E">
        <w:rPr>
          <w:rFonts w:ascii="Garamond" w:eastAsia="Calibri" w:hAnsi="Garamond" w:cs="Times New Roman"/>
          <w:b/>
          <w:bCs/>
          <w:color w:val="0C0C0C"/>
          <w:sz w:val="28"/>
          <w:szCs w:val="32"/>
        </w:rPr>
        <w:t>A</w:t>
      </w:r>
      <w:r w:rsidRPr="0056018E">
        <w:rPr>
          <w:rFonts w:ascii="Garamond" w:eastAsia="Calibri" w:hAnsi="Garamond" w:cs="Times New Roman"/>
          <w:b/>
          <w:bCs/>
          <w:smallCaps/>
          <w:color w:val="0C0C0C"/>
          <w:sz w:val="28"/>
          <w:szCs w:val="32"/>
        </w:rPr>
        <w:t>cademic Qualifications and Achievements</w:t>
      </w:r>
    </w:p>
    <w:p w14:paraId="5D99EA1A" w14:textId="66C7C310" w:rsidR="00722B87" w:rsidRPr="00722B87" w:rsidRDefault="00722B87" w:rsidP="00722B87">
      <w:pPr>
        <w:pStyle w:val="ListParagraph"/>
        <w:numPr>
          <w:ilvl w:val="0"/>
          <w:numId w:val="35"/>
        </w:numPr>
        <w:ind w:left="-709" w:hanging="262"/>
        <w:rPr>
          <w:rFonts w:ascii="Garamond" w:hAnsi="Garamond"/>
          <w:smallCaps/>
          <w:color w:val="000000" w:themeColor="text1"/>
        </w:rPr>
      </w:pPr>
      <w:r w:rsidRPr="00722B87">
        <w:rPr>
          <w:rFonts w:ascii="Garamond" w:hAnsi="Garamond"/>
          <w:smallCaps/>
          <w:color w:val="000000" w:themeColor="text1"/>
        </w:rPr>
        <w:t xml:space="preserve">One Year Advanced Diploma in Drafting, Negotiation &amp; Enforcement of Contracts- </w:t>
      </w:r>
      <w:r w:rsidRPr="00722B87">
        <w:rPr>
          <w:rFonts w:ascii="Garamond" w:hAnsi="Garamond" w:cs="Arial"/>
          <w:smallCaps/>
          <w:color w:val="000000" w:themeColor="text1"/>
          <w:shd w:val="clear" w:color="auto" w:fill="FFFFFF"/>
        </w:rPr>
        <w:t>The National Academy of Legal Studies and Research</w:t>
      </w:r>
    </w:p>
    <w:p w14:paraId="73FF84CA" w14:textId="52CB5572" w:rsidR="003F4EDA" w:rsidRPr="00CC39A6" w:rsidRDefault="00D74690" w:rsidP="00722B87">
      <w:pPr>
        <w:pStyle w:val="ListParagraph"/>
        <w:numPr>
          <w:ilvl w:val="0"/>
          <w:numId w:val="35"/>
        </w:numPr>
        <w:spacing w:after="0" w:line="240" w:lineRule="auto"/>
        <w:ind w:left="-709"/>
        <w:rPr>
          <w:rFonts w:ascii="Garamond" w:eastAsia="Calibri" w:hAnsi="Garamond"/>
          <w:smallCaps/>
          <w:color w:val="0C0C0C"/>
          <w:sz w:val="24"/>
          <w:szCs w:val="24"/>
        </w:rPr>
      </w:pPr>
      <w:r w:rsidRPr="00CC39A6">
        <w:rPr>
          <w:rFonts w:ascii="Garamond" w:eastAsia="Calibri" w:hAnsi="Garamond" w:cs="Times New Roman"/>
          <w:smallCaps/>
          <w:color w:val="0C0C0C"/>
          <w:sz w:val="24"/>
          <w:szCs w:val="24"/>
        </w:rPr>
        <w:t>BA.LLB (Intellectual Property rights Law Hons.) Course</w:t>
      </w:r>
      <w:r w:rsidR="00CC39A6">
        <w:rPr>
          <w:rFonts w:ascii="Garamond" w:eastAsia="Calibri" w:hAnsi="Garamond" w:cs="Times New Roman"/>
          <w:smallCaps/>
          <w:color w:val="0C0C0C"/>
          <w:sz w:val="24"/>
          <w:szCs w:val="24"/>
        </w:rPr>
        <w:t xml:space="preserve">- </w:t>
      </w:r>
      <w:r w:rsidR="00CC39A6" w:rsidRPr="00CC39A6">
        <w:rPr>
          <w:rFonts w:ascii="Garamond" w:eastAsia="Calibri" w:hAnsi="Garamond"/>
          <w:smallCaps/>
          <w:color w:val="0C0C0C"/>
          <w:sz w:val="24"/>
          <w:szCs w:val="24"/>
        </w:rPr>
        <w:t>National University of Study and Research in Law (NUSRL), Ranchi</w:t>
      </w:r>
    </w:p>
    <w:p w14:paraId="2C962F06" w14:textId="0A9D6228" w:rsidR="003F4EDA" w:rsidRDefault="00D74690" w:rsidP="009F1A43">
      <w:pPr>
        <w:pStyle w:val="ListParagraph"/>
        <w:numPr>
          <w:ilvl w:val="0"/>
          <w:numId w:val="1"/>
        </w:numPr>
        <w:spacing w:after="0" w:line="276" w:lineRule="auto"/>
        <w:ind w:left="-709" w:hanging="283"/>
        <w:jc w:val="both"/>
        <w:rPr>
          <w:rFonts w:ascii="Garamond" w:eastAsia="Calibri" w:hAnsi="Garamond" w:cs="Times New Roman"/>
          <w:smallCaps/>
          <w:color w:val="0C0C0C"/>
          <w:sz w:val="24"/>
          <w:szCs w:val="24"/>
          <w:u w:val="single"/>
        </w:rPr>
      </w:pPr>
      <w:r>
        <w:rPr>
          <w:rFonts w:ascii="Garamond" w:eastAsia="Calibri" w:hAnsi="Garamond" w:cs="Times New Roman"/>
          <w:smallCaps/>
          <w:color w:val="0C0C0C"/>
          <w:sz w:val="24"/>
          <w:szCs w:val="24"/>
        </w:rPr>
        <w:t>CGPA</w:t>
      </w:r>
      <w:r w:rsidR="00F11408">
        <w:rPr>
          <w:rFonts w:ascii="Garamond" w:eastAsia="Calibri" w:hAnsi="Garamond" w:cs="Times New Roman"/>
          <w:smallCaps/>
          <w:color w:val="0C0C0C"/>
          <w:sz w:val="24"/>
          <w:szCs w:val="24"/>
        </w:rPr>
        <w:t xml:space="preserve"> </w:t>
      </w:r>
      <w:r w:rsidR="000B03A7">
        <w:rPr>
          <w:rFonts w:ascii="Garamond" w:eastAsia="Calibri" w:hAnsi="Garamond" w:cs="Times New Roman"/>
          <w:smallCaps/>
          <w:color w:val="0C0C0C"/>
          <w:sz w:val="24"/>
          <w:szCs w:val="24"/>
        </w:rPr>
        <w:t>of all</w:t>
      </w:r>
      <w:r w:rsidR="00F11408">
        <w:rPr>
          <w:rFonts w:ascii="Garamond" w:eastAsia="Calibri" w:hAnsi="Garamond" w:cs="Times New Roman"/>
          <w:smallCaps/>
          <w:color w:val="0C0C0C"/>
          <w:sz w:val="24"/>
          <w:szCs w:val="24"/>
        </w:rPr>
        <w:t xml:space="preserve"> semester</w:t>
      </w:r>
      <w:r>
        <w:rPr>
          <w:rFonts w:ascii="Garamond" w:eastAsia="Calibri" w:hAnsi="Garamond" w:cs="Times New Roman"/>
          <w:smallCaps/>
          <w:color w:val="0C0C0C"/>
          <w:sz w:val="24"/>
          <w:szCs w:val="24"/>
        </w:rPr>
        <w:t xml:space="preserve">  </w:t>
      </w:r>
      <w:r w:rsidR="00722B87">
        <w:rPr>
          <w:rFonts w:ascii="Garamond" w:eastAsia="Calibri" w:hAnsi="Garamond" w:cs="Times New Roman"/>
          <w:smallCaps/>
          <w:color w:val="0C0C0C"/>
          <w:sz w:val="24"/>
          <w:szCs w:val="24"/>
        </w:rPr>
        <w:t>(B.A LLB)</w:t>
      </w:r>
      <w:r>
        <w:rPr>
          <w:rFonts w:ascii="Garamond" w:eastAsia="Calibri" w:hAnsi="Garamond" w:cs="Times New Roman"/>
          <w:smallCaps/>
          <w:color w:val="0C0C0C"/>
          <w:sz w:val="24"/>
          <w:szCs w:val="24"/>
        </w:rPr>
        <w:t xml:space="preserve">                                                </w:t>
      </w:r>
      <w:r w:rsidR="00665A3E">
        <w:rPr>
          <w:rFonts w:ascii="Garamond" w:eastAsia="Calibri" w:hAnsi="Garamond" w:cs="Times New Roman"/>
          <w:b/>
          <w:bCs/>
          <w:smallCaps/>
          <w:color w:val="0C0C0C"/>
          <w:sz w:val="24"/>
          <w:szCs w:val="24"/>
        </w:rPr>
        <w:t>: 6.</w:t>
      </w:r>
      <w:r w:rsidR="000B03A7">
        <w:rPr>
          <w:rFonts w:ascii="Garamond" w:eastAsia="Calibri" w:hAnsi="Garamond" w:cs="Times New Roman"/>
          <w:b/>
          <w:bCs/>
          <w:smallCaps/>
          <w:color w:val="0C0C0C"/>
          <w:sz w:val="24"/>
          <w:szCs w:val="24"/>
        </w:rPr>
        <w:t>99</w:t>
      </w:r>
      <w:r>
        <w:rPr>
          <w:rFonts w:ascii="Garamond" w:eastAsia="Calibri" w:hAnsi="Garamond" w:cs="Times New Roman"/>
          <w:b/>
          <w:bCs/>
          <w:smallCaps/>
          <w:color w:val="0C0C0C"/>
          <w:sz w:val="24"/>
          <w:szCs w:val="24"/>
        </w:rPr>
        <w:t>/10</w:t>
      </w:r>
    </w:p>
    <w:p w14:paraId="1896B38D" w14:textId="51FBBF73" w:rsidR="003F4EDA" w:rsidRDefault="0097106D" w:rsidP="009F1A43">
      <w:pPr>
        <w:pStyle w:val="ListParagraph"/>
        <w:numPr>
          <w:ilvl w:val="0"/>
          <w:numId w:val="1"/>
        </w:numPr>
        <w:spacing w:after="0" w:line="276" w:lineRule="auto"/>
        <w:ind w:left="-709" w:hanging="283"/>
        <w:jc w:val="both"/>
        <w:rPr>
          <w:rFonts w:ascii="Garamond" w:eastAsia="Calibri" w:hAnsi="Garamond" w:cs="Times New Roman"/>
          <w:b/>
          <w:bCs/>
          <w:smallCaps/>
          <w:color w:val="0C0C0C"/>
          <w:sz w:val="24"/>
          <w:szCs w:val="24"/>
          <w:u w:val="single"/>
        </w:rPr>
      </w:pPr>
      <w:r>
        <w:rPr>
          <w:rFonts w:ascii="Garamond" w:eastAsia="Calibri" w:hAnsi="Garamond" w:cs="Times New Roman"/>
          <w:smallCaps/>
          <w:color w:val="0C0C0C"/>
          <w:sz w:val="24"/>
          <w:szCs w:val="24"/>
        </w:rPr>
        <w:t>GPA (</w:t>
      </w:r>
      <w:r w:rsidR="00281A9F">
        <w:rPr>
          <w:rFonts w:ascii="Garamond" w:eastAsia="Calibri" w:hAnsi="Garamond" w:cs="Times New Roman"/>
          <w:smallCaps/>
          <w:color w:val="0C0C0C"/>
          <w:sz w:val="24"/>
          <w:szCs w:val="24"/>
        </w:rPr>
        <w:t>X</w:t>
      </w:r>
      <w:r w:rsidR="008B7B12">
        <w:rPr>
          <w:rFonts w:ascii="Garamond" w:eastAsia="Calibri" w:hAnsi="Garamond" w:cs="Times New Roman"/>
          <w:smallCaps/>
          <w:color w:val="0C0C0C"/>
          <w:sz w:val="24"/>
          <w:szCs w:val="24"/>
          <w:vertAlign w:val="superscript"/>
        </w:rPr>
        <w:t>th</w:t>
      </w:r>
      <w:r w:rsidR="00D74690">
        <w:rPr>
          <w:rFonts w:ascii="Garamond" w:eastAsia="Calibri" w:hAnsi="Garamond" w:cs="Times New Roman"/>
          <w:smallCaps/>
          <w:color w:val="0C0C0C"/>
          <w:sz w:val="24"/>
          <w:szCs w:val="24"/>
        </w:rPr>
        <w:t xml:space="preserve"> Semester) </w:t>
      </w:r>
      <w:r w:rsidR="00722B87">
        <w:rPr>
          <w:rFonts w:ascii="Garamond" w:eastAsia="Calibri" w:hAnsi="Garamond" w:cs="Times New Roman"/>
          <w:smallCaps/>
          <w:color w:val="0C0C0C"/>
          <w:sz w:val="24"/>
          <w:szCs w:val="24"/>
        </w:rPr>
        <w:t>(B.A LLB)</w:t>
      </w:r>
      <w:r w:rsidR="00D74690">
        <w:rPr>
          <w:rFonts w:ascii="Garamond" w:eastAsia="Calibri" w:hAnsi="Garamond" w:cs="Times New Roman"/>
          <w:smallCaps/>
          <w:color w:val="0C0C0C"/>
          <w:sz w:val="24"/>
          <w:szCs w:val="24"/>
        </w:rPr>
        <w:t xml:space="preserve">                                               </w:t>
      </w:r>
      <w:r w:rsidR="008F7CD3">
        <w:rPr>
          <w:rFonts w:ascii="Garamond" w:eastAsia="Calibri" w:hAnsi="Garamond" w:cs="Times New Roman"/>
          <w:smallCaps/>
          <w:color w:val="0C0C0C"/>
          <w:sz w:val="24"/>
          <w:szCs w:val="24"/>
        </w:rPr>
        <w:t xml:space="preserve">        </w:t>
      </w:r>
      <w:r w:rsidR="00D74690">
        <w:rPr>
          <w:rFonts w:ascii="Garamond" w:eastAsia="Calibri" w:hAnsi="Garamond" w:cs="Times New Roman"/>
          <w:smallCaps/>
          <w:color w:val="0C0C0C"/>
          <w:sz w:val="24"/>
          <w:szCs w:val="24"/>
        </w:rPr>
        <w:t xml:space="preserve"> </w:t>
      </w:r>
      <w:r w:rsidR="00665A3E">
        <w:rPr>
          <w:rFonts w:ascii="Garamond" w:eastAsia="Calibri" w:hAnsi="Garamond" w:cs="Times New Roman"/>
          <w:b/>
          <w:bCs/>
          <w:smallCaps/>
          <w:color w:val="0C0C0C"/>
          <w:sz w:val="24"/>
          <w:szCs w:val="24"/>
        </w:rPr>
        <w:t xml:space="preserve">: </w:t>
      </w:r>
      <w:r w:rsidR="00F11408">
        <w:rPr>
          <w:rFonts w:ascii="Garamond" w:eastAsia="Calibri" w:hAnsi="Garamond" w:cs="Times New Roman"/>
          <w:b/>
          <w:bCs/>
          <w:smallCaps/>
          <w:color w:val="0C0C0C"/>
          <w:sz w:val="24"/>
          <w:szCs w:val="24"/>
        </w:rPr>
        <w:t>8.2</w:t>
      </w:r>
      <w:r w:rsidR="00D74690">
        <w:rPr>
          <w:rFonts w:ascii="Garamond" w:eastAsia="Calibri" w:hAnsi="Garamond" w:cs="Times New Roman"/>
          <w:b/>
          <w:bCs/>
          <w:smallCaps/>
          <w:color w:val="0C0C0C"/>
          <w:sz w:val="24"/>
          <w:szCs w:val="24"/>
        </w:rPr>
        <w:t>/10</w:t>
      </w:r>
    </w:p>
    <w:p w14:paraId="6872EECE" w14:textId="7CCBA4E2" w:rsidR="003F4EDA" w:rsidRDefault="00D74690" w:rsidP="009F1A43">
      <w:pPr>
        <w:numPr>
          <w:ilvl w:val="0"/>
          <w:numId w:val="1"/>
        </w:numPr>
        <w:spacing w:line="276" w:lineRule="auto"/>
        <w:ind w:left="-709" w:hanging="283"/>
        <w:jc w:val="both"/>
      </w:pPr>
      <w:r>
        <w:rPr>
          <w:rFonts w:ascii="Garamond" w:hAnsi="Garamond"/>
        </w:rPr>
        <w:t>Intermediate Board Examination, C.B.S.E, Class 12</w:t>
      </w:r>
      <w:r>
        <w:rPr>
          <w:rFonts w:ascii="Garamond" w:hAnsi="Garamond"/>
          <w:vertAlign w:val="superscript"/>
        </w:rPr>
        <w:t>th</w:t>
      </w:r>
      <w:r>
        <w:rPr>
          <w:rFonts w:ascii="Garamond" w:hAnsi="Garamond"/>
        </w:rPr>
        <w:t xml:space="preserve"> </w:t>
      </w:r>
      <w:r>
        <w:rPr>
          <w:rFonts w:ascii="Garamond" w:hAnsi="Garamond"/>
        </w:rPr>
        <w:tab/>
      </w:r>
      <w:r w:rsidR="009F1A43">
        <w:rPr>
          <w:rFonts w:ascii="Garamond" w:hAnsi="Garamond"/>
        </w:rPr>
        <w:t xml:space="preserve">          </w:t>
      </w:r>
      <w:r>
        <w:rPr>
          <w:rFonts w:ascii="Garamond" w:hAnsi="Garamond"/>
        </w:rPr>
        <w:t xml:space="preserve"> </w:t>
      </w:r>
      <w:r>
        <w:rPr>
          <w:rFonts w:ascii="Garamond" w:hAnsi="Garamond"/>
          <w:b/>
          <w:bCs/>
        </w:rPr>
        <w:t xml:space="preserve">: % </w:t>
      </w:r>
    </w:p>
    <w:p w14:paraId="1C4032B9" w14:textId="7004B270" w:rsidR="003F4EDA" w:rsidRPr="003559EB" w:rsidRDefault="00D74690" w:rsidP="009F1A43">
      <w:pPr>
        <w:pStyle w:val="ListParagraph"/>
        <w:numPr>
          <w:ilvl w:val="0"/>
          <w:numId w:val="1"/>
        </w:numPr>
        <w:spacing w:after="0" w:line="276" w:lineRule="auto"/>
        <w:ind w:left="-709" w:hanging="283"/>
        <w:jc w:val="both"/>
        <w:rPr>
          <w:rFonts w:ascii="Garamond" w:eastAsia="Calibri" w:hAnsi="Garamond" w:cs="Times New Roman"/>
          <w:b/>
          <w:bCs/>
          <w:smallCaps/>
          <w:color w:val="0C0C0C"/>
          <w:sz w:val="24"/>
          <w:szCs w:val="24"/>
          <w:u w:val="single"/>
        </w:rPr>
      </w:pPr>
      <w:r>
        <w:rPr>
          <w:rFonts w:ascii="Garamond" w:hAnsi="Garamond"/>
          <w:sz w:val="24"/>
          <w:szCs w:val="24"/>
        </w:rPr>
        <w:t>Secondary School Examination, C.B.S.E, Class 10</w:t>
      </w:r>
      <w:r>
        <w:rPr>
          <w:rFonts w:ascii="Garamond" w:hAnsi="Garamond"/>
          <w:sz w:val="24"/>
          <w:szCs w:val="24"/>
          <w:vertAlign w:val="superscript"/>
        </w:rPr>
        <w:t>th</w:t>
      </w:r>
      <w:r>
        <w:rPr>
          <w:rFonts w:ascii="Garamond" w:hAnsi="Garamond"/>
          <w:sz w:val="24"/>
          <w:szCs w:val="24"/>
        </w:rPr>
        <w:tab/>
      </w:r>
      <w:r w:rsidR="008F7CD3">
        <w:rPr>
          <w:rFonts w:ascii="Garamond" w:hAnsi="Garamond"/>
          <w:sz w:val="24"/>
          <w:szCs w:val="24"/>
        </w:rPr>
        <w:t xml:space="preserve">          </w:t>
      </w:r>
      <w:r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b/>
          <w:bCs/>
          <w:sz w:val="24"/>
          <w:szCs w:val="24"/>
        </w:rPr>
        <w:t>:</w:t>
      </w:r>
      <w:r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b/>
          <w:sz w:val="24"/>
          <w:szCs w:val="24"/>
        </w:rPr>
        <w:t>/10 CGPA</w:t>
      </w:r>
      <w:r>
        <w:rPr>
          <w:rFonts w:ascii="Garamond" w:hAnsi="Garamond"/>
          <w:b/>
          <w:bCs/>
          <w:sz w:val="24"/>
          <w:szCs w:val="24"/>
        </w:rPr>
        <w:t xml:space="preserve"> </w:t>
      </w:r>
      <w:r>
        <w:tab/>
      </w:r>
    </w:p>
    <w:p w14:paraId="613E9336" w14:textId="77006A9C" w:rsidR="003559EB" w:rsidRDefault="003559EB" w:rsidP="003559EB">
      <w:pPr>
        <w:spacing w:line="276" w:lineRule="auto"/>
        <w:jc w:val="both"/>
        <w:rPr>
          <w:rFonts w:ascii="Garamond" w:eastAsia="Calibri" w:hAnsi="Garamond"/>
          <w:b/>
          <w:bCs/>
          <w:smallCaps/>
          <w:color w:val="0C0C0C"/>
          <w:u w:val="single"/>
        </w:rPr>
      </w:pPr>
    </w:p>
    <w:p w14:paraId="6606E2CC" w14:textId="388A2F5F" w:rsidR="003559EB" w:rsidRPr="003559EB" w:rsidRDefault="003559EB" w:rsidP="003559EB">
      <w:pPr>
        <w:pBdr>
          <w:bottom w:val="single" w:sz="4" w:space="1" w:color="auto"/>
        </w:pBdr>
        <w:spacing w:line="276" w:lineRule="auto"/>
        <w:ind w:left="-993"/>
        <w:jc w:val="both"/>
        <w:rPr>
          <w:rFonts w:ascii="Garamond" w:eastAsia="Calibri" w:hAnsi="Garamond"/>
          <w:b/>
          <w:bCs/>
          <w:smallCaps/>
          <w:color w:val="0C0C0C"/>
          <w:sz w:val="28"/>
          <w:szCs w:val="28"/>
        </w:rPr>
      </w:pPr>
      <w:r w:rsidRPr="003559EB">
        <w:rPr>
          <w:rFonts w:ascii="Garamond" w:eastAsia="Calibri" w:hAnsi="Garamond"/>
          <w:b/>
          <w:bCs/>
          <w:smallCaps/>
          <w:color w:val="0C0C0C"/>
          <w:sz w:val="28"/>
          <w:szCs w:val="28"/>
        </w:rPr>
        <w:t xml:space="preserve">Professional </w:t>
      </w:r>
      <w:r w:rsidR="00A06FA6">
        <w:rPr>
          <w:rFonts w:ascii="Garamond" w:eastAsia="Calibri" w:hAnsi="Garamond"/>
          <w:b/>
          <w:bCs/>
          <w:smallCaps/>
          <w:color w:val="0C0C0C"/>
          <w:sz w:val="28"/>
          <w:szCs w:val="28"/>
        </w:rPr>
        <w:t>Membership</w:t>
      </w:r>
    </w:p>
    <w:p w14:paraId="0AFE49FF" w14:textId="4B5CF321" w:rsidR="00F46539" w:rsidRPr="00F46539" w:rsidRDefault="003559EB" w:rsidP="003559EB">
      <w:pPr>
        <w:pStyle w:val="ListParagraph"/>
        <w:numPr>
          <w:ilvl w:val="0"/>
          <w:numId w:val="36"/>
        </w:numPr>
        <w:spacing w:after="0"/>
        <w:ind w:left="-993" w:firstLine="0"/>
        <w:jc w:val="both"/>
        <w:rPr>
          <w:rFonts w:ascii="Garamond" w:eastAsia="Calibri" w:hAnsi="Garamond" w:cs="Times New Roman"/>
          <w:b/>
          <w:bCs/>
          <w:smallCaps/>
          <w:color w:val="0C0C0C"/>
          <w:sz w:val="24"/>
          <w:szCs w:val="24"/>
          <w:u w:val="single"/>
        </w:rPr>
      </w:pPr>
      <w:r>
        <w:rPr>
          <w:rFonts w:ascii="Garamond" w:eastAsia="Calibri" w:hAnsi="Garamond" w:cs="Times New Roman"/>
          <w:smallCaps/>
          <w:color w:val="0C0C0C"/>
          <w:sz w:val="24"/>
          <w:szCs w:val="24"/>
        </w:rPr>
        <w:t xml:space="preserve">Enrolled as an Advocate in Jharkhand State Bar Council. </w:t>
      </w:r>
      <w:r w:rsidR="00477EE8">
        <w:rPr>
          <w:rFonts w:ascii="Garamond" w:eastAsia="Calibri" w:hAnsi="Garamond" w:cs="Times New Roman"/>
          <w:smallCaps/>
          <w:color w:val="0C0C0C"/>
          <w:sz w:val="24"/>
          <w:szCs w:val="24"/>
        </w:rPr>
        <w:t>(Admitted to Practise from 2021)</w:t>
      </w:r>
    </w:p>
    <w:p w14:paraId="20FA256D" w14:textId="2E411D64" w:rsidR="00F46539" w:rsidRPr="00F46539" w:rsidRDefault="00F46539" w:rsidP="00F46539">
      <w:pPr>
        <w:pStyle w:val="ListParagraph"/>
        <w:spacing w:after="0"/>
        <w:ind w:left="-993"/>
        <w:jc w:val="both"/>
        <w:rPr>
          <w:rFonts w:ascii="Garamond" w:eastAsia="Calibri" w:hAnsi="Garamond" w:cs="Times New Roman"/>
          <w:smallCaps/>
          <w:color w:val="0C0C0C"/>
          <w:sz w:val="24"/>
          <w:szCs w:val="24"/>
        </w:rPr>
      </w:pPr>
      <w:r>
        <w:rPr>
          <w:rFonts w:ascii="Garamond" w:eastAsia="Calibri" w:hAnsi="Garamond" w:cs="Times New Roman"/>
          <w:smallCaps/>
          <w:color w:val="0C0C0C"/>
          <w:sz w:val="24"/>
          <w:szCs w:val="24"/>
        </w:rPr>
        <w:t xml:space="preserve">     </w:t>
      </w:r>
      <w:proofErr w:type="spellStart"/>
      <w:r w:rsidR="00DC77AE">
        <w:rPr>
          <w:rFonts w:ascii="Garamond" w:eastAsia="Calibri" w:hAnsi="Garamond" w:cs="Times New Roman"/>
          <w:smallCaps/>
          <w:color w:val="0C0C0C"/>
          <w:sz w:val="24"/>
          <w:szCs w:val="24"/>
        </w:rPr>
        <w:t>Enrollment</w:t>
      </w:r>
      <w:proofErr w:type="spellEnd"/>
      <w:r w:rsidR="003559EB">
        <w:rPr>
          <w:rFonts w:ascii="Garamond" w:eastAsia="Calibri" w:hAnsi="Garamond" w:cs="Times New Roman"/>
          <w:smallCaps/>
          <w:color w:val="0C0C0C"/>
          <w:sz w:val="24"/>
          <w:szCs w:val="24"/>
        </w:rPr>
        <w:t xml:space="preserve"> </w:t>
      </w:r>
      <w:r>
        <w:rPr>
          <w:rFonts w:ascii="Garamond" w:eastAsia="Calibri" w:hAnsi="Garamond" w:cs="Times New Roman"/>
          <w:smallCaps/>
          <w:color w:val="0C0C0C"/>
          <w:sz w:val="24"/>
          <w:szCs w:val="24"/>
        </w:rPr>
        <w:t>no.: JH/607/21.  Date: 13/09/2021</w:t>
      </w:r>
    </w:p>
    <w:p w14:paraId="00C69A60" w14:textId="77777777" w:rsidR="003559EB" w:rsidRDefault="003559EB" w:rsidP="003559EB">
      <w:pPr>
        <w:pStyle w:val="ListParagraph"/>
        <w:spacing w:after="0"/>
        <w:ind w:left="-993"/>
        <w:jc w:val="both"/>
        <w:rPr>
          <w:rFonts w:ascii="Garamond" w:eastAsia="Calibri" w:hAnsi="Garamond" w:cs="Times New Roman"/>
          <w:b/>
          <w:bCs/>
          <w:smallCaps/>
          <w:color w:val="0C0C0C"/>
          <w:sz w:val="24"/>
          <w:szCs w:val="24"/>
          <w:u w:val="single"/>
        </w:rPr>
      </w:pPr>
    </w:p>
    <w:p w14:paraId="5D9C41CD" w14:textId="77777777" w:rsidR="003F4EDA" w:rsidRPr="0056018E" w:rsidRDefault="00D74690" w:rsidP="009F1A43">
      <w:pPr>
        <w:pStyle w:val="ListParagraph"/>
        <w:pBdr>
          <w:bottom w:val="single" w:sz="4" w:space="1" w:color="auto"/>
        </w:pBdr>
        <w:spacing w:before="120" w:beforeAutospacing="0"/>
        <w:ind w:left="-993"/>
        <w:jc w:val="both"/>
        <w:rPr>
          <w:rFonts w:ascii="Garamond" w:eastAsia="Calibri" w:hAnsi="Garamond" w:cs="Times New Roman"/>
          <w:b/>
          <w:bCs/>
          <w:smallCaps/>
          <w:color w:val="0C0C0C"/>
          <w:sz w:val="28"/>
          <w:szCs w:val="32"/>
        </w:rPr>
      </w:pPr>
      <w:r w:rsidRPr="0056018E">
        <w:rPr>
          <w:rFonts w:ascii="Garamond" w:eastAsia="Calibri" w:hAnsi="Garamond" w:cs="Times New Roman"/>
          <w:b/>
          <w:bCs/>
          <w:smallCaps/>
          <w:color w:val="0C0C0C"/>
          <w:sz w:val="28"/>
          <w:szCs w:val="32"/>
        </w:rPr>
        <w:t xml:space="preserve">Internships </w:t>
      </w:r>
    </w:p>
    <w:p w14:paraId="5071E551" w14:textId="2E43485A" w:rsidR="00FE31AF" w:rsidRPr="00E276FB" w:rsidRDefault="00681229" w:rsidP="009F1A43">
      <w:pPr>
        <w:pStyle w:val="ListParagraph"/>
        <w:numPr>
          <w:ilvl w:val="0"/>
          <w:numId w:val="21"/>
        </w:numPr>
        <w:spacing w:before="240" w:beforeAutospacing="0" w:line="360" w:lineRule="auto"/>
        <w:ind w:left="-709"/>
        <w:jc w:val="both"/>
        <w:rPr>
          <w:rFonts w:ascii="Garamond" w:hAnsi="Garamond"/>
          <w:b/>
          <w:smallCaps/>
          <w:color w:val="0D0D0D" w:themeColor="text1" w:themeTint="F2"/>
          <w:sz w:val="24"/>
          <w:szCs w:val="24"/>
        </w:rPr>
      </w:pPr>
      <w:r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 xml:space="preserve">Singh &amp; Associates (Founder Manoj K. Singh </w:t>
      </w:r>
      <w:r w:rsidR="0097106D"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>Advocates</w:t>
      </w:r>
      <w:r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 xml:space="preserve"> &amp; Solicitors), New Delhi, (New Delhi) (1 Month)</w:t>
      </w:r>
      <w:r w:rsidR="00950A01"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 xml:space="preserve"> </w:t>
      </w:r>
    </w:p>
    <w:p w14:paraId="4D8F72DD" w14:textId="77777777" w:rsidR="00D77121" w:rsidRPr="008F7CD3" w:rsidRDefault="00D77121" w:rsidP="00763CF1">
      <w:pPr>
        <w:pStyle w:val="ListParagraph"/>
        <w:numPr>
          <w:ilvl w:val="0"/>
          <w:numId w:val="29"/>
        </w:numPr>
        <w:spacing w:before="240" w:beforeAutospacing="0" w:line="360" w:lineRule="auto"/>
        <w:ind w:left="-567"/>
        <w:jc w:val="both"/>
        <w:rPr>
          <w:rFonts w:ascii="Garamond" w:hAnsi="Garamond"/>
          <w:color w:val="0D0D0D" w:themeColor="text1" w:themeTint="F2"/>
          <w:sz w:val="24"/>
          <w:szCs w:val="24"/>
        </w:rPr>
      </w:pPr>
      <w:r w:rsidRPr="008F7CD3">
        <w:rPr>
          <w:rFonts w:ascii="Garamond" w:hAnsi="Garamond"/>
          <w:color w:val="0D0D0D" w:themeColor="text1" w:themeTint="F2"/>
          <w:sz w:val="24"/>
          <w:szCs w:val="24"/>
        </w:rPr>
        <w:t>Research on Trademarks and Copyrights cases and topics and recent trends in the Intellectual Property Rights in India and worldwide.</w:t>
      </w:r>
    </w:p>
    <w:p w14:paraId="4AC39084" w14:textId="66EBCBA4" w:rsidR="00FE31AF" w:rsidRPr="008F7CD3" w:rsidRDefault="00D77121" w:rsidP="00763CF1">
      <w:pPr>
        <w:pStyle w:val="ListParagraph"/>
        <w:numPr>
          <w:ilvl w:val="0"/>
          <w:numId w:val="29"/>
        </w:numPr>
        <w:spacing w:before="240" w:beforeAutospacing="0" w:line="360" w:lineRule="auto"/>
        <w:ind w:left="-567"/>
        <w:jc w:val="both"/>
        <w:rPr>
          <w:rFonts w:ascii="Garamond" w:hAnsi="Garamond"/>
          <w:color w:val="0D0D0D" w:themeColor="text1" w:themeTint="F2"/>
          <w:sz w:val="24"/>
          <w:szCs w:val="24"/>
        </w:rPr>
      </w:pPr>
      <w:r w:rsidRPr="008F7CD3">
        <w:rPr>
          <w:rFonts w:ascii="Garamond" w:hAnsi="Garamond"/>
          <w:color w:val="0D0D0D" w:themeColor="text1" w:themeTint="F2"/>
          <w:sz w:val="24"/>
          <w:szCs w:val="24"/>
        </w:rPr>
        <w:t xml:space="preserve">Assisted in drafting </w:t>
      </w:r>
      <w:r w:rsidR="004C55BB" w:rsidRPr="008F7CD3">
        <w:rPr>
          <w:rFonts w:ascii="Garamond" w:hAnsi="Garamond"/>
          <w:color w:val="0D0D0D" w:themeColor="text1" w:themeTint="F2"/>
          <w:sz w:val="24"/>
          <w:szCs w:val="24"/>
        </w:rPr>
        <w:t xml:space="preserve">and </w:t>
      </w:r>
      <w:r w:rsidR="0097106D" w:rsidRPr="008F7CD3">
        <w:rPr>
          <w:rFonts w:ascii="Garamond" w:hAnsi="Garamond"/>
          <w:color w:val="0D0D0D" w:themeColor="text1" w:themeTint="F2"/>
          <w:sz w:val="24"/>
          <w:szCs w:val="24"/>
        </w:rPr>
        <w:t xml:space="preserve">litigation </w:t>
      </w:r>
      <w:r w:rsidR="004C55BB" w:rsidRPr="008F7CD3">
        <w:rPr>
          <w:rFonts w:ascii="Garamond" w:hAnsi="Garamond"/>
          <w:color w:val="0D0D0D" w:themeColor="text1" w:themeTint="F2"/>
          <w:sz w:val="24"/>
          <w:szCs w:val="24"/>
        </w:rPr>
        <w:t>advisory on trademarks and copyrights cases.</w:t>
      </w:r>
      <w:r w:rsidRPr="008F7CD3">
        <w:rPr>
          <w:rFonts w:ascii="Garamond" w:hAnsi="Garamond"/>
          <w:color w:val="0D0D0D" w:themeColor="text1" w:themeTint="F2"/>
          <w:sz w:val="24"/>
          <w:szCs w:val="24"/>
        </w:rPr>
        <w:t xml:space="preserve">  </w:t>
      </w:r>
    </w:p>
    <w:p w14:paraId="2645AF7C" w14:textId="77777777" w:rsidR="004C0ABB" w:rsidRPr="00E276FB" w:rsidRDefault="00D74690" w:rsidP="009F1A43">
      <w:pPr>
        <w:pStyle w:val="ListParagraph"/>
        <w:numPr>
          <w:ilvl w:val="0"/>
          <w:numId w:val="21"/>
        </w:numPr>
        <w:spacing w:before="240" w:beforeAutospacing="0" w:line="360" w:lineRule="auto"/>
        <w:ind w:left="-709"/>
        <w:jc w:val="both"/>
        <w:rPr>
          <w:rFonts w:ascii="Garamond" w:hAnsi="Garamond"/>
          <w:b/>
          <w:smallCaps/>
          <w:color w:val="0D0D0D" w:themeColor="text1" w:themeTint="F2"/>
          <w:sz w:val="24"/>
          <w:szCs w:val="24"/>
        </w:rPr>
      </w:pPr>
      <w:r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>Piramal Foundation for Education Leadership, Ranchi</w:t>
      </w:r>
      <w:r w:rsidR="00D2214B"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 xml:space="preserve"> (1 Month)</w:t>
      </w:r>
      <w:r w:rsidR="00BE6F9B"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 xml:space="preserve"> (July 2019)</w:t>
      </w:r>
    </w:p>
    <w:p w14:paraId="5A69DE72" w14:textId="77777777" w:rsidR="003F4EDA" w:rsidRPr="008F7CD3" w:rsidRDefault="00D74690" w:rsidP="00763CF1">
      <w:pPr>
        <w:pStyle w:val="ListParagraph"/>
        <w:numPr>
          <w:ilvl w:val="0"/>
          <w:numId w:val="19"/>
        </w:numPr>
        <w:spacing w:before="240" w:beforeAutospacing="0" w:line="360" w:lineRule="auto"/>
        <w:ind w:left="-567"/>
        <w:jc w:val="both"/>
        <w:rPr>
          <w:rFonts w:ascii="Garamond" w:hAnsi="Garamond"/>
          <w:color w:val="0D0D0D" w:themeColor="text1" w:themeTint="F2"/>
          <w:sz w:val="24"/>
          <w:szCs w:val="24"/>
        </w:rPr>
      </w:pPr>
      <w:r w:rsidRPr="008F7CD3">
        <w:rPr>
          <w:rFonts w:ascii="Garamond" w:hAnsi="Garamond"/>
          <w:color w:val="0D0D0D" w:themeColor="text1" w:themeTint="F2"/>
          <w:sz w:val="24"/>
          <w:szCs w:val="24"/>
        </w:rPr>
        <w:t>Assisted in drafting and litigation advisory on policy related and service matters pertaining to the Department of School Education and Literacy, Government of Jharkhand.</w:t>
      </w:r>
    </w:p>
    <w:p w14:paraId="2A87904F" w14:textId="77777777" w:rsidR="003F4EDA" w:rsidRPr="008F7CD3" w:rsidRDefault="00D74690" w:rsidP="00763CF1">
      <w:pPr>
        <w:pStyle w:val="ListParagraph"/>
        <w:numPr>
          <w:ilvl w:val="0"/>
          <w:numId w:val="19"/>
        </w:numPr>
        <w:spacing w:before="240" w:beforeAutospacing="0" w:line="360" w:lineRule="auto"/>
        <w:ind w:left="-567"/>
        <w:jc w:val="both"/>
        <w:rPr>
          <w:rFonts w:ascii="Garamond" w:hAnsi="Garamond"/>
          <w:color w:val="0D0D0D" w:themeColor="text1" w:themeTint="F2"/>
          <w:sz w:val="24"/>
          <w:szCs w:val="24"/>
        </w:rPr>
      </w:pPr>
      <w:r w:rsidRPr="008F7CD3">
        <w:rPr>
          <w:rFonts w:ascii="Garamond" w:hAnsi="Garamond"/>
          <w:color w:val="0D0D0D" w:themeColor="text1" w:themeTint="F2"/>
          <w:sz w:val="24"/>
          <w:szCs w:val="24"/>
        </w:rPr>
        <w:t>Assisted the Government in research and writing Cabinet notes and final orders of the departmental enquiries pertaining to service law.</w:t>
      </w:r>
    </w:p>
    <w:p w14:paraId="2DB7F8D2" w14:textId="77777777" w:rsidR="003F4EDA" w:rsidRPr="008F7CD3" w:rsidRDefault="00D74690" w:rsidP="00763CF1">
      <w:pPr>
        <w:pStyle w:val="ListParagraph"/>
        <w:numPr>
          <w:ilvl w:val="0"/>
          <w:numId w:val="19"/>
        </w:numPr>
        <w:spacing w:before="240" w:beforeAutospacing="0" w:line="360" w:lineRule="auto"/>
        <w:ind w:left="-567"/>
        <w:jc w:val="both"/>
        <w:rPr>
          <w:rFonts w:ascii="Garamond" w:hAnsi="Garamond"/>
          <w:color w:val="0D0D0D" w:themeColor="text1" w:themeTint="F2"/>
          <w:sz w:val="24"/>
          <w:szCs w:val="24"/>
        </w:rPr>
      </w:pPr>
      <w:r w:rsidRPr="008F7CD3">
        <w:rPr>
          <w:rFonts w:ascii="Garamond" w:hAnsi="Garamond"/>
          <w:color w:val="0D0D0D" w:themeColor="text1" w:themeTint="F2"/>
          <w:sz w:val="24"/>
          <w:szCs w:val="24"/>
        </w:rPr>
        <w:t>Undertook research on specific areas related to service law.</w:t>
      </w:r>
    </w:p>
    <w:p w14:paraId="05D16D21" w14:textId="0FA6CB93" w:rsidR="008052D3" w:rsidRPr="00E276FB" w:rsidRDefault="008052D3" w:rsidP="009F1A43">
      <w:pPr>
        <w:pStyle w:val="ListParagraph"/>
        <w:numPr>
          <w:ilvl w:val="0"/>
          <w:numId w:val="21"/>
        </w:numPr>
        <w:spacing w:before="240" w:beforeAutospacing="0" w:line="360" w:lineRule="auto"/>
        <w:ind w:left="-709"/>
        <w:jc w:val="both"/>
        <w:rPr>
          <w:rFonts w:ascii="Garamond" w:hAnsi="Garamond"/>
          <w:b/>
          <w:smallCaps/>
          <w:color w:val="0D0D0D" w:themeColor="text1" w:themeTint="F2"/>
          <w:sz w:val="24"/>
          <w:szCs w:val="24"/>
        </w:rPr>
      </w:pPr>
      <w:r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 xml:space="preserve">King </w:t>
      </w:r>
      <w:proofErr w:type="spellStart"/>
      <w:r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>Stubb</w:t>
      </w:r>
      <w:proofErr w:type="spellEnd"/>
      <w:r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 xml:space="preserve"> &amp; </w:t>
      </w:r>
      <w:proofErr w:type="spellStart"/>
      <w:r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>Kasiva</w:t>
      </w:r>
      <w:proofErr w:type="spellEnd"/>
      <w:r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>, Advocates and Attorneys, New Delhi (1 Month)</w:t>
      </w:r>
      <w:r w:rsidR="00BE6F9B"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>(January 2019)</w:t>
      </w:r>
    </w:p>
    <w:p w14:paraId="4E54407D" w14:textId="77777777" w:rsidR="008052D3" w:rsidRPr="008F7CD3" w:rsidRDefault="008052D3" w:rsidP="00763CF1">
      <w:pPr>
        <w:pStyle w:val="ListParagraph"/>
        <w:numPr>
          <w:ilvl w:val="0"/>
          <w:numId w:val="19"/>
        </w:numPr>
        <w:spacing w:before="240" w:beforeAutospacing="0" w:line="360" w:lineRule="auto"/>
        <w:ind w:left="-567" w:hanging="283"/>
        <w:jc w:val="both"/>
        <w:rPr>
          <w:rFonts w:ascii="Garamond" w:hAnsi="Garamond"/>
          <w:color w:val="0D0D0D" w:themeColor="text1" w:themeTint="F2"/>
          <w:sz w:val="24"/>
          <w:szCs w:val="24"/>
        </w:rPr>
      </w:pPr>
      <w:r w:rsidRPr="008F7CD3">
        <w:rPr>
          <w:rFonts w:ascii="Garamond" w:hAnsi="Garamond"/>
          <w:color w:val="0D0D0D" w:themeColor="text1" w:themeTint="F2"/>
          <w:sz w:val="24"/>
          <w:szCs w:val="24"/>
        </w:rPr>
        <w:t>Drafted various interlocutory applications, written argument, legal notices, prepared summary of cases and made case reports, did legal research on various NCLT and NCDRC related matters.</w:t>
      </w:r>
    </w:p>
    <w:p w14:paraId="113AC96A" w14:textId="77777777" w:rsidR="008052D3" w:rsidRPr="00E276FB" w:rsidRDefault="008052D3" w:rsidP="009F1A43">
      <w:pPr>
        <w:pStyle w:val="ListParagraph"/>
        <w:numPr>
          <w:ilvl w:val="0"/>
          <w:numId w:val="21"/>
        </w:numPr>
        <w:spacing w:before="240" w:beforeAutospacing="0" w:line="360" w:lineRule="auto"/>
        <w:ind w:left="-709"/>
        <w:jc w:val="both"/>
        <w:rPr>
          <w:rFonts w:ascii="Garamond" w:hAnsi="Garamond"/>
          <w:b/>
          <w:smallCaps/>
          <w:color w:val="0D0D0D" w:themeColor="text1" w:themeTint="F2"/>
          <w:sz w:val="24"/>
          <w:szCs w:val="24"/>
        </w:rPr>
      </w:pPr>
      <w:r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 xml:space="preserve">A&amp;M Associates, </w:t>
      </w:r>
      <w:proofErr w:type="spellStart"/>
      <w:r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>Ajit</w:t>
      </w:r>
      <w:proofErr w:type="spellEnd"/>
      <w:r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 xml:space="preserve"> Singh (Advocate General Jharkhand), Ranchi,(1 Month)</w:t>
      </w:r>
      <w:r w:rsidR="00BE6F9B"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 xml:space="preserve"> (July 2018)</w:t>
      </w:r>
    </w:p>
    <w:p w14:paraId="174D9E5C" w14:textId="77777777" w:rsidR="008052D3" w:rsidRPr="008F7CD3" w:rsidRDefault="008052D3" w:rsidP="009F1A43">
      <w:pPr>
        <w:pStyle w:val="ListParagraph"/>
        <w:numPr>
          <w:ilvl w:val="0"/>
          <w:numId w:val="22"/>
        </w:numPr>
        <w:spacing w:before="240" w:beforeAutospacing="0" w:line="360" w:lineRule="auto"/>
        <w:ind w:left="-426" w:hanging="425"/>
        <w:jc w:val="both"/>
        <w:rPr>
          <w:rFonts w:ascii="Garamond" w:hAnsi="Garamond"/>
          <w:color w:val="0D0D0D" w:themeColor="text1" w:themeTint="F2"/>
          <w:sz w:val="24"/>
          <w:szCs w:val="24"/>
        </w:rPr>
      </w:pPr>
      <w:r w:rsidRPr="008F7CD3">
        <w:rPr>
          <w:rFonts w:ascii="Garamond" w:hAnsi="Garamond"/>
          <w:color w:val="0D0D0D" w:themeColor="text1" w:themeTint="F2"/>
          <w:sz w:val="24"/>
          <w:szCs w:val="24"/>
        </w:rPr>
        <w:lastRenderedPageBreak/>
        <w:t>Attended Legal Proceedings in Court regularly as well as evening chambers.</w:t>
      </w:r>
    </w:p>
    <w:p w14:paraId="17C0E167" w14:textId="77777777" w:rsidR="008052D3" w:rsidRPr="008F7CD3" w:rsidRDefault="008052D3" w:rsidP="009F1A43">
      <w:pPr>
        <w:pStyle w:val="ListParagraph"/>
        <w:numPr>
          <w:ilvl w:val="0"/>
          <w:numId w:val="22"/>
        </w:numPr>
        <w:spacing w:before="240" w:beforeAutospacing="0" w:line="360" w:lineRule="auto"/>
        <w:ind w:left="-426" w:hanging="425"/>
        <w:jc w:val="both"/>
        <w:rPr>
          <w:rFonts w:ascii="Garamond" w:hAnsi="Garamond"/>
          <w:color w:val="0D0D0D" w:themeColor="text1" w:themeTint="F2"/>
          <w:sz w:val="24"/>
          <w:szCs w:val="24"/>
        </w:rPr>
      </w:pPr>
      <w:proofErr w:type="spellStart"/>
      <w:r w:rsidRPr="008F7CD3">
        <w:rPr>
          <w:rFonts w:ascii="Garamond" w:hAnsi="Garamond"/>
          <w:color w:val="0D0D0D" w:themeColor="text1" w:themeTint="F2"/>
          <w:sz w:val="24"/>
          <w:szCs w:val="24"/>
        </w:rPr>
        <w:t>Firsthand</w:t>
      </w:r>
      <w:proofErr w:type="spellEnd"/>
      <w:r w:rsidRPr="008F7CD3">
        <w:rPr>
          <w:rFonts w:ascii="Garamond" w:hAnsi="Garamond"/>
          <w:color w:val="0D0D0D" w:themeColor="text1" w:themeTint="F2"/>
          <w:sz w:val="24"/>
          <w:szCs w:val="24"/>
        </w:rPr>
        <w:t xml:space="preserve"> experience at basic Legal drafting.</w:t>
      </w:r>
    </w:p>
    <w:p w14:paraId="0081A6D2" w14:textId="5CC2D99B" w:rsidR="00E276FB" w:rsidRDefault="008052D3" w:rsidP="009F1A43">
      <w:pPr>
        <w:pStyle w:val="ListParagraph"/>
        <w:numPr>
          <w:ilvl w:val="0"/>
          <w:numId w:val="22"/>
        </w:numPr>
        <w:spacing w:before="240" w:beforeAutospacing="0" w:line="360" w:lineRule="auto"/>
        <w:ind w:left="-426" w:hanging="425"/>
        <w:jc w:val="both"/>
        <w:rPr>
          <w:rFonts w:ascii="Garamond" w:hAnsi="Garamond"/>
          <w:color w:val="0D0D0D" w:themeColor="text1" w:themeTint="F2"/>
          <w:sz w:val="24"/>
          <w:szCs w:val="24"/>
        </w:rPr>
      </w:pPr>
      <w:r w:rsidRPr="008F7CD3">
        <w:rPr>
          <w:rFonts w:ascii="Garamond" w:hAnsi="Garamond"/>
          <w:color w:val="0D0D0D" w:themeColor="text1" w:themeTint="F2"/>
          <w:sz w:val="24"/>
          <w:szCs w:val="24"/>
        </w:rPr>
        <w:t>Did legal research regarding various cases.</w:t>
      </w:r>
    </w:p>
    <w:p w14:paraId="3A2301A6" w14:textId="77777777" w:rsidR="00E276FB" w:rsidRPr="00E276FB" w:rsidRDefault="00E276FB" w:rsidP="00763CF1">
      <w:pPr>
        <w:pStyle w:val="ListParagraph"/>
        <w:spacing w:before="240" w:beforeAutospacing="0" w:line="360" w:lineRule="auto"/>
        <w:ind w:left="-567"/>
        <w:jc w:val="both"/>
        <w:rPr>
          <w:rFonts w:ascii="Garamond" w:hAnsi="Garamond"/>
          <w:color w:val="0D0D0D" w:themeColor="text1" w:themeTint="F2"/>
          <w:sz w:val="24"/>
          <w:szCs w:val="24"/>
        </w:rPr>
      </w:pPr>
    </w:p>
    <w:p w14:paraId="0DE43BA6" w14:textId="77777777" w:rsidR="008052D3" w:rsidRPr="00E276FB" w:rsidRDefault="008052D3" w:rsidP="00C95AE8">
      <w:pPr>
        <w:pStyle w:val="ListParagraph"/>
        <w:numPr>
          <w:ilvl w:val="0"/>
          <w:numId w:val="21"/>
        </w:numPr>
        <w:spacing w:before="240" w:beforeAutospacing="0" w:line="360" w:lineRule="auto"/>
        <w:ind w:left="-709"/>
        <w:jc w:val="both"/>
        <w:rPr>
          <w:rFonts w:ascii="Garamond" w:hAnsi="Garamond"/>
          <w:b/>
          <w:smallCaps/>
          <w:color w:val="0D0D0D" w:themeColor="text1" w:themeTint="F2"/>
          <w:sz w:val="24"/>
          <w:szCs w:val="24"/>
        </w:rPr>
      </w:pPr>
      <w:r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>JHALSA, Ranchi( 3 weeks)</w:t>
      </w:r>
      <w:r w:rsidR="00626573"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 xml:space="preserve"> (January 2018)</w:t>
      </w:r>
    </w:p>
    <w:p w14:paraId="07D1160A" w14:textId="77777777" w:rsidR="008052D3" w:rsidRPr="008F7CD3" w:rsidRDefault="008052D3" w:rsidP="00C95AE8">
      <w:pPr>
        <w:pStyle w:val="ListParagraph"/>
        <w:numPr>
          <w:ilvl w:val="0"/>
          <w:numId w:val="23"/>
        </w:numPr>
        <w:tabs>
          <w:tab w:val="left" w:pos="567"/>
        </w:tabs>
        <w:spacing w:before="240" w:beforeAutospacing="0" w:line="360" w:lineRule="auto"/>
        <w:ind w:left="-426"/>
        <w:jc w:val="both"/>
        <w:rPr>
          <w:rFonts w:ascii="Garamond" w:hAnsi="Garamond"/>
          <w:color w:val="0D0D0D" w:themeColor="text1" w:themeTint="F2"/>
          <w:sz w:val="24"/>
          <w:szCs w:val="24"/>
        </w:rPr>
      </w:pPr>
      <w:r w:rsidRPr="008F7CD3">
        <w:rPr>
          <w:rFonts w:ascii="Garamond" w:hAnsi="Garamond"/>
          <w:color w:val="0D0D0D" w:themeColor="text1" w:themeTint="F2"/>
          <w:sz w:val="24"/>
          <w:szCs w:val="24"/>
        </w:rPr>
        <w:t>Prepared statistical returns for JHALSA</w:t>
      </w:r>
    </w:p>
    <w:p w14:paraId="7B474317" w14:textId="77777777" w:rsidR="008052D3" w:rsidRPr="008F7CD3" w:rsidRDefault="008052D3" w:rsidP="00C95AE8">
      <w:pPr>
        <w:pStyle w:val="ListParagraph"/>
        <w:numPr>
          <w:ilvl w:val="0"/>
          <w:numId w:val="23"/>
        </w:numPr>
        <w:tabs>
          <w:tab w:val="left" w:pos="567"/>
        </w:tabs>
        <w:spacing w:before="240" w:beforeAutospacing="0" w:line="360" w:lineRule="auto"/>
        <w:ind w:left="-426"/>
        <w:jc w:val="both"/>
        <w:rPr>
          <w:rFonts w:ascii="Garamond" w:hAnsi="Garamond"/>
          <w:color w:val="0D0D0D" w:themeColor="text1" w:themeTint="F2"/>
          <w:sz w:val="24"/>
          <w:szCs w:val="24"/>
        </w:rPr>
      </w:pPr>
      <w:r w:rsidRPr="008F7CD3">
        <w:rPr>
          <w:rFonts w:ascii="Garamond" w:hAnsi="Garamond"/>
          <w:color w:val="0D0D0D" w:themeColor="text1" w:themeTint="F2"/>
          <w:sz w:val="24"/>
          <w:szCs w:val="24"/>
        </w:rPr>
        <w:t xml:space="preserve">Did basic legal research </w:t>
      </w:r>
    </w:p>
    <w:p w14:paraId="77E5B1CD" w14:textId="77777777" w:rsidR="00044F15" w:rsidRPr="008F7CD3" w:rsidRDefault="008052D3" w:rsidP="00C95AE8">
      <w:pPr>
        <w:pStyle w:val="ListParagraph"/>
        <w:numPr>
          <w:ilvl w:val="0"/>
          <w:numId w:val="23"/>
        </w:numPr>
        <w:tabs>
          <w:tab w:val="left" w:pos="567"/>
        </w:tabs>
        <w:spacing w:before="240" w:beforeAutospacing="0" w:line="360" w:lineRule="auto"/>
        <w:ind w:left="-426"/>
        <w:jc w:val="both"/>
        <w:rPr>
          <w:rFonts w:ascii="Garamond" w:hAnsi="Garamond"/>
          <w:color w:val="0D0D0D" w:themeColor="text1" w:themeTint="F2"/>
          <w:sz w:val="24"/>
          <w:szCs w:val="24"/>
        </w:rPr>
      </w:pPr>
      <w:r w:rsidRPr="008F7CD3">
        <w:rPr>
          <w:rFonts w:ascii="Garamond" w:hAnsi="Garamond"/>
          <w:color w:val="0D0D0D" w:themeColor="text1" w:themeTint="F2"/>
          <w:sz w:val="24"/>
          <w:szCs w:val="24"/>
        </w:rPr>
        <w:t>Actively participated in different Mediation Centre, JHALSA</w:t>
      </w:r>
    </w:p>
    <w:p w14:paraId="41E30DC4" w14:textId="77777777" w:rsidR="00D37FF9" w:rsidRPr="008F7CD3" w:rsidRDefault="00D37FF9" w:rsidP="00C95AE8">
      <w:pPr>
        <w:pStyle w:val="ListParagraph"/>
        <w:numPr>
          <w:ilvl w:val="0"/>
          <w:numId w:val="23"/>
        </w:numPr>
        <w:tabs>
          <w:tab w:val="left" w:pos="567"/>
        </w:tabs>
        <w:spacing w:before="240" w:beforeAutospacing="0" w:line="360" w:lineRule="auto"/>
        <w:ind w:left="-426"/>
        <w:jc w:val="both"/>
        <w:rPr>
          <w:rFonts w:ascii="Garamond" w:hAnsi="Garamond"/>
          <w:color w:val="0D0D0D" w:themeColor="text1" w:themeTint="F2"/>
          <w:sz w:val="24"/>
          <w:szCs w:val="24"/>
        </w:rPr>
      </w:pPr>
      <w:r w:rsidRPr="008F7CD3">
        <w:rPr>
          <w:rFonts w:ascii="Garamond" w:hAnsi="Garamond"/>
          <w:color w:val="0D0D0D" w:themeColor="text1" w:themeTint="F2"/>
          <w:sz w:val="24"/>
          <w:szCs w:val="24"/>
        </w:rPr>
        <w:t>Attended Civil and Sessions Courts</w:t>
      </w:r>
    </w:p>
    <w:p w14:paraId="3E9401A1" w14:textId="77777777" w:rsidR="008052D3" w:rsidRPr="00E276FB" w:rsidRDefault="008052D3" w:rsidP="00C95AE8">
      <w:pPr>
        <w:pStyle w:val="ListParagraph"/>
        <w:numPr>
          <w:ilvl w:val="0"/>
          <w:numId w:val="21"/>
        </w:numPr>
        <w:spacing w:before="240" w:beforeAutospacing="0" w:line="360" w:lineRule="auto"/>
        <w:ind w:left="-709"/>
        <w:jc w:val="both"/>
        <w:rPr>
          <w:rFonts w:ascii="Garamond" w:hAnsi="Garamond"/>
          <w:b/>
          <w:smallCaps/>
          <w:color w:val="0D0D0D" w:themeColor="text1" w:themeTint="F2"/>
          <w:sz w:val="24"/>
          <w:szCs w:val="24"/>
        </w:rPr>
      </w:pPr>
      <w:r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>People’s Union for Civil Liberties, New Delhi (3 weeks)</w:t>
      </w:r>
      <w:r w:rsidR="00626573"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 xml:space="preserve"> (August 2017)</w:t>
      </w:r>
    </w:p>
    <w:p w14:paraId="4F0F46C4" w14:textId="77777777" w:rsidR="008052D3" w:rsidRPr="008F7CD3" w:rsidRDefault="008052D3" w:rsidP="00C95AE8">
      <w:pPr>
        <w:pStyle w:val="ListParagraph"/>
        <w:numPr>
          <w:ilvl w:val="0"/>
          <w:numId w:val="24"/>
        </w:numPr>
        <w:spacing w:before="240" w:beforeAutospacing="0" w:line="360" w:lineRule="auto"/>
        <w:ind w:left="-426"/>
        <w:jc w:val="both"/>
        <w:rPr>
          <w:rFonts w:ascii="Garamond" w:hAnsi="Garamond"/>
          <w:color w:val="0D0D0D" w:themeColor="text1" w:themeTint="F2"/>
          <w:sz w:val="24"/>
          <w:szCs w:val="24"/>
        </w:rPr>
      </w:pPr>
      <w:r w:rsidRPr="008F7CD3">
        <w:rPr>
          <w:rFonts w:ascii="Garamond" w:hAnsi="Garamond"/>
          <w:color w:val="0D0D0D" w:themeColor="text1" w:themeTint="F2"/>
          <w:sz w:val="24"/>
          <w:szCs w:val="24"/>
        </w:rPr>
        <w:t>Participated in various meetings and seminars of PUCL.</w:t>
      </w:r>
    </w:p>
    <w:p w14:paraId="181ABFC5" w14:textId="77777777" w:rsidR="008052D3" w:rsidRPr="008F7CD3" w:rsidRDefault="008052D3" w:rsidP="00C95AE8">
      <w:pPr>
        <w:pStyle w:val="ListParagraph"/>
        <w:numPr>
          <w:ilvl w:val="0"/>
          <w:numId w:val="24"/>
        </w:numPr>
        <w:spacing w:before="240" w:beforeAutospacing="0" w:line="360" w:lineRule="auto"/>
        <w:ind w:left="-426"/>
        <w:jc w:val="both"/>
        <w:rPr>
          <w:rFonts w:ascii="Garamond" w:hAnsi="Garamond"/>
          <w:color w:val="0D0D0D" w:themeColor="text1" w:themeTint="F2"/>
          <w:sz w:val="24"/>
          <w:szCs w:val="24"/>
        </w:rPr>
      </w:pPr>
      <w:r w:rsidRPr="008F7CD3">
        <w:rPr>
          <w:rFonts w:ascii="Garamond" w:hAnsi="Garamond"/>
          <w:color w:val="0D0D0D" w:themeColor="text1" w:themeTint="F2"/>
          <w:sz w:val="24"/>
          <w:szCs w:val="24"/>
        </w:rPr>
        <w:t xml:space="preserve">Attended the discussion on Human Rights Lawyering with Nandita </w:t>
      </w:r>
      <w:proofErr w:type="spellStart"/>
      <w:r w:rsidRPr="008F7CD3">
        <w:rPr>
          <w:rFonts w:ascii="Garamond" w:hAnsi="Garamond"/>
          <w:color w:val="0D0D0D" w:themeColor="text1" w:themeTint="F2"/>
          <w:sz w:val="24"/>
          <w:szCs w:val="24"/>
        </w:rPr>
        <w:t>Haskar</w:t>
      </w:r>
      <w:proofErr w:type="spellEnd"/>
      <w:r w:rsidRPr="008F7CD3">
        <w:rPr>
          <w:rFonts w:ascii="Garamond" w:hAnsi="Garamond"/>
          <w:color w:val="0D0D0D" w:themeColor="text1" w:themeTint="F2"/>
          <w:sz w:val="24"/>
          <w:szCs w:val="24"/>
        </w:rPr>
        <w:t>.</w:t>
      </w:r>
    </w:p>
    <w:p w14:paraId="553BB7FD" w14:textId="77777777" w:rsidR="008052D3" w:rsidRPr="008F7CD3" w:rsidRDefault="008052D3" w:rsidP="00C95AE8">
      <w:pPr>
        <w:pStyle w:val="ListParagraph"/>
        <w:numPr>
          <w:ilvl w:val="0"/>
          <w:numId w:val="24"/>
        </w:numPr>
        <w:spacing w:before="240" w:beforeAutospacing="0" w:line="360" w:lineRule="auto"/>
        <w:ind w:left="-426"/>
        <w:jc w:val="both"/>
        <w:rPr>
          <w:rFonts w:ascii="Garamond" w:hAnsi="Garamond"/>
          <w:color w:val="0D0D0D" w:themeColor="text1" w:themeTint="F2"/>
          <w:sz w:val="24"/>
          <w:szCs w:val="24"/>
        </w:rPr>
      </w:pPr>
      <w:r w:rsidRPr="008F7CD3">
        <w:rPr>
          <w:rFonts w:ascii="Garamond" w:hAnsi="Garamond"/>
          <w:color w:val="0D0D0D" w:themeColor="text1" w:themeTint="F2"/>
          <w:sz w:val="24"/>
          <w:szCs w:val="24"/>
        </w:rPr>
        <w:t>Prepared a comprehensive research paper on the issue of “</w:t>
      </w:r>
      <w:r w:rsidRPr="008F7CD3">
        <w:rPr>
          <w:rFonts w:ascii="Garamond" w:hAnsi="Garamond"/>
          <w:i/>
          <w:color w:val="0D0D0D" w:themeColor="text1" w:themeTint="F2"/>
          <w:sz w:val="24"/>
          <w:szCs w:val="24"/>
        </w:rPr>
        <w:t>Right to Speedy Justice</w:t>
      </w:r>
      <w:r w:rsidRPr="008F7CD3">
        <w:rPr>
          <w:rFonts w:ascii="Garamond" w:hAnsi="Garamond"/>
          <w:color w:val="0D0D0D" w:themeColor="text1" w:themeTint="F2"/>
          <w:sz w:val="24"/>
          <w:szCs w:val="24"/>
        </w:rPr>
        <w:t>”.</w:t>
      </w:r>
    </w:p>
    <w:p w14:paraId="6F0E536D" w14:textId="77777777" w:rsidR="00E2353E" w:rsidRPr="00E276FB" w:rsidRDefault="00E2353E" w:rsidP="00C95AE8">
      <w:pPr>
        <w:pStyle w:val="ListParagraph"/>
        <w:numPr>
          <w:ilvl w:val="0"/>
          <w:numId w:val="21"/>
        </w:numPr>
        <w:spacing w:before="240" w:beforeAutospacing="0" w:line="360" w:lineRule="auto"/>
        <w:ind w:left="-709"/>
        <w:jc w:val="both"/>
        <w:rPr>
          <w:rFonts w:ascii="Garamond" w:hAnsi="Garamond"/>
          <w:b/>
          <w:smallCaps/>
          <w:color w:val="0D0D0D" w:themeColor="text1" w:themeTint="F2"/>
          <w:sz w:val="24"/>
          <w:szCs w:val="24"/>
        </w:rPr>
      </w:pPr>
      <w:proofErr w:type="spellStart"/>
      <w:r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>Dr.</w:t>
      </w:r>
      <w:proofErr w:type="spellEnd"/>
      <w:r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 xml:space="preserve"> </w:t>
      </w:r>
      <w:proofErr w:type="spellStart"/>
      <w:r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>Anindita</w:t>
      </w:r>
      <w:proofErr w:type="spellEnd"/>
      <w:r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 xml:space="preserve"> Pujari, Advocate on Record, </w:t>
      </w:r>
      <w:proofErr w:type="spellStart"/>
      <w:r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>Superme</w:t>
      </w:r>
      <w:proofErr w:type="spellEnd"/>
      <w:r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 xml:space="preserve"> Court of India, New Delhi (1 Month)</w:t>
      </w:r>
      <w:r w:rsidR="00626573"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 xml:space="preserve"> (July 2017)</w:t>
      </w:r>
    </w:p>
    <w:p w14:paraId="13A379BB" w14:textId="77777777" w:rsidR="00E2353E" w:rsidRPr="008F7CD3" w:rsidRDefault="00E2353E" w:rsidP="00C95AE8">
      <w:pPr>
        <w:pStyle w:val="ListParagraph"/>
        <w:widowControl w:val="0"/>
        <w:numPr>
          <w:ilvl w:val="0"/>
          <w:numId w:val="25"/>
        </w:numPr>
        <w:overflowPunct w:val="0"/>
        <w:autoSpaceDE w:val="0"/>
        <w:autoSpaceDN w:val="0"/>
        <w:adjustRightInd w:val="0"/>
        <w:spacing w:before="0" w:beforeAutospacing="0" w:after="0" w:line="360" w:lineRule="auto"/>
        <w:ind w:left="-426"/>
        <w:jc w:val="both"/>
        <w:rPr>
          <w:rFonts w:ascii="Garamond" w:hAnsi="Garamond" w:cs="Times New Roman"/>
          <w:color w:val="0D0D0D" w:themeColor="text1" w:themeTint="F2"/>
          <w:sz w:val="24"/>
          <w:szCs w:val="24"/>
        </w:rPr>
      </w:pPr>
      <w:r w:rsidRPr="008F7CD3">
        <w:rPr>
          <w:rFonts w:ascii="Garamond" w:hAnsi="Garamond" w:cs="Times New Roman"/>
          <w:color w:val="0D0D0D" w:themeColor="text1" w:themeTint="F2"/>
          <w:sz w:val="24"/>
          <w:szCs w:val="24"/>
        </w:rPr>
        <w:t xml:space="preserve">Worked as an intern on various cases under the guidance of learned Advocate </w:t>
      </w:r>
      <w:proofErr w:type="spellStart"/>
      <w:r w:rsidRPr="008F7CD3">
        <w:rPr>
          <w:rFonts w:ascii="Garamond" w:hAnsi="Garamond" w:cs="Times New Roman"/>
          <w:color w:val="0D0D0D" w:themeColor="text1" w:themeTint="F2"/>
          <w:sz w:val="24"/>
          <w:szCs w:val="24"/>
        </w:rPr>
        <w:t>Dr.</w:t>
      </w:r>
      <w:proofErr w:type="spellEnd"/>
      <w:r w:rsidRPr="008F7CD3">
        <w:rPr>
          <w:rFonts w:ascii="Garamond" w:hAnsi="Garamond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F7CD3">
        <w:rPr>
          <w:rFonts w:ascii="Garamond" w:hAnsi="Garamond" w:cs="Times New Roman"/>
          <w:color w:val="0D0D0D" w:themeColor="text1" w:themeTint="F2"/>
          <w:sz w:val="24"/>
          <w:szCs w:val="24"/>
        </w:rPr>
        <w:t>Anindita</w:t>
      </w:r>
      <w:proofErr w:type="spellEnd"/>
      <w:r w:rsidRPr="008F7CD3">
        <w:rPr>
          <w:rFonts w:ascii="Garamond" w:hAnsi="Garamond" w:cs="Times New Roman"/>
          <w:color w:val="0D0D0D" w:themeColor="text1" w:themeTint="F2"/>
          <w:sz w:val="24"/>
          <w:szCs w:val="24"/>
        </w:rPr>
        <w:t xml:space="preserve"> Pujari.</w:t>
      </w:r>
    </w:p>
    <w:p w14:paraId="0181BB9A" w14:textId="77777777" w:rsidR="00E2353E" w:rsidRPr="008F7CD3" w:rsidRDefault="00E2353E" w:rsidP="00C95AE8">
      <w:pPr>
        <w:pStyle w:val="ListParagraph"/>
        <w:widowControl w:val="0"/>
        <w:numPr>
          <w:ilvl w:val="0"/>
          <w:numId w:val="25"/>
        </w:numPr>
        <w:overflowPunct w:val="0"/>
        <w:autoSpaceDE w:val="0"/>
        <w:autoSpaceDN w:val="0"/>
        <w:adjustRightInd w:val="0"/>
        <w:spacing w:before="0" w:beforeAutospacing="0" w:after="0" w:line="360" w:lineRule="auto"/>
        <w:ind w:left="-426"/>
        <w:jc w:val="both"/>
        <w:rPr>
          <w:rFonts w:ascii="Garamond" w:hAnsi="Garamond" w:cs="Times New Roman"/>
          <w:color w:val="0D0D0D" w:themeColor="text1" w:themeTint="F2"/>
          <w:sz w:val="24"/>
          <w:szCs w:val="24"/>
        </w:rPr>
      </w:pPr>
      <w:r w:rsidRPr="008F7CD3">
        <w:rPr>
          <w:rFonts w:ascii="Garamond" w:hAnsi="Garamond" w:cs="Times New Roman"/>
          <w:color w:val="0D0D0D" w:themeColor="text1" w:themeTint="F2"/>
          <w:sz w:val="24"/>
          <w:szCs w:val="24"/>
        </w:rPr>
        <w:t>Assisted in research for court cases before Hon’ble Supreme Court of India and Hon’ble High Court of Delhi.</w:t>
      </w:r>
    </w:p>
    <w:p w14:paraId="6906AD0E" w14:textId="77777777" w:rsidR="00E2353E" w:rsidRPr="00E276FB" w:rsidRDefault="00E2353E" w:rsidP="00C95AE8">
      <w:pPr>
        <w:pStyle w:val="ListParagraph"/>
        <w:widowControl w:val="0"/>
        <w:numPr>
          <w:ilvl w:val="0"/>
          <w:numId w:val="25"/>
        </w:numPr>
        <w:overflowPunct w:val="0"/>
        <w:autoSpaceDE w:val="0"/>
        <w:autoSpaceDN w:val="0"/>
        <w:adjustRightInd w:val="0"/>
        <w:spacing w:before="240" w:beforeAutospacing="0" w:after="0" w:line="360" w:lineRule="auto"/>
        <w:ind w:left="-426"/>
        <w:jc w:val="both"/>
        <w:rPr>
          <w:rFonts w:ascii="Garamond" w:hAnsi="Garamond"/>
          <w:smallCaps/>
          <w:color w:val="0D0D0D" w:themeColor="text1" w:themeTint="F2"/>
          <w:sz w:val="24"/>
          <w:szCs w:val="24"/>
        </w:rPr>
      </w:pPr>
      <w:r w:rsidRPr="008F7CD3">
        <w:rPr>
          <w:rFonts w:ascii="Garamond" w:hAnsi="Garamond" w:cs="Times New Roman"/>
          <w:color w:val="0D0D0D" w:themeColor="text1" w:themeTint="F2"/>
          <w:sz w:val="24"/>
          <w:szCs w:val="24"/>
        </w:rPr>
        <w:t xml:space="preserve">Attended Legal proceedings in Court regularly.  </w:t>
      </w:r>
    </w:p>
    <w:p w14:paraId="4029CF13" w14:textId="77777777" w:rsidR="008052D3" w:rsidRPr="00E276FB" w:rsidRDefault="008052D3" w:rsidP="00C95AE8">
      <w:pPr>
        <w:pStyle w:val="ListParagraph"/>
        <w:numPr>
          <w:ilvl w:val="0"/>
          <w:numId w:val="21"/>
        </w:numPr>
        <w:spacing w:before="240" w:beforeAutospacing="0" w:line="360" w:lineRule="auto"/>
        <w:ind w:left="-709"/>
        <w:jc w:val="both"/>
        <w:rPr>
          <w:rFonts w:ascii="Garamond" w:hAnsi="Garamond"/>
          <w:b/>
          <w:smallCaps/>
          <w:color w:val="0D0D0D" w:themeColor="text1" w:themeTint="F2"/>
          <w:sz w:val="24"/>
          <w:szCs w:val="24"/>
        </w:rPr>
      </w:pPr>
      <w:r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>The Alternate Space (NGO), New Delhi. (1 Month)</w:t>
      </w:r>
      <w:r w:rsidR="00626573" w:rsidRPr="00E276FB">
        <w:rPr>
          <w:rFonts w:ascii="Garamond" w:hAnsi="Garamond"/>
          <w:b/>
          <w:smallCaps/>
          <w:color w:val="0D0D0D" w:themeColor="text1" w:themeTint="F2"/>
          <w:sz w:val="24"/>
          <w:szCs w:val="24"/>
        </w:rPr>
        <w:t xml:space="preserve"> (January 2017)</w:t>
      </w:r>
    </w:p>
    <w:p w14:paraId="1EF9DACE" w14:textId="77777777" w:rsidR="008052D3" w:rsidRPr="008F7CD3" w:rsidRDefault="008052D3" w:rsidP="00C95AE8">
      <w:pPr>
        <w:pStyle w:val="ListParagraph"/>
        <w:numPr>
          <w:ilvl w:val="0"/>
          <w:numId w:val="27"/>
        </w:numPr>
        <w:spacing w:before="240" w:beforeAutospacing="0" w:line="360" w:lineRule="auto"/>
        <w:ind w:left="-426"/>
        <w:jc w:val="both"/>
        <w:rPr>
          <w:rFonts w:ascii="Garamond" w:hAnsi="Garamond"/>
          <w:color w:val="0D0D0D" w:themeColor="text1" w:themeTint="F2"/>
          <w:sz w:val="24"/>
          <w:szCs w:val="24"/>
        </w:rPr>
      </w:pPr>
      <w:r w:rsidRPr="008F7CD3">
        <w:rPr>
          <w:rFonts w:ascii="Garamond" w:hAnsi="Garamond"/>
          <w:color w:val="0D0D0D" w:themeColor="text1" w:themeTint="F2"/>
          <w:sz w:val="24"/>
          <w:szCs w:val="24"/>
        </w:rPr>
        <w:t>Attended Mediation Processes, Documentation work, legal Proceedings.</w:t>
      </w:r>
    </w:p>
    <w:p w14:paraId="724BCE93" w14:textId="77777777" w:rsidR="008052D3" w:rsidRPr="008F7CD3" w:rsidRDefault="008052D3" w:rsidP="00C95AE8">
      <w:pPr>
        <w:pStyle w:val="ListParagraph"/>
        <w:numPr>
          <w:ilvl w:val="0"/>
          <w:numId w:val="27"/>
        </w:numPr>
        <w:spacing w:before="240" w:beforeAutospacing="0" w:line="360" w:lineRule="auto"/>
        <w:ind w:left="-426"/>
        <w:jc w:val="both"/>
        <w:rPr>
          <w:rFonts w:ascii="Garamond" w:hAnsi="Garamond"/>
          <w:color w:val="0D0D0D" w:themeColor="text1" w:themeTint="F2"/>
          <w:sz w:val="24"/>
          <w:szCs w:val="24"/>
        </w:rPr>
      </w:pPr>
      <w:r w:rsidRPr="008F7CD3">
        <w:rPr>
          <w:rFonts w:ascii="Garamond" w:hAnsi="Garamond"/>
          <w:color w:val="0D0D0D" w:themeColor="text1" w:themeTint="F2"/>
          <w:sz w:val="24"/>
          <w:szCs w:val="24"/>
        </w:rPr>
        <w:t xml:space="preserve">Attended and did research work in Domestic Violence Act (PWDVA), Juvenile Justice Act, Child Right and Human Trafficking in India, </w:t>
      </w:r>
      <w:r w:rsidRPr="008F7CD3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The Protection of Children from Sexual Offences </w:t>
      </w:r>
      <w:r w:rsidRPr="008F7CD3">
        <w:rPr>
          <w:rFonts w:ascii="Garamond" w:hAnsi="Garamond" w:cs="Arial"/>
          <w:bCs/>
          <w:color w:val="222222"/>
          <w:sz w:val="24"/>
          <w:szCs w:val="24"/>
          <w:shd w:val="clear" w:color="auto" w:fill="FFFFFF"/>
        </w:rPr>
        <w:t>Act</w:t>
      </w:r>
      <w:r w:rsidRPr="008F7CD3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 (</w:t>
      </w:r>
      <w:r w:rsidRPr="008F7CD3">
        <w:rPr>
          <w:rFonts w:ascii="Garamond" w:hAnsi="Garamond" w:cs="Arial"/>
          <w:bCs/>
          <w:color w:val="222222"/>
          <w:sz w:val="24"/>
          <w:szCs w:val="24"/>
          <w:shd w:val="clear" w:color="auto" w:fill="FFFFFF"/>
        </w:rPr>
        <w:t>POCSO Act</w:t>
      </w:r>
      <w:r w:rsidRPr="008F7CD3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)</w:t>
      </w:r>
      <w:r w:rsidRPr="008F7CD3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</w:p>
    <w:p w14:paraId="6140D104" w14:textId="77777777" w:rsidR="008052D3" w:rsidRPr="004C0ABB" w:rsidRDefault="008052D3" w:rsidP="00C95AE8">
      <w:pPr>
        <w:pStyle w:val="ListParagraph"/>
        <w:numPr>
          <w:ilvl w:val="0"/>
          <w:numId w:val="27"/>
        </w:numPr>
        <w:spacing w:before="240" w:beforeAutospacing="0" w:line="360" w:lineRule="auto"/>
        <w:ind w:left="-426"/>
        <w:jc w:val="both"/>
        <w:rPr>
          <w:rFonts w:ascii="Garamond" w:hAnsi="Garamond"/>
          <w:color w:val="0D0D0D" w:themeColor="text1" w:themeTint="F2"/>
        </w:rPr>
      </w:pPr>
      <w:r w:rsidRPr="008F7CD3">
        <w:rPr>
          <w:rFonts w:ascii="Garamond" w:hAnsi="Garamond"/>
          <w:color w:val="0D0D0D" w:themeColor="text1" w:themeTint="F2"/>
          <w:sz w:val="24"/>
          <w:szCs w:val="24"/>
        </w:rPr>
        <w:t>Studied about Jharkhand Women’s conditions in rural and sub rural areas regarding PWDVA and Witch Practice</w:t>
      </w:r>
      <w:r w:rsidRPr="004C0ABB">
        <w:rPr>
          <w:rFonts w:ascii="Garamond" w:hAnsi="Garamond"/>
          <w:color w:val="0D0D0D" w:themeColor="text1" w:themeTint="F2"/>
        </w:rPr>
        <w:t xml:space="preserve">.  </w:t>
      </w:r>
    </w:p>
    <w:p w14:paraId="0E9F6AC9" w14:textId="77777777" w:rsidR="003F4EDA" w:rsidRPr="0056018E" w:rsidRDefault="00D74690" w:rsidP="00C95AE8">
      <w:pPr>
        <w:pBdr>
          <w:bottom w:val="single" w:sz="4" w:space="1" w:color="auto"/>
        </w:pBdr>
        <w:ind w:left="-993"/>
        <w:rPr>
          <w:rFonts w:ascii="Garamond" w:hAnsi="Garamond"/>
          <w:b/>
          <w:bCs/>
          <w:smallCaps/>
          <w:color w:val="0C0C0C"/>
          <w:sz w:val="28"/>
          <w:szCs w:val="32"/>
        </w:rPr>
      </w:pPr>
      <w:r w:rsidRPr="0056018E">
        <w:rPr>
          <w:rFonts w:ascii="Garamond" w:hAnsi="Garamond"/>
          <w:b/>
          <w:bCs/>
          <w:smallCaps/>
          <w:color w:val="0C0C0C"/>
          <w:sz w:val="28"/>
          <w:szCs w:val="32"/>
        </w:rPr>
        <w:t>Moot Court Competitions</w:t>
      </w:r>
    </w:p>
    <w:p w14:paraId="14D05CD1" w14:textId="77777777" w:rsidR="003F4EDA" w:rsidRDefault="00D74690" w:rsidP="00C95AE8">
      <w:pPr>
        <w:pStyle w:val="ListParagraph"/>
        <w:numPr>
          <w:ilvl w:val="0"/>
          <w:numId w:val="9"/>
        </w:numPr>
        <w:spacing w:before="0" w:beforeAutospacing="0" w:line="360" w:lineRule="auto"/>
        <w:ind w:left="-567"/>
        <w:jc w:val="both"/>
        <w:rPr>
          <w:rFonts w:ascii="Garamond" w:hAnsi="Garamond" w:cs="Times New Roman"/>
          <w:b/>
          <w:i/>
          <w:color w:val="000000" w:themeColor="text1"/>
          <w:szCs w:val="24"/>
          <w:u w:val="single"/>
        </w:rPr>
      </w:pPr>
      <w:r w:rsidRPr="008F7CD3">
        <w:rPr>
          <w:rFonts w:ascii="Garamond" w:hAnsi="Garamond"/>
          <w:sz w:val="24"/>
          <w:szCs w:val="24"/>
        </w:rPr>
        <w:t xml:space="preserve">Winner of the </w:t>
      </w:r>
      <w:r w:rsidRPr="008F7CD3">
        <w:rPr>
          <w:rFonts w:ascii="Garamond" w:hAnsi="Garamond"/>
          <w:i/>
          <w:sz w:val="24"/>
          <w:szCs w:val="24"/>
        </w:rPr>
        <w:t>1</w:t>
      </w:r>
      <w:r w:rsidRPr="008F7CD3">
        <w:rPr>
          <w:rFonts w:ascii="Garamond" w:hAnsi="Garamond"/>
          <w:i/>
          <w:sz w:val="24"/>
          <w:szCs w:val="24"/>
          <w:vertAlign w:val="superscript"/>
        </w:rPr>
        <w:t>st</w:t>
      </w:r>
      <w:r w:rsidRPr="008F7CD3">
        <w:rPr>
          <w:rFonts w:ascii="Garamond" w:hAnsi="Garamond"/>
          <w:i/>
          <w:sz w:val="24"/>
          <w:szCs w:val="24"/>
        </w:rPr>
        <w:t xml:space="preserve"> </w:t>
      </w:r>
      <w:proofErr w:type="spellStart"/>
      <w:r w:rsidRPr="008F7CD3">
        <w:rPr>
          <w:rFonts w:ascii="Garamond" w:hAnsi="Garamond"/>
          <w:i/>
          <w:sz w:val="24"/>
          <w:szCs w:val="24"/>
        </w:rPr>
        <w:t>Baldev</w:t>
      </w:r>
      <w:proofErr w:type="spellEnd"/>
      <w:r w:rsidRPr="008F7CD3">
        <w:rPr>
          <w:rFonts w:ascii="Garamond" w:hAnsi="Garamond"/>
          <w:i/>
          <w:sz w:val="24"/>
          <w:szCs w:val="24"/>
        </w:rPr>
        <w:t xml:space="preserve"> Raj Mittal National Moot Court Competition</w:t>
      </w:r>
      <w:r w:rsidRPr="008F7CD3">
        <w:rPr>
          <w:rFonts w:ascii="Garamond" w:hAnsi="Garamond"/>
          <w:sz w:val="24"/>
          <w:szCs w:val="24"/>
        </w:rPr>
        <w:t>, 2018, Lovely Professional University, Punjab.</w:t>
      </w:r>
    </w:p>
    <w:p w14:paraId="18856F75" w14:textId="77777777" w:rsidR="003F4EDA" w:rsidRPr="0056018E" w:rsidRDefault="00D74690" w:rsidP="00C95AE8">
      <w:pPr>
        <w:pBdr>
          <w:bottom w:val="single" w:sz="4" w:space="1" w:color="auto"/>
        </w:pBdr>
        <w:spacing w:before="60"/>
        <w:ind w:left="-993"/>
        <w:jc w:val="both"/>
        <w:textAlignment w:val="baseline"/>
        <w:rPr>
          <w:rFonts w:ascii="Garamond" w:hAnsi="Garamond"/>
          <w:b/>
          <w:bCs/>
          <w:smallCaps/>
          <w:color w:val="0C0C0C"/>
          <w:sz w:val="28"/>
          <w:szCs w:val="32"/>
        </w:rPr>
      </w:pPr>
      <w:r w:rsidRPr="0056018E">
        <w:rPr>
          <w:rFonts w:ascii="Garamond" w:hAnsi="Garamond"/>
          <w:b/>
          <w:bCs/>
          <w:color w:val="0C0C0C"/>
          <w:sz w:val="28"/>
          <w:szCs w:val="32"/>
        </w:rPr>
        <w:t>P</w:t>
      </w:r>
      <w:r w:rsidRPr="0056018E">
        <w:rPr>
          <w:rFonts w:ascii="Garamond" w:hAnsi="Garamond"/>
          <w:b/>
          <w:bCs/>
          <w:smallCaps/>
          <w:color w:val="0C0C0C"/>
          <w:sz w:val="28"/>
          <w:szCs w:val="32"/>
        </w:rPr>
        <w:t>ublications</w:t>
      </w:r>
    </w:p>
    <w:p w14:paraId="52119174" w14:textId="77777777" w:rsidR="003F4EDA" w:rsidRPr="008F7CD3" w:rsidRDefault="00D74690" w:rsidP="00C95AE8">
      <w:pPr>
        <w:pStyle w:val="ListParagraph"/>
        <w:numPr>
          <w:ilvl w:val="0"/>
          <w:numId w:val="34"/>
        </w:numPr>
        <w:spacing w:before="0" w:beforeAutospacing="0" w:line="360" w:lineRule="auto"/>
        <w:ind w:left="-567"/>
        <w:jc w:val="both"/>
        <w:rPr>
          <w:rFonts w:ascii="Garamond" w:hAnsi="Garamond" w:cs="Times New Roman"/>
          <w:b/>
          <w:color w:val="000000" w:themeColor="text1"/>
          <w:sz w:val="24"/>
          <w:szCs w:val="28"/>
          <w:u w:val="single"/>
        </w:rPr>
      </w:pPr>
      <w:r w:rsidRPr="008F7CD3">
        <w:rPr>
          <w:rFonts w:ascii="Garamond" w:hAnsi="Garamond" w:cs="Times New Roman"/>
          <w:color w:val="000000" w:themeColor="text1"/>
          <w:sz w:val="24"/>
          <w:szCs w:val="28"/>
        </w:rPr>
        <w:t>Article on “</w:t>
      </w:r>
      <w:r w:rsidRPr="008F7CD3">
        <w:rPr>
          <w:rFonts w:ascii="Garamond" w:hAnsi="Garamond" w:cs="Times New Roman"/>
          <w:i/>
          <w:color w:val="000000" w:themeColor="text1"/>
          <w:sz w:val="24"/>
          <w:szCs w:val="28"/>
        </w:rPr>
        <w:t xml:space="preserve">COMMERCIAL SURROGACY UNDER SCRUTINY” </w:t>
      </w:r>
      <w:r w:rsidRPr="008F7CD3">
        <w:rPr>
          <w:rFonts w:ascii="Garamond" w:hAnsi="Garamond" w:cs="Times New Roman"/>
          <w:color w:val="000000" w:themeColor="text1"/>
          <w:sz w:val="24"/>
          <w:szCs w:val="28"/>
        </w:rPr>
        <w:t xml:space="preserve"> in Journal on Contemporary Issues of law ISSN 2455-4782 Volume 4 Issue 9- September, 2018</w:t>
      </w:r>
    </w:p>
    <w:p w14:paraId="34F4F0E4" w14:textId="2402BB62" w:rsidR="00712339" w:rsidRPr="002512A3" w:rsidRDefault="00D74690" w:rsidP="00763CF1">
      <w:pPr>
        <w:pStyle w:val="ListParagraph"/>
        <w:numPr>
          <w:ilvl w:val="0"/>
          <w:numId w:val="34"/>
        </w:numPr>
        <w:spacing w:before="0" w:beforeAutospacing="0" w:line="360" w:lineRule="auto"/>
        <w:ind w:left="-567"/>
        <w:jc w:val="both"/>
        <w:rPr>
          <w:rFonts w:ascii="Garamond" w:hAnsi="Garamond" w:cs="Times New Roman"/>
          <w:b/>
          <w:color w:val="000000" w:themeColor="text1"/>
          <w:sz w:val="24"/>
          <w:szCs w:val="28"/>
          <w:u w:val="single"/>
        </w:rPr>
      </w:pPr>
      <w:r w:rsidRPr="008F7CD3">
        <w:rPr>
          <w:rFonts w:ascii="Garamond" w:hAnsi="Garamond" w:cs="Times New Roman"/>
          <w:color w:val="000000" w:themeColor="text1"/>
          <w:sz w:val="24"/>
          <w:szCs w:val="28"/>
        </w:rPr>
        <w:t>“</w:t>
      </w:r>
      <w:r w:rsidRPr="008F7CD3">
        <w:rPr>
          <w:rFonts w:ascii="Garamond" w:hAnsi="Garamond" w:cs="Times New Roman"/>
          <w:i/>
          <w:color w:val="000000" w:themeColor="text1"/>
          <w:sz w:val="24"/>
          <w:szCs w:val="28"/>
        </w:rPr>
        <w:t xml:space="preserve">ADMINISTRATIVE DECISION EFFECICIENCY: A COMPARATIVE ANALYSIS” </w:t>
      </w:r>
      <w:r w:rsidRPr="008F7CD3">
        <w:rPr>
          <w:rFonts w:ascii="Garamond" w:hAnsi="Garamond" w:cs="Times New Roman"/>
          <w:color w:val="000000" w:themeColor="text1"/>
          <w:sz w:val="24"/>
          <w:szCs w:val="28"/>
        </w:rPr>
        <w:t xml:space="preserve"> Journal of Global Research &amp; Analysis ( A Multi-Disciplinary </w:t>
      </w:r>
      <w:proofErr w:type="spellStart"/>
      <w:r w:rsidRPr="008F7CD3">
        <w:rPr>
          <w:rFonts w:ascii="Garamond" w:hAnsi="Garamond" w:cs="Times New Roman"/>
          <w:color w:val="000000" w:themeColor="text1"/>
          <w:sz w:val="24"/>
          <w:szCs w:val="28"/>
        </w:rPr>
        <w:t>Reffered</w:t>
      </w:r>
      <w:proofErr w:type="spellEnd"/>
      <w:r w:rsidRPr="008F7CD3">
        <w:rPr>
          <w:rFonts w:ascii="Garamond" w:hAnsi="Garamond" w:cs="Times New Roman"/>
          <w:color w:val="000000" w:themeColor="text1"/>
          <w:sz w:val="24"/>
          <w:szCs w:val="28"/>
        </w:rPr>
        <w:t xml:space="preserve"> Research Journal) Volume 7(2) RNI-HARENG/2012/59126, ISSN-2278-6775.</w:t>
      </w:r>
    </w:p>
    <w:p w14:paraId="31F07532" w14:textId="77777777" w:rsidR="003F4EDA" w:rsidRPr="0056018E" w:rsidRDefault="00D74690" w:rsidP="00763CF1">
      <w:pPr>
        <w:pBdr>
          <w:bottom w:val="single" w:sz="4" w:space="1" w:color="auto"/>
        </w:pBdr>
        <w:spacing w:before="60"/>
        <w:ind w:left="-1134"/>
        <w:jc w:val="both"/>
        <w:textAlignment w:val="baseline"/>
        <w:rPr>
          <w:rFonts w:ascii="Garamond" w:hAnsi="Garamond"/>
          <w:b/>
          <w:bCs/>
          <w:smallCaps/>
          <w:color w:val="0C0C0C"/>
          <w:sz w:val="28"/>
          <w:szCs w:val="32"/>
        </w:rPr>
      </w:pPr>
      <w:r w:rsidRPr="0056018E">
        <w:rPr>
          <w:rFonts w:ascii="Garamond" w:hAnsi="Garamond"/>
          <w:b/>
          <w:bCs/>
          <w:smallCaps/>
          <w:color w:val="0C0C0C"/>
          <w:sz w:val="28"/>
          <w:szCs w:val="32"/>
        </w:rPr>
        <w:lastRenderedPageBreak/>
        <w:t>Seminars and Workshops</w:t>
      </w:r>
    </w:p>
    <w:p w14:paraId="70CCC9CA" w14:textId="77777777" w:rsidR="003F4EDA" w:rsidRPr="008F7CD3" w:rsidRDefault="00D74690" w:rsidP="00C95AE8">
      <w:pPr>
        <w:pStyle w:val="ListParagraph"/>
        <w:numPr>
          <w:ilvl w:val="0"/>
          <w:numId w:val="31"/>
        </w:numPr>
        <w:suppressAutoHyphens/>
        <w:spacing w:before="0" w:beforeAutospacing="0" w:line="360" w:lineRule="auto"/>
        <w:ind w:left="-567" w:hanging="284"/>
        <w:jc w:val="both"/>
        <w:rPr>
          <w:rFonts w:ascii="Garamond" w:hAnsi="Garamond" w:cs="Times New Roman"/>
          <w:b/>
          <w:color w:val="000000" w:themeColor="text1"/>
          <w:sz w:val="24"/>
          <w:szCs w:val="28"/>
          <w:u w:val="single"/>
        </w:rPr>
      </w:pPr>
      <w:r w:rsidRPr="008F7CD3">
        <w:rPr>
          <w:rFonts w:ascii="Garamond" w:hAnsi="Garamond" w:cs="Times New Roman"/>
          <w:color w:val="000000" w:themeColor="text1"/>
          <w:sz w:val="24"/>
          <w:szCs w:val="28"/>
        </w:rPr>
        <w:t xml:space="preserve">Participated  in one-day workshop on </w:t>
      </w:r>
      <w:r w:rsidRPr="008F7CD3">
        <w:rPr>
          <w:rFonts w:ascii="Garamond" w:hAnsi="Garamond" w:cs="Times New Roman"/>
          <w:i/>
          <w:color w:val="000000" w:themeColor="text1"/>
          <w:sz w:val="24"/>
          <w:szCs w:val="28"/>
        </w:rPr>
        <w:t>“Elimination of Bonded Labour/Child and Human</w:t>
      </w:r>
      <w:r w:rsidRPr="008F7CD3">
        <w:rPr>
          <w:rFonts w:ascii="Garamond" w:hAnsi="Garamond" w:cs="Times New Roman"/>
          <w:color w:val="000000" w:themeColor="text1"/>
          <w:sz w:val="24"/>
          <w:szCs w:val="28"/>
        </w:rPr>
        <w:t xml:space="preserve"> </w:t>
      </w:r>
      <w:r w:rsidRPr="008F7CD3">
        <w:rPr>
          <w:rFonts w:ascii="Garamond" w:hAnsi="Garamond" w:cs="Times New Roman"/>
          <w:i/>
          <w:color w:val="000000" w:themeColor="text1"/>
          <w:sz w:val="24"/>
          <w:szCs w:val="28"/>
        </w:rPr>
        <w:t>Trafficking”,</w:t>
      </w:r>
      <w:r w:rsidRPr="008F7CD3">
        <w:rPr>
          <w:rFonts w:ascii="Garamond" w:hAnsi="Garamond" w:cs="Times New Roman"/>
          <w:color w:val="000000" w:themeColor="text1"/>
          <w:sz w:val="24"/>
          <w:szCs w:val="28"/>
        </w:rPr>
        <w:t xml:space="preserve"> organized by National Human right Commission, New Delhi and Department of Labour, Employment and Training, Government of Jharkhand, at Judicial Academy, Ranchi.(September, 2016)</w:t>
      </w:r>
    </w:p>
    <w:p w14:paraId="7B664749" w14:textId="77777777" w:rsidR="003F4EDA" w:rsidRPr="008F7CD3" w:rsidRDefault="00D74690" w:rsidP="00C95AE8">
      <w:pPr>
        <w:pStyle w:val="ListParagraph"/>
        <w:numPr>
          <w:ilvl w:val="0"/>
          <w:numId w:val="31"/>
        </w:numPr>
        <w:spacing w:before="0" w:beforeAutospacing="0" w:line="360" w:lineRule="auto"/>
        <w:ind w:left="-567" w:hanging="284"/>
        <w:jc w:val="both"/>
        <w:rPr>
          <w:rFonts w:ascii="Garamond" w:hAnsi="Garamond" w:cs="Times New Roman"/>
          <w:b/>
          <w:i/>
          <w:color w:val="000000" w:themeColor="text1"/>
          <w:sz w:val="24"/>
          <w:szCs w:val="28"/>
          <w:u w:val="single"/>
        </w:rPr>
      </w:pPr>
      <w:r w:rsidRPr="008F7CD3">
        <w:rPr>
          <w:rFonts w:ascii="Garamond" w:hAnsi="Garamond" w:cs="Times New Roman"/>
          <w:color w:val="000000" w:themeColor="text1"/>
          <w:sz w:val="24"/>
          <w:szCs w:val="28"/>
        </w:rPr>
        <w:t xml:space="preserve">Participated in two-day Conference and workshop on </w:t>
      </w:r>
      <w:r w:rsidRPr="008F7CD3">
        <w:rPr>
          <w:rFonts w:ascii="Garamond" w:hAnsi="Garamond" w:cs="Times New Roman"/>
          <w:i/>
          <w:color w:val="000000" w:themeColor="text1"/>
          <w:sz w:val="24"/>
          <w:szCs w:val="28"/>
        </w:rPr>
        <w:t>“</w:t>
      </w:r>
      <w:r w:rsidR="00E10ED0" w:rsidRPr="008F7CD3">
        <w:rPr>
          <w:rFonts w:ascii="Garamond" w:hAnsi="Garamond" w:cs="Times New Roman"/>
          <w:i/>
          <w:color w:val="000000" w:themeColor="text1"/>
          <w:sz w:val="24"/>
          <w:szCs w:val="28"/>
        </w:rPr>
        <w:t>Environmental</w:t>
      </w:r>
      <w:r w:rsidRPr="008F7CD3">
        <w:rPr>
          <w:rFonts w:ascii="Garamond" w:hAnsi="Garamond" w:cs="Times New Roman"/>
          <w:i/>
          <w:color w:val="000000" w:themeColor="text1"/>
          <w:sz w:val="24"/>
          <w:szCs w:val="28"/>
        </w:rPr>
        <w:t xml:space="preserve"> Protection and Animal Rights”</w:t>
      </w:r>
      <w:r w:rsidRPr="008F7CD3">
        <w:rPr>
          <w:rFonts w:ascii="Garamond" w:hAnsi="Garamond" w:cs="Times New Roman"/>
          <w:color w:val="000000" w:themeColor="text1"/>
          <w:sz w:val="24"/>
          <w:szCs w:val="28"/>
        </w:rPr>
        <w:t xml:space="preserve"> Organized by Centre for Advocacy and Research In Environment and Animal Protection, Ranchi.(September, 2018)</w:t>
      </w:r>
    </w:p>
    <w:p w14:paraId="1DC9B3EF" w14:textId="00FB3F93" w:rsidR="003F4EDA" w:rsidRPr="008F7CD3" w:rsidRDefault="00D74690" w:rsidP="00C95AE8">
      <w:pPr>
        <w:pStyle w:val="ListParagraph"/>
        <w:numPr>
          <w:ilvl w:val="0"/>
          <w:numId w:val="31"/>
        </w:numPr>
        <w:spacing w:before="0" w:beforeAutospacing="0" w:line="360" w:lineRule="auto"/>
        <w:ind w:left="-567" w:hanging="284"/>
        <w:jc w:val="both"/>
        <w:rPr>
          <w:rFonts w:ascii="Garamond" w:hAnsi="Garamond" w:cs="Times New Roman"/>
          <w:b/>
          <w:i/>
          <w:color w:val="000000" w:themeColor="text1"/>
          <w:sz w:val="24"/>
          <w:szCs w:val="28"/>
          <w:u w:val="single"/>
        </w:rPr>
      </w:pPr>
      <w:r w:rsidRPr="008F7CD3">
        <w:rPr>
          <w:rFonts w:ascii="Garamond" w:hAnsi="Garamond" w:cs="Times New Roman"/>
          <w:color w:val="000000" w:themeColor="text1"/>
          <w:sz w:val="24"/>
          <w:szCs w:val="28"/>
        </w:rPr>
        <w:t xml:space="preserve">Participated in two Day Workshop on </w:t>
      </w:r>
      <w:r w:rsidRPr="008F7CD3">
        <w:rPr>
          <w:rFonts w:ascii="Garamond" w:hAnsi="Garamond" w:cs="Times New Roman"/>
          <w:i/>
          <w:color w:val="000000" w:themeColor="text1"/>
          <w:sz w:val="24"/>
          <w:szCs w:val="28"/>
        </w:rPr>
        <w:t>“Drafting of Commercial Contracts and Agreements”</w:t>
      </w:r>
      <w:r w:rsidRPr="008F7CD3">
        <w:rPr>
          <w:rFonts w:ascii="Garamond" w:hAnsi="Garamond" w:cs="Times New Roman"/>
          <w:color w:val="000000" w:themeColor="text1"/>
          <w:sz w:val="24"/>
          <w:szCs w:val="28"/>
        </w:rPr>
        <w:t xml:space="preserve">- By Mr. </w:t>
      </w:r>
      <w:proofErr w:type="spellStart"/>
      <w:r w:rsidRPr="008F7CD3">
        <w:rPr>
          <w:rFonts w:ascii="Garamond" w:hAnsi="Garamond" w:cs="Times New Roman"/>
          <w:color w:val="000000" w:themeColor="text1"/>
          <w:sz w:val="24"/>
          <w:szCs w:val="28"/>
        </w:rPr>
        <w:t>Bhumesh</w:t>
      </w:r>
      <w:proofErr w:type="spellEnd"/>
      <w:r w:rsidRPr="008F7CD3">
        <w:rPr>
          <w:rFonts w:ascii="Garamond" w:hAnsi="Garamond" w:cs="Times New Roman"/>
          <w:color w:val="000000" w:themeColor="text1"/>
          <w:sz w:val="24"/>
          <w:szCs w:val="28"/>
        </w:rPr>
        <w:t xml:space="preserve"> Verma, Managing Partner, </w:t>
      </w:r>
      <w:proofErr w:type="spellStart"/>
      <w:r w:rsidRPr="008F7CD3">
        <w:rPr>
          <w:rFonts w:ascii="Garamond" w:hAnsi="Garamond" w:cs="Times New Roman"/>
          <w:color w:val="000000" w:themeColor="text1"/>
          <w:sz w:val="24"/>
          <w:szCs w:val="28"/>
        </w:rPr>
        <w:t>CorpComm</w:t>
      </w:r>
      <w:proofErr w:type="spellEnd"/>
      <w:r w:rsidR="00D47F1F" w:rsidRPr="008F7CD3">
        <w:rPr>
          <w:rFonts w:ascii="Garamond" w:hAnsi="Garamond" w:cs="Times New Roman"/>
          <w:color w:val="000000" w:themeColor="text1"/>
          <w:sz w:val="24"/>
          <w:szCs w:val="28"/>
        </w:rPr>
        <w:t xml:space="preserve"> </w:t>
      </w:r>
      <w:r w:rsidRPr="008F7CD3">
        <w:rPr>
          <w:rFonts w:ascii="Garamond" w:hAnsi="Garamond" w:cs="Times New Roman"/>
          <w:color w:val="000000" w:themeColor="text1"/>
          <w:sz w:val="24"/>
          <w:szCs w:val="28"/>
        </w:rPr>
        <w:t>Legal, Ranchi. (November 2018)</w:t>
      </w:r>
    </w:p>
    <w:p w14:paraId="5E088767" w14:textId="77777777" w:rsidR="003F4EDA" w:rsidRDefault="00D74690" w:rsidP="00C95AE8">
      <w:pPr>
        <w:pBdr>
          <w:bottom w:val="single" w:sz="4" w:space="1" w:color="auto"/>
        </w:pBdr>
        <w:spacing w:before="60"/>
        <w:ind w:left="-993"/>
        <w:rPr>
          <w:smallCaps/>
          <w:sz w:val="28"/>
          <w:szCs w:val="28"/>
        </w:rPr>
      </w:pPr>
      <w:r w:rsidRPr="0056018E">
        <w:rPr>
          <w:rFonts w:ascii="Garamond" w:hAnsi="Garamond"/>
          <w:b/>
          <w:bCs/>
          <w:smallCaps/>
          <w:color w:val="0D0D0D"/>
          <w:sz w:val="28"/>
          <w:szCs w:val="32"/>
        </w:rPr>
        <w:t xml:space="preserve">Extra - Curricular Activities </w:t>
      </w:r>
      <w:r w:rsidRPr="0056018E">
        <w:rPr>
          <w:rFonts w:ascii="Garamond" w:hAnsi="Garamond"/>
          <w:smallCaps/>
          <w:sz w:val="28"/>
          <w:szCs w:val="32"/>
        </w:rPr>
        <w:t xml:space="preserve">    </w:t>
      </w:r>
      <w:r>
        <w:rPr>
          <w:rFonts w:ascii="Garamond" w:hAnsi="Garamond"/>
          <w:smallCaps/>
          <w:sz w:val="28"/>
          <w:szCs w:val="28"/>
        </w:rPr>
        <w:tab/>
      </w:r>
      <w:r>
        <w:rPr>
          <w:rFonts w:ascii="Garamond" w:hAnsi="Garamond"/>
          <w:b/>
          <w:bCs/>
          <w:smallCaps/>
          <w:color w:val="0D0D0D"/>
          <w:sz w:val="28"/>
          <w:szCs w:val="28"/>
        </w:rPr>
        <w:t xml:space="preserve">   </w:t>
      </w:r>
    </w:p>
    <w:p w14:paraId="083F6160" w14:textId="77777777" w:rsidR="003F4EDA" w:rsidRPr="00CD1B86" w:rsidRDefault="00D74690" w:rsidP="00C95AE8">
      <w:pPr>
        <w:pStyle w:val="ListParagraph"/>
        <w:numPr>
          <w:ilvl w:val="0"/>
          <w:numId w:val="33"/>
        </w:numPr>
        <w:spacing w:before="0" w:beforeAutospacing="0" w:line="360" w:lineRule="auto"/>
        <w:ind w:left="-567" w:hanging="284"/>
        <w:rPr>
          <w:rFonts w:ascii="Garamond" w:hAnsi="Garamond"/>
          <w:sz w:val="24"/>
          <w:szCs w:val="24"/>
        </w:rPr>
      </w:pPr>
      <w:r w:rsidRPr="00CD1B86">
        <w:rPr>
          <w:rFonts w:ascii="Garamond" w:hAnsi="Garamond"/>
          <w:sz w:val="24"/>
          <w:szCs w:val="24"/>
        </w:rPr>
        <w:t xml:space="preserve">Has passed the Trinity College London </w:t>
      </w:r>
      <w:r w:rsidRPr="00CD1B86">
        <w:rPr>
          <w:rFonts w:ascii="Garamond" w:hAnsi="Garamond"/>
          <w:i/>
          <w:sz w:val="24"/>
          <w:szCs w:val="24"/>
        </w:rPr>
        <w:t>“Trinity Guildhall, Communications Skills”</w:t>
      </w:r>
      <w:r w:rsidRPr="00CD1B86">
        <w:rPr>
          <w:rFonts w:ascii="Garamond" w:hAnsi="Garamond"/>
          <w:sz w:val="24"/>
          <w:szCs w:val="24"/>
        </w:rPr>
        <w:t xml:space="preserve"> examination with distinction.</w:t>
      </w:r>
    </w:p>
    <w:p w14:paraId="02874305" w14:textId="1840F517" w:rsidR="003F4EDA" w:rsidRPr="00CD1B86" w:rsidRDefault="008B5CCF" w:rsidP="00C95AE8">
      <w:pPr>
        <w:pStyle w:val="ListParagraph"/>
        <w:numPr>
          <w:ilvl w:val="0"/>
          <w:numId w:val="33"/>
        </w:numPr>
        <w:spacing w:before="0" w:beforeAutospacing="0" w:line="360" w:lineRule="auto"/>
        <w:ind w:left="-567" w:hanging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Former </w:t>
      </w:r>
      <w:r w:rsidR="00D74690" w:rsidRPr="00CD1B86">
        <w:rPr>
          <w:rFonts w:ascii="Garamond" w:hAnsi="Garamond"/>
          <w:sz w:val="24"/>
          <w:szCs w:val="24"/>
        </w:rPr>
        <w:t>Para legal Volunteer of District Service Legal Authority of Ranchi, Jharkhand.</w:t>
      </w:r>
    </w:p>
    <w:p w14:paraId="1A22D190" w14:textId="77777777" w:rsidR="003F4EDA" w:rsidRPr="0056018E" w:rsidRDefault="00D74690" w:rsidP="00C95AE8">
      <w:pPr>
        <w:pBdr>
          <w:bottom w:val="single" w:sz="4" w:space="1" w:color="auto"/>
        </w:pBdr>
        <w:spacing w:line="360" w:lineRule="auto"/>
        <w:ind w:left="-993"/>
        <w:jc w:val="both"/>
        <w:textAlignment w:val="baseline"/>
        <w:rPr>
          <w:rFonts w:ascii="Garamond" w:hAnsi="Garamond"/>
          <w:b/>
          <w:color w:val="0D0D0D" w:themeColor="text1" w:themeTint="F2"/>
          <w:sz w:val="21"/>
        </w:rPr>
      </w:pPr>
      <w:r w:rsidRPr="0056018E">
        <w:rPr>
          <w:rFonts w:ascii="Garamond" w:hAnsi="Garamond"/>
          <w:b/>
          <w:bCs/>
          <w:smallCaps/>
          <w:color w:val="0D0D0D"/>
          <w:sz w:val="28"/>
          <w:szCs w:val="32"/>
        </w:rPr>
        <w:t>Declaration</w:t>
      </w:r>
    </w:p>
    <w:p w14:paraId="2BDF9133" w14:textId="77777777" w:rsidR="0056018E" w:rsidRDefault="0056018E" w:rsidP="00763CF1">
      <w:pPr>
        <w:pStyle w:val="NoSpacing"/>
        <w:spacing w:line="360" w:lineRule="auto"/>
        <w:ind w:left="-851"/>
        <w:rPr>
          <w:rFonts w:ascii="Garamond" w:hAnsi="Garamond" w:cs="Times New Roman"/>
          <w:b/>
          <w:color w:val="0D0D0D" w:themeColor="text1" w:themeTint="F2"/>
          <w:sz w:val="24"/>
          <w:szCs w:val="24"/>
        </w:rPr>
      </w:pPr>
    </w:p>
    <w:p w14:paraId="3821F729" w14:textId="24249E74" w:rsidR="003F4EDA" w:rsidRPr="00CD1B86" w:rsidRDefault="00D74690" w:rsidP="00C95AE8">
      <w:pPr>
        <w:pStyle w:val="NoSpacing"/>
        <w:spacing w:line="360" w:lineRule="auto"/>
        <w:ind w:left="-851"/>
        <w:rPr>
          <w:rFonts w:ascii="Garamond" w:hAnsi="Garamond" w:cs="Times New Roman"/>
          <w:b/>
          <w:color w:val="0D0D0D" w:themeColor="text1" w:themeTint="F2"/>
          <w:sz w:val="24"/>
          <w:szCs w:val="24"/>
        </w:rPr>
      </w:pPr>
      <w:r w:rsidRPr="00CD1B86">
        <w:rPr>
          <w:rFonts w:ascii="Garamond" w:hAnsi="Garamond" w:cs="Times New Roman"/>
          <w:b/>
          <w:color w:val="0D0D0D" w:themeColor="text1" w:themeTint="F2"/>
          <w:sz w:val="24"/>
          <w:szCs w:val="24"/>
        </w:rPr>
        <w:t>I hereby declare that the above statements are correct and true to the best of my knowledge.</w:t>
      </w:r>
    </w:p>
    <w:p w14:paraId="0A13A309" w14:textId="3703C615" w:rsidR="003F4EDA" w:rsidRPr="00CD1B86" w:rsidRDefault="00D74690" w:rsidP="00763CF1">
      <w:pPr>
        <w:pStyle w:val="NoSpacing"/>
        <w:ind w:left="720"/>
        <w:jc w:val="right"/>
        <w:rPr>
          <w:sz w:val="24"/>
          <w:szCs w:val="24"/>
        </w:rPr>
      </w:pPr>
      <w:r w:rsidRPr="00CD1B86">
        <w:rPr>
          <w:rFonts w:ascii="Garamond" w:hAnsi="Garamond" w:cs="Times New Roman"/>
          <w:b/>
          <w:color w:val="0D0D0D" w:themeColor="text1" w:themeTint="F2"/>
          <w:sz w:val="24"/>
          <w:szCs w:val="24"/>
        </w:rPr>
        <w:t xml:space="preserve">Date:  </w:t>
      </w:r>
      <w:r w:rsidR="002512A3">
        <w:rPr>
          <w:rFonts w:ascii="Garamond" w:hAnsi="Garamond" w:cs="Times New Roman"/>
          <w:b/>
          <w:color w:val="0D0D0D" w:themeColor="text1" w:themeTint="F2"/>
          <w:sz w:val="24"/>
          <w:szCs w:val="24"/>
          <w:lang w:val="en-IN"/>
        </w:rPr>
        <w:t>16</w:t>
      </w:r>
      <w:r w:rsidR="00CA07AE" w:rsidRPr="00CD1B86">
        <w:rPr>
          <w:rFonts w:ascii="Garamond" w:hAnsi="Garamond" w:cs="Times New Roman"/>
          <w:b/>
          <w:color w:val="0D0D0D" w:themeColor="text1" w:themeTint="F2"/>
          <w:sz w:val="24"/>
          <w:szCs w:val="24"/>
        </w:rPr>
        <w:t>/</w:t>
      </w:r>
      <w:r w:rsidR="00AD2F08">
        <w:rPr>
          <w:rFonts w:ascii="Garamond" w:hAnsi="Garamond" w:cs="Times New Roman"/>
          <w:b/>
          <w:color w:val="0D0D0D" w:themeColor="text1" w:themeTint="F2"/>
          <w:sz w:val="24"/>
          <w:szCs w:val="24"/>
        </w:rPr>
        <w:t>0</w:t>
      </w:r>
      <w:r w:rsidR="002512A3">
        <w:rPr>
          <w:rFonts w:ascii="Garamond" w:hAnsi="Garamond" w:cs="Times New Roman"/>
          <w:b/>
          <w:color w:val="0D0D0D" w:themeColor="text1" w:themeTint="F2"/>
          <w:sz w:val="24"/>
          <w:szCs w:val="24"/>
        </w:rPr>
        <w:t>9</w:t>
      </w:r>
      <w:r w:rsidR="00CA07AE" w:rsidRPr="00CD1B86">
        <w:rPr>
          <w:rFonts w:ascii="Garamond" w:hAnsi="Garamond" w:cs="Times New Roman"/>
          <w:b/>
          <w:color w:val="0D0D0D" w:themeColor="text1" w:themeTint="F2"/>
          <w:sz w:val="24"/>
          <w:szCs w:val="24"/>
        </w:rPr>
        <w:t>/202</w:t>
      </w:r>
      <w:r w:rsidR="00AD2F08">
        <w:rPr>
          <w:rFonts w:ascii="Garamond" w:hAnsi="Garamond" w:cs="Times New Roman"/>
          <w:b/>
          <w:color w:val="0D0D0D" w:themeColor="text1" w:themeTint="F2"/>
          <w:sz w:val="24"/>
          <w:szCs w:val="24"/>
        </w:rPr>
        <w:t>1</w:t>
      </w:r>
    </w:p>
    <w:p w14:paraId="2E623A28" w14:textId="77777777" w:rsidR="003F4EDA" w:rsidRDefault="003F4EDA" w:rsidP="00763CF1"/>
    <w:p w14:paraId="095DD89E" w14:textId="77777777" w:rsidR="00AF7ED6" w:rsidRDefault="00AF7ED6" w:rsidP="00763CF1"/>
    <w:p w14:paraId="704BCED5" w14:textId="77777777" w:rsidR="00AF7ED6" w:rsidRDefault="00AF7ED6"/>
    <w:sectPr w:rsidR="00AF7ED6" w:rsidSect="00FE31AF">
      <w:pgSz w:w="11906" w:h="16838"/>
      <w:pgMar w:top="1440" w:right="401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5D9B3F" w14:textId="77777777" w:rsidR="0012430F" w:rsidRDefault="0012430F" w:rsidP="00FE31AF">
      <w:r>
        <w:separator/>
      </w:r>
    </w:p>
  </w:endnote>
  <w:endnote w:type="continuationSeparator" w:id="0">
    <w:p w14:paraId="54397A16" w14:textId="77777777" w:rsidR="0012430F" w:rsidRDefault="0012430F" w:rsidP="00FE3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B1418A" w14:textId="77777777" w:rsidR="0012430F" w:rsidRDefault="0012430F" w:rsidP="00FE31AF">
      <w:r>
        <w:separator/>
      </w:r>
    </w:p>
  </w:footnote>
  <w:footnote w:type="continuationSeparator" w:id="0">
    <w:p w14:paraId="0381F6E9" w14:textId="77777777" w:rsidR="0012430F" w:rsidRDefault="0012430F" w:rsidP="00FE31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41891"/>
    <w:multiLevelType w:val="hybridMultilevel"/>
    <w:tmpl w:val="4FCE25FA"/>
    <w:lvl w:ilvl="0" w:tplc="08090001">
      <w:start w:val="1"/>
      <w:numFmt w:val="bullet"/>
      <w:lvlText w:val=""/>
      <w:lvlJc w:val="left"/>
      <w:pPr>
        <w:ind w:left="-20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1" w15:restartNumberingAfterBreak="0">
    <w:nsid w:val="068C685E"/>
    <w:multiLevelType w:val="multilevel"/>
    <w:tmpl w:val="36CA484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802F9"/>
    <w:multiLevelType w:val="hybridMultilevel"/>
    <w:tmpl w:val="5D6206F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FA2090"/>
    <w:multiLevelType w:val="multilevel"/>
    <w:tmpl w:val="D6BC94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800B81"/>
    <w:multiLevelType w:val="hybridMultilevel"/>
    <w:tmpl w:val="FC4A5314"/>
    <w:lvl w:ilvl="0" w:tplc="0809000F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5" w15:restartNumberingAfterBreak="0">
    <w:nsid w:val="19C37B39"/>
    <w:multiLevelType w:val="multilevel"/>
    <w:tmpl w:val="9AA889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/>
        <w:sz w:val="24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EA3E1B"/>
    <w:multiLevelType w:val="hybridMultilevel"/>
    <w:tmpl w:val="3B28DD1A"/>
    <w:lvl w:ilvl="0" w:tplc="0880860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EF31181"/>
    <w:multiLevelType w:val="hybridMultilevel"/>
    <w:tmpl w:val="8E62B9B8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3B530A"/>
    <w:multiLevelType w:val="hybridMultilevel"/>
    <w:tmpl w:val="3124BD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E0096D"/>
    <w:multiLevelType w:val="hybridMultilevel"/>
    <w:tmpl w:val="852C6DD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C16BB6"/>
    <w:multiLevelType w:val="multilevel"/>
    <w:tmpl w:val="22C16BB6"/>
    <w:lvl w:ilvl="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76170C5"/>
    <w:multiLevelType w:val="multilevel"/>
    <w:tmpl w:val="D5A6CE4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A0947BF"/>
    <w:multiLevelType w:val="multilevel"/>
    <w:tmpl w:val="36CA484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64347A"/>
    <w:multiLevelType w:val="multilevel"/>
    <w:tmpl w:val="2C64347A"/>
    <w:lvl w:ilvl="0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2D7060F4"/>
    <w:multiLevelType w:val="hybridMultilevel"/>
    <w:tmpl w:val="5A96A784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E791A18"/>
    <w:multiLevelType w:val="hybridMultilevel"/>
    <w:tmpl w:val="AA54EEC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F5B6222"/>
    <w:multiLevelType w:val="multilevel"/>
    <w:tmpl w:val="D9AE96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0441DC"/>
    <w:multiLevelType w:val="hybridMultilevel"/>
    <w:tmpl w:val="BE4C1C7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F061B1"/>
    <w:multiLevelType w:val="hybridMultilevel"/>
    <w:tmpl w:val="09149D3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CA3745E"/>
    <w:multiLevelType w:val="multilevel"/>
    <w:tmpl w:val="3CA3745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106CF8"/>
    <w:multiLevelType w:val="hybridMultilevel"/>
    <w:tmpl w:val="7C508748"/>
    <w:lvl w:ilvl="0" w:tplc="08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1" w15:restartNumberingAfterBreak="0">
    <w:nsid w:val="45DF3CA1"/>
    <w:multiLevelType w:val="multilevel"/>
    <w:tmpl w:val="7B6A2E04"/>
    <w:lvl w:ilvl="0">
      <w:start w:val="1"/>
      <w:numFmt w:val="decimal"/>
      <w:lvlText w:val="%1."/>
      <w:lvlJc w:val="left"/>
      <w:pPr>
        <w:ind w:left="720" w:hanging="360"/>
      </w:pPr>
      <w:rPr>
        <w:rFonts w:ascii="Garamond" w:eastAsia="Times New Roman" w:hAnsi="Garamond" w:cs="Mang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287DD4"/>
    <w:multiLevelType w:val="multilevel"/>
    <w:tmpl w:val="47287DD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207672"/>
    <w:multiLevelType w:val="multilevel"/>
    <w:tmpl w:val="51207672"/>
    <w:lvl w:ilvl="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9682EAC"/>
    <w:multiLevelType w:val="hybridMultilevel"/>
    <w:tmpl w:val="5AB8CF52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BDB2C1D"/>
    <w:multiLevelType w:val="hybridMultilevel"/>
    <w:tmpl w:val="01C2B128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C1C600F"/>
    <w:multiLevelType w:val="multilevel"/>
    <w:tmpl w:val="5C1C600F"/>
    <w:lvl w:ilvl="0">
      <w:start w:val="1"/>
      <w:numFmt w:val="bullet"/>
      <w:lvlText w:val="•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color w:val="000000"/>
        <w:sz w:val="24"/>
        <w:szCs w:val="24"/>
        <w:u w:color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6247D8"/>
    <w:multiLevelType w:val="hybridMultilevel"/>
    <w:tmpl w:val="B61032D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32434DF"/>
    <w:multiLevelType w:val="hybridMultilevel"/>
    <w:tmpl w:val="38D4976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55D732F"/>
    <w:multiLevelType w:val="hybridMultilevel"/>
    <w:tmpl w:val="3D28719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5F94EC9"/>
    <w:multiLevelType w:val="multilevel"/>
    <w:tmpl w:val="A3881C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63B3389"/>
    <w:multiLevelType w:val="multilevel"/>
    <w:tmpl w:val="92C64E9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3354DE"/>
    <w:multiLevelType w:val="multilevel"/>
    <w:tmpl w:val="673354DE"/>
    <w:lvl w:ilvl="0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 w15:restartNumberingAfterBreak="0">
    <w:nsid w:val="6DBD47A2"/>
    <w:multiLevelType w:val="multilevel"/>
    <w:tmpl w:val="6DBD47A2"/>
    <w:lvl w:ilvl="0">
      <w:start w:val="1"/>
      <w:numFmt w:val="bullet"/>
      <w:lvlText w:val="o"/>
      <w:lvlJc w:val="left"/>
      <w:pPr>
        <w:ind w:left="1057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77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9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1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3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5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7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9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17" w:hanging="360"/>
      </w:pPr>
      <w:rPr>
        <w:rFonts w:ascii="Wingdings" w:hAnsi="Wingdings" w:hint="default"/>
      </w:rPr>
    </w:lvl>
  </w:abstractNum>
  <w:abstractNum w:abstractNumId="34" w15:restartNumberingAfterBreak="0">
    <w:nsid w:val="6EBF7363"/>
    <w:multiLevelType w:val="multilevel"/>
    <w:tmpl w:val="6EBF7363"/>
    <w:lvl w:ilvl="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7A2817E7"/>
    <w:multiLevelType w:val="multilevel"/>
    <w:tmpl w:val="7A2817E7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1"/>
  </w:num>
  <w:num w:numId="3">
    <w:abstractNumId w:val="32"/>
  </w:num>
  <w:num w:numId="4">
    <w:abstractNumId w:val="34"/>
  </w:num>
  <w:num w:numId="5">
    <w:abstractNumId w:val="33"/>
  </w:num>
  <w:num w:numId="6">
    <w:abstractNumId w:val="10"/>
  </w:num>
  <w:num w:numId="7">
    <w:abstractNumId w:val="23"/>
  </w:num>
  <w:num w:numId="8">
    <w:abstractNumId w:val="13"/>
  </w:num>
  <w:num w:numId="9">
    <w:abstractNumId w:val="5"/>
  </w:num>
  <w:num w:numId="10">
    <w:abstractNumId w:val="19"/>
  </w:num>
  <w:num w:numId="11">
    <w:abstractNumId w:val="22"/>
  </w:num>
  <w:num w:numId="12">
    <w:abstractNumId w:val="35"/>
  </w:num>
  <w:num w:numId="13">
    <w:abstractNumId w:val="2"/>
  </w:num>
  <w:num w:numId="14">
    <w:abstractNumId w:val="7"/>
  </w:num>
  <w:num w:numId="15">
    <w:abstractNumId w:val="1"/>
  </w:num>
  <w:num w:numId="16">
    <w:abstractNumId w:val="12"/>
  </w:num>
  <w:num w:numId="17">
    <w:abstractNumId w:val="21"/>
  </w:num>
  <w:num w:numId="18">
    <w:abstractNumId w:val="31"/>
  </w:num>
  <w:num w:numId="19">
    <w:abstractNumId w:val="17"/>
  </w:num>
  <w:num w:numId="20">
    <w:abstractNumId w:val="6"/>
  </w:num>
  <w:num w:numId="21">
    <w:abstractNumId w:val="9"/>
  </w:num>
  <w:num w:numId="22">
    <w:abstractNumId w:val="24"/>
  </w:num>
  <w:num w:numId="23">
    <w:abstractNumId w:val="18"/>
  </w:num>
  <w:num w:numId="24">
    <w:abstractNumId w:val="25"/>
  </w:num>
  <w:num w:numId="25">
    <w:abstractNumId w:val="28"/>
  </w:num>
  <w:num w:numId="26">
    <w:abstractNumId w:val="14"/>
  </w:num>
  <w:num w:numId="27">
    <w:abstractNumId w:val="15"/>
  </w:num>
  <w:num w:numId="28">
    <w:abstractNumId w:val="27"/>
  </w:num>
  <w:num w:numId="29">
    <w:abstractNumId w:val="29"/>
  </w:num>
  <w:num w:numId="30">
    <w:abstractNumId w:val="16"/>
  </w:num>
  <w:num w:numId="31">
    <w:abstractNumId w:val="30"/>
  </w:num>
  <w:num w:numId="32">
    <w:abstractNumId w:val="0"/>
  </w:num>
  <w:num w:numId="33">
    <w:abstractNumId w:val="4"/>
  </w:num>
  <w:num w:numId="34">
    <w:abstractNumId w:val="3"/>
  </w:num>
  <w:num w:numId="35">
    <w:abstractNumId w:val="8"/>
  </w:num>
  <w:num w:numId="3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17259"/>
    <w:rsid w:val="00013B6F"/>
    <w:rsid w:val="0004438F"/>
    <w:rsid w:val="00044F15"/>
    <w:rsid w:val="00084682"/>
    <w:rsid w:val="00084C48"/>
    <w:rsid w:val="000B03A7"/>
    <w:rsid w:val="000B5483"/>
    <w:rsid w:val="000B701D"/>
    <w:rsid w:val="000C43CE"/>
    <w:rsid w:val="000D45E0"/>
    <w:rsid w:val="000E187A"/>
    <w:rsid w:val="00110D1B"/>
    <w:rsid w:val="00121A0D"/>
    <w:rsid w:val="0012430F"/>
    <w:rsid w:val="0012463E"/>
    <w:rsid w:val="001735FA"/>
    <w:rsid w:val="001D0C4D"/>
    <w:rsid w:val="001D689D"/>
    <w:rsid w:val="00233FB6"/>
    <w:rsid w:val="002512A3"/>
    <w:rsid w:val="00255264"/>
    <w:rsid w:val="00281993"/>
    <w:rsid w:val="00281A9F"/>
    <w:rsid w:val="002E1497"/>
    <w:rsid w:val="002F1E2E"/>
    <w:rsid w:val="0031722A"/>
    <w:rsid w:val="00317259"/>
    <w:rsid w:val="003273A1"/>
    <w:rsid w:val="00332CC9"/>
    <w:rsid w:val="003503FD"/>
    <w:rsid w:val="003559EB"/>
    <w:rsid w:val="003654F2"/>
    <w:rsid w:val="00366339"/>
    <w:rsid w:val="00396D75"/>
    <w:rsid w:val="003F4EDA"/>
    <w:rsid w:val="00441F0C"/>
    <w:rsid w:val="00446C37"/>
    <w:rsid w:val="00477EE8"/>
    <w:rsid w:val="004C0ABB"/>
    <w:rsid w:val="004C50C3"/>
    <w:rsid w:val="004C55BB"/>
    <w:rsid w:val="004D64C6"/>
    <w:rsid w:val="00505C38"/>
    <w:rsid w:val="0054563D"/>
    <w:rsid w:val="0056018E"/>
    <w:rsid w:val="00563AB0"/>
    <w:rsid w:val="00573286"/>
    <w:rsid w:val="00597171"/>
    <w:rsid w:val="00614466"/>
    <w:rsid w:val="00626573"/>
    <w:rsid w:val="0065482E"/>
    <w:rsid w:val="00665A3E"/>
    <w:rsid w:val="00670789"/>
    <w:rsid w:val="00681229"/>
    <w:rsid w:val="006A52D7"/>
    <w:rsid w:val="00702D30"/>
    <w:rsid w:val="00712339"/>
    <w:rsid w:val="00722B87"/>
    <w:rsid w:val="00730A4E"/>
    <w:rsid w:val="00732FB4"/>
    <w:rsid w:val="00763CF1"/>
    <w:rsid w:val="007936D3"/>
    <w:rsid w:val="007A2C07"/>
    <w:rsid w:val="007F176F"/>
    <w:rsid w:val="008052D3"/>
    <w:rsid w:val="008236EE"/>
    <w:rsid w:val="0086740C"/>
    <w:rsid w:val="0087514B"/>
    <w:rsid w:val="00880139"/>
    <w:rsid w:val="008B5CCF"/>
    <w:rsid w:val="008B7B12"/>
    <w:rsid w:val="008E6426"/>
    <w:rsid w:val="008F7CD3"/>
    <w:rsid w:val="00904C4E"/>
    <w:rsid w:val="00950A01"/>
    <w:rsid w:val="0097106D"/>
    <w:rsid w:val="009D3205"/>
    <w:rsid w:val="009F1A43"/>
    <w:rsid w:val="00A06FA6"/>
    <w:rsid w:val="00AD2F08"/>
    <w:rsid w:val="00AF7ED6"/>
    <w:rsid w:val="00B1061F"/>
    <w:rsid w:val="00B447B0"/>
    <w:rsid w:val="00BA417A"/>
    <w:rsid w:val="00BD6207"/>
    <w:rsid w:val="00BE6F9B"/>
    <w:rsid w:val="00C4239D"/>
    <w:rsid w:val="00C95AE8"/>
    <w:rsid w:val="00CA07AE"/>
    <w:rsid w:val="00CC39A6"/>
    <w:rsid w:val="00CD1B86"/>
    <w:rsid w:val="00D052A6"/>
    <w:rsid w:val="00D16723"/>
    <w:rsid w:val="00D2214B"/>
    <w:rsid w:val="00D37FF9"/>
    <w:rsid w:val="00D47F1F"/>
    <w:rsid w:val="00D74690"/>
    <w:rsid w:val="00D77121"/>
    <w:rsid w:val="00DC77AE"/>
    <w:rsid w:val="00DD4D60"/>
    <w:rsid w:val="00E10ED0"/>
    <w:rsid w:val="00E21F80"/>
    <w:rsid w:val="00E2353E"/>
    <w:rsid w:val="00E276FB"/>
    <w:rsid w:val="00E55301"/>
    <w:rsid w:val="00E94A71"/>
    <w:rsid w:val="00F11408"/>
    <w:rsid w:val="00F460CE"/>
    <w:rsid w:val="00F46539"/>
    <w:rsid w:val="00FB4852"/>
    <w:rsid w:val="00FE31AF"/>
    <w:rsid w:val="00FE556E"/>
    <w:rsid w:val="13830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F817534"/>
  <w15:docId w15:val="{C736E988-FE82-4D9F-90B0-62FD88F73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2B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keepLines/>
      <w:widowControl w:val="0"/>
      <w:spacing w:before="100" w:beforeAutospacing="1" w:after="247" w:line="256" w:lineRule="auto"/>
      <w:ind w:left="24" w:hanging="10"/>
      <w:outlineLvl w:val="0"/>
    </w:pPr>
    <w:rPr>
      <w:rFonts w:ascii="Garamond" w:hAnsi="Garamond"/>
      <w:b/>
      <w:bCs/>
      <w:color w:val="0D0D0D"/>
      <w:sz w:val="19"/>
      <w:szCs w:val="19"/>
      <w:lang w:eastAsia="en-I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22B87"/>
    <w:pPr>
      <w:keepNext/>
      <w:keepLines/>
      <w:spacing w:before="40" w:beforeAutospacing="1" w:line="273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9"/>
    <w:qFormat/>
    <w:rPr>
      <w:rFonts w:ascii="Garamond" w:eastAsia="Times New Roman" w:hAnsi="Garamond" w:cs="Times New Roman"/>
      <w:b/>
      <w:bCs/>
      <w:color w:val="0D0D0D"/>
      <w:sz w:val="19"/>
      <w:szCs w:val="19"/>
      <w:lang w:eastAsia="en-IN"/>
    </w:rPr>
  </w:style>
  <w:style w:type="paragraph" w:styleId="ListParagraph">
    <w:name w:val="List Paragraph"/>
    <w:basedOn w:val="Normal"/>
    <w:uiPriority w:val="34"/>
    <w:qFormat/>
    <w:pPr>
      <w:spacing w:before="100" w:beforeAutospacing="1" w:after="200" w:line="273" w:lineRule="auto"/>
      <w:ind w:left="720"/>
      <w:contextualSpacing/>
    </w:pPr>
    <w:rPr>
      <w:rFonts w:ascii="Calibri" w:hAnsi="Calibri" w:cs="Mangal"/>
      <w:sz w:val="22"/>
      <w:szCs w:val="22"/>
      <w:lang w:eastAsia="en-IN"/>
    </w:rPr>
  </w:style>
  <w:style w:type="character" w:customStyle="1" w:styleId="15">
    <w:name w:val="15"/>
    <w:basedOn w:val="DefaultParagraphFont"/>
    <w:qFormat/>
    <w:rPr>
      <w:rFonts w:ascii="Times New Roman" w:hAnsi="Times New Roman" w:cs="Times New Roman" w:hint="default"/>
      <w:color w:val="0000FF"/>
      <w:u w:val="single"/>
    </w:rPr>
  </w:style>
  <w:style w:type="paragraph" w:styleId="NoSpacing">
    <w:name w:val="No Spacing"/>
    <w:basedOn w:val="Normal"/>
    <w:uiPriority w:val="1"/>
    <w:qFormat/>
    <w:rPr>
      <w:rFonts w:asciiTheme="majorHAnsi" w:eastAsiaTheme="majorEastAsia" w:hAnsiTheme="majorHAnsi" w:cstheme="majorBidi"/>
      <w:sz w:val="22"/>
      <w:szCs w:val="22"/>
      <w:lang w:val="en-US" w:eastAsia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740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740C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E31AF"/>
    <w:pPr>
      <w:tabs>
        <w:tab w:val="center" w:pos="4513"/>
        <w:tab w:val="right" w:pos="9026"/>
      </w:tabs>
      <w:spacing w:beforeAutospacing="1"/>
    </w:pPr>
    <w:rPr>
      <w:rFonts w:ascii="Calibri" w:hAnsi="Calibri" w:cs="Mangal"/>
      <w:sz w:val="22"/>
      <w:szCs w:val="22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rsid w:val="00FE31AF"/>
    <w:rPr>
      <w:rFonts w:ascii="Calibri" w:eastAsia="Times New Roman" w:hAnsi="Calibri" w:cs="Mangal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FE31AF"/>
    <w:pPr>
      <w:tabs>
        <w:tab w:val="center" w:pos="4513"/>
        <w:tab w:val="right" w:pos="9026"/>
      </w:tabs>
      <w:spacing w:beforeAutospacing="1"/>
    </w:pPr>
    <w:rPr>
      <w:rFonts w:ascii="Calibri" w:hAnsi="Calibri" w:cs="Mangal"/>
      <w:sz w:val="22"/>
      <w:szCs w:val="22"/>
      <w:lang w:eastAsia="en-IN"/>
    </w:rPr>
  </w:style>
  <w:style w:type="character" w:customStyle="1" w:styleId="FooterChar">
    <w:name w:val="Footer Char"/>
    <w:basedOn w:val="DefaultParagraphFont"/>
    <w:link w:val="Footer"/>
    <w:uiPriority w:val="99"/>
    <w:rsid w:val="00FE31AF"/>
    <w:rPr>
      <w:rFonts w:ascii="Calibri" w:eastAsia="Times New Roman" w:hAnsi="Calibri" w:cs="Mangal"/>
      <w:sz w:val="22"/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763CF1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722B8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B106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93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419763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2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63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7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5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240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0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50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606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06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linkedin.com/in/epil-moushmi-bodra-b07202122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hyperlink" Target="mailto:epilbodra1799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DFE9E5E-B615-E742-AEC5-34BDDD328C4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775</Words>
  <Characters>4420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epil bodra</cp:lastModifiedBy>
  <cp:revision>33</cp:revision>
  <cp:lastPrinted>2020-12-29T14:34:00Z</cp:lastPrinted>
  <dcterms:created xsi:type="dcterms:W3CDTF">2020-12-29T14:34:00Z</dcterms:created>
  <dcterms:modified xsi:type="dcterms:W3CDTF">2021-09-25T18:38:00Z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1033-11.2.0.8942</vt:lpwstr>
  </property>
</Properties>
</file>