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129"/>
        <w:ind w:right="360"/>
        <w:jc w:val="both"/>
        <w:rPr>
          <w:i w:val="false"/>
          <w:sz w:val="40"/>
          <w:szCs w:val="36"/>
        </w:rPr>
      </w:pPr>
      <w:r>
        <w:rPr>
          <w:i w:val="false"/>
          <w:sz w:val="40"/>
          <w:szCs w:val="36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4610100</wp:posOffset>
                </wp:positionH>
                <wp:positionV relativeFrom="paragraph">
                  <wp:posOffset>464184</wp:posOffset>
                </wp:positionV>
                <wp:extent cx="1524000" cy="1724025"/>
                <wp:effectExtent l="0" t="0" r="0" b="0"/>
                <wp:wrapNone/>
                <wp:docPr id="1026" name="Shap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524000" cy="1724025"/>
                        </a:xfrm>
                        <a:prstGeom prst="roundRect">
                          <a:avLst>
                            <a:gd name="adj" fmla="val 77162"/>
                          </a:avLst>
                        </a:prstGeom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/>
                              <w:drawing>
                                <wp:inline distL="0" distT="0" distB="0" distR="0">
                                  <wp:extent cx="1174084" cy="1481328"/>
                                  <wp:effectExtent l="0" t="0" r="0" b="0"/>
                                  <wp:docPr id="2049" name="Picture 2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/>
                                        </pic:nvPicPr>
                                        <pic:blipFill>
                                          <a:blip r:embed="rId2" cstate="print"/>
                                          <a:srcRect l="0" t="0" r="6957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174084" cy="1481328"/>
                                          </a:xfrm>
                                          <a:prstGeom prst="rect"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6" arcsize="0.7716204," filled="f" stroked="f" style="position:absolute;margin-left:363.0pt;margin-top:36.55pt;width:120.0pt;height:135.75pt;z-index:2;mso-position-horizontal-relative:text;mso-position-vertical-relative:text;mso-width-relative:page;mso-height-relative:page;mso-wrap-distance-left:0.0pt;mso-wrap-distance-right:0.0pt;visibility:visible;">
                <v:stroke on="f" weight="0.0pt"/>
                <v:fill/>
                <v:textbox>
                  <w:txbxContent>
                    <w:p>
                      <w:pPr>
                        <w:pStyle w:val="style0"/>
                        <w:rPr/>
                      </w:pPr>
                      <w:r>
                        <w:rPr/>
                        <w:drawing>
                          <wp:inline distL="0" distT="0" distB="0" distR="0">
                            <wp:extent cx="1174084" cy="1481328"/>
                            <wp:effectExtent l="0" t="0" r="0" b="0"/>
                            <wp:docPr id="2049" name="Picture 2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/>
                                  </pic:nvPicPr>
                                  <pic:blipFill>
                                    <a:blip r:embed="rId2" cstate="print"/>
                                    <a:srcRect l="0" t="0" r="6957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1174084" cy="1481328"/>
                                    </a:xfrm>
                                    <a:prstGeom prst="rect"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i w:val="false"/>
          <w:sz w:val="40"/>
          <w:szCs w:val="36"/>
        </w:rPr>
        <w:t>CURRICULUM VITAE</w:t>
      </w:r>
    </w:p>
    <w:p>
      <w:pPr>
        <w:pStyle w:val="style0"/>
        <w:rPr>
          <w:b/>
          <w:sz w:val="17"/>
          <w:szCs w:val="17"/>
          <w:highlight w:val="green"/>
        </w:rPr>
      </w:pPr>
      <w:r>
        <w:rPr>
          <w:b/>
          <w:sz w:val="17"/>
          <w:szCs w:val="17"/>
          <w:highlight w:val="green"/>
        </w:rPr>
        <w:t xml:space="preserve">DIPLOMA </w:t>
      </w:r>
      <w:r>
        <w:rPr>
          <w:b/>
          <w:sz w:val="17"/>
          <w:szCs w:val="17"/>
          <w:highlight w:val="green"/>
        </w:rPr>
        <w:t>ELECTRICAL</w:t>
      </w:r>
      <w:r>
        <w:rPr>
          <w:b/>
          <w:sz w:val="17"/>
          <w:szCs w:val="17"/>
          <w:highlight w:val="green"/>
        </w:rPr>
        <w:t xml:space="preserve"> WITH</w:t>
      </w:r>
      <w:r>
        <w:rPr>
          <w:b/>
          <w:sz w:val="17"/>
          <w:szCs w:val="17"/>
          <w:highlight w:val="green"/>
        </w:rPr>
        <w:t xml:space="preserve"> 1</w:t>
      </w:r>
      <w:r>
        <w:rPr>
          <w:b/>
          <w:sz w:val="17"/>
          <w:szCs w:val="17"/>
          <w:highlight w:val="green"/>
          <w:lang w:val="en-US"/>
        </w:rPr>
        <w:t xml:space="preserve">6 </w:t>
      </w:r>
      <w:r>
        <w:rPr>
          <w:b/>
          <w:sz w:val="17"/>
          <w:szCs w:val="17"/>
          <w:highlight w:val="green"/>
        </w:rPr>
        <w:t>YEARS</w:t>
      </w:r>
      <w:r>
        <w:rPr>
          <w:b/>
          <w:sz w:val="17"/>
          <w:szCs w:val="17"/>
          <w:highlight w:val="green"/>
        </w:rPr>
        <w:t xml:space="preserve"> </w:t>
      </w:r>
      <w:r>
        <w:rPr>
          <w:b/>
          <w:sz w:val="17"/>
          <w:szCs w:val="17"/>
          <w:highlight w:val="green"/>
        </w:rPr>
        <w:t>EXPERIENCE IN SUB STATION</w:t>
      </w:r>
      <w:r>
        <w:rPr>
          <w:b/>
          <w:sz w:val="17"/>
          <w:szCs w:val="17"/>
          <w:highlight w:val="green"/>
        </w:rPr>
        <w:t>,</w:t>
      </w:r>
    </w:p>
    <w:p>
      <w:pPr>
        <w:pStyle w:val="style0"/>
        <w:rPr>
          <w:b/>
          <w:sz w:val="17"/>
          <w:szCs w:val="17"/>
        </w:rPr>
      </w:pPr>
      <w:r>
        <w:rPr>
          <w:b/>
          <w:sz w:val="17"/>
          <w:szCs w:val="17"/>
          <w:highlight w:val="green"/>
        </w:rPr>
        <w:t xml:space="preserve"> </w:t>
      </w:r>
      <w:r>
        <w:rPr>
          <w:b/>
          <w:sz w:val="17"/>
          <w:szCs w:val="17"/>
          <w:highlight w:val="green"/>
        </w:rPr>
        <w:t xml:space="preserve">TL </w:t>
      </w:r>
      <w:r>
        <w:rPr>
          <w:b/>
          <w:sz w:val="17"/>
          <w:szCs w:val="17"/>
          <w:highlight w:val="green"/>
        </w:rPr>
        <w:t>AND APDRP PROJECT.</w:t>
      </w:r>
    </w:p>
    <w:p>
      <w:pPr>
        <w:pStyle w:val="style0"/>
        <w:rPr>
          <w:b/>
          <w:sz w:val="17"/>
          <w:szCs w:val="17"/>
        </w:rPr>
      </w:pPr>
    </w:p>
    <w:p>
      <w:pPr>
        <w:pStyle w:val="style0"/>
        <w:jc w:val="both"/>
        <w:rPr>
          <w:b/>
          <w:bCs/>
          <w:i/>
          <w:sz w:val="18"/>
          <w:szCs w:val="18"/>
        </w:rPr>
      </w:pPr>
      <w:r>
        <w:rPr>
          <w:b/>
          <w:bCs/>
          <w:i/>
          <w:sz w:val="18"/>
          <w:szCs w:val="18"/>
        </w:rPr>
        <w:t>SATYA RANJAN BINDHANI</w:t>
      </w:r>
    </w:p>
    <w:p>
      <w:pPr>
        <w:pStyle w:val="style0"/>
        <w:jc w:val="both"/>
        <w:rPr>
          <w:b/>
          <w:bCs/>
          <w:i/>
          <w:sz w:val="18"/>
          <w:szCs w:val="18"/>
        </w:rPr>
      </w:pPr>
      <w:r>
        <w:rPr>
          <w:b/>
          <w:bCs/>
          <w:i/>
          <w:sz w:val="18"/>
          <w:szCs w:val="18"/>
        </w:rPr>
        <w:t xml:space="preserve">C/O: </w:t>
      </w:r>
      <w:r>
        <w:rPr>
          <w:b/>
          <w:bCs/>
          <w:i/>
          <w:sz w:val="18"/>
          <w:szCs w:val="18"/>
        </w:rPr>
        <w:t xml:space="preserve">LATE </w:t>
      </w:r>
      <w:r>
        <w:rPr>
          <w:b/>
          <w:bCs/>
          <w:i/>
          <w:sz w:val="18"/>
          <w:szCs w:val="18"/>
        </w:rPr>
        <w:t>DURGA</w:t>
      </w:r>
      <w:r>
        <w:rPr>
          <w:b/>
          <w:bCs/>
          <w:i/>
          <w:sz w:val="18"/>
          <w:szCs w:val="18"/>
        </w:rPr>
        <w:t xml:space="preserve"> </w:t>
      </w:r>
      <w:r>
        <w:rPr>
          <w:b/>
          <w:bCs/>
          <w:i/>
          <w:sz w:val="18"/>
          <w:szCs w:val="18"/>
        </w:rPr>
        <w:t>PRASAD BINDHANI</w:t>
      </w:r>
    </w:p>
    <w:p>
      <w:pPr>
        <w:pStyle w:val="style0"/>
        <w:jc w:val="both"/>
        <w:rPr>
          <w:b/>
          <w:bCs/>
          <w:i/>
          <w:sz w:val="18"/>
          <w:szCs w:val="18"/>
        </w:rPr>
      </w:pPr>
      <w:r>
        <w:rPr>
          <w:b/>
          <w:bCs/>
          <w:i/>
          <w:sz w:val="18"/>
          <w:szCs w:val="18"/>
        </w:rPr>
        <w:t>VILL/P.O: BANGRIPOSHI</w:t>
      </w:r>
    </w:p>
    <w:p>
      <w:pPr>
        <w:pStyle w:val="style0"/>
        <w:jc w:val="both"/>
        <w:rPr>
          <w:b/>
          <w:bCs/>
          <w:i/>
          <w:sz w:val="18"/>
          <w:szCs w:val="18"/>
          <w:lang w:val="fr-FR"/>
        </w:rPr>
      </w:pPr>
      <w:r>
        <w:rPr>
          <w:b/>
          <w:bCs/>
          <w:i/>
          <w:sz w:val="18"/>
          <w:szCs w:val="18"/>
          <w:lang w:val="fr-FR"/>
        </w:rPr>
        <w:t>DIST: MAYURBHANJ</w:t>
      </w:r>
      <w:r>
        <w:rPr>
          <w:b/>
          <w:bCs/>
          <w:i/>
          <w:sz w:val="18"/>
          <w:szCs w:val="18"/>
          <w:lang w:val="fr-FR"/>
        </w:rPr>
        <w:t>,</w:t>
      </w:r>
    </w:p>
    <w:p>
      <w:pPr>
        <w:pStyle w:val="style0"/>
        <w:jc w:val="both"/>
        <w:rPr>
          <w:b/>
          <w:bCs/>
          <w:i/>
          <w:sz w:val="18"/>
          <w:szCs w:val="18"/>
          <w:lang w:val="fr-FR"/>
        </w:rPr>
      </w:pPr>
      <w:r>
        <w:rPr>
          <w:b/>
          <w:bCs/>
          <w:i/>
          <w:sz w:val="18"/>
          <w:szCs w:val="18"/>
          <w:lang w:val="fr-FR"/>
        </w:rPr>
        <w:t>ORISSA-757032</w:t>
      </w:r>
    </w:p>
    <w:p>
      <w:pPr>
        <w:pStyle w:val="style0"/>
        <w:jc w:val="both"/>
        <w:rPr>
          <w:b/>
          <w:bCs/>
          <w:i/>
          <w:sz w:val="18"/>
          <w:szCs w:val="18"/>
          <w:lang w:val="fr-FR"/>
        </w:rPr>
      </w:pPr>
    </w:p>
    <w:p>
      <w:pPr>
        <w:pStyle w:val="style0"/>
        <w:jc w:val="both"/>
        <w:rPr>
          <w:b/>
          <w:bCs/>
          <w:i/>
          <w:szCs w:val="18"/>
          <w:lang w:val="fr-FR"/>
        </w:rPr>
      </w:pPr>
      <w:r>
        <w:rPr>
          <w:b/>
          <w:bCs/>
          <w:i/>
          <w:szCs w:val="18"/>
          <w:lang w:val="fr-FR"/>
        </w:rPr>
        <w:t xml:space="preserve">MOB </w:t>
      </w:r>
      <w:r>
        <w:rPr>
          <w:b/>
          <w:bCs/>
          <w:i/>
          <w:szCs w:val="18"/>
          <w:lang w:val="fr-FR"/>
        </w:rPr>
        <w:t>NO</w:t>
      </w:r>
      <w:r>
        <w:rPr>
          <w:b/>
          <w:bCs/>
          <w:i/>
          <w:szCs w:val="18"/>
          <w:lang w:val="fr-FR"/>
        </w:rPr>
        <w:t xml:space="preserve">: </w:t>
      </w:r>
      <w:r>
        <w:rPr>
          <w:b/>
          <w:bCs/>
          <w:i/>
          <w:szCs w:val="18"/>
          <w:lang w:val="fr-FR"/>
        </w:rPr>
        <w:t xml:space="preserve">+91 - 9981275319 </w:t>
      </w:r>
      <w:r>
        <w:rPr>
          <w:b/>
          <w:bCs/>
          <w:i/>
          <w:szCs w:val="18"/>
          <w:lang w:val="fr-FR"/>
        </w:rPr>
        <w:t>(M)</w:t>
      </w:r>
      <w:r>
        <w:rPr>
          <w:b/>
          <w:bCs/>
          <w:i/>
          <w:szCs w:val="18"/>
          <w:lang w:val="fr-FR"/>
        </w:rPr>
        <w:tab/>
      </w:r>
      <w:r>
        <w:rPr>
          <w:b/>
          <w:bCs/>
          <w:i/>
          <w:szCs w:val="18"/>
          <w:lang w:val="fr-FR"/>
        </w:rPr>
        <w:t xml:space="preserve">  </w:t>
      </w:r>
    </w:p>
    <w:p>
      <w:pPr>
        <w:pStyle w:val="style0"/>
        <w:jc w:val="both"/>
        <w:rPr>
          <w:b/>
          <w:bCs/>
          <w:i/>
          <w:szCs w:val="18"/>
          <w:lang w:val="fr-FR"/>
        </w:rPr>
      </w:pPr>
      <w:r>
        <w:rPr>
          <w:b/>
          <w:bCs/>
          <w:i/>
          <w:szCs w:val="18"/>
          <w:lang w:val="fr-FR"/>
        </w:rPr>
        <w:tab/>
      </w:r>
      <w:r>
        <w:rPr>
          <w:b/>
          <w:bCs/>
          <w:i/>
          <w:szCs w:val="18"/>
          <w:lang w:val="fr-FR"/>
        </w:rPr>
        <w:t xml:space="preserve">    +91 – 7748902307(M)</w:t>
      </w:r>
    </w:p>
    <w:p>
      <w:pPr>
        <w:pStyle w:val="style0"/>
        <w:jc w:val="both"/>
        <w:rPr>
          <w:b/>
          <w:bCs/>
          <w:i/>
          <w:sz w:val="22"/>
          <w:u w:val="single"/>
          <w:lang w:val="de-DE"/>
        </w:rPr>
      </w:pPr>
      <w:r>
        <w:rPr>
          <w:b/>
          <w:bCs/>
          <w:i/>
          <w:szCs w:val="18"/>
          <w:lang w:val="de-DE"/>
        </w:rPr>
        <w:t xml:space="preserve">E-Mail : </w:t>
      </w:r>
      <w:r>
        <w:rPr>
          <w:b/>
          <w:bCs/>
          <w:i/>
          <w:color w:val="548dd4"/>
          <w:szCs w:val="18"/>
          <w:u w:val="single"/>
          <w:lang w:val="de-DE"/>
        </w:rPr>
        <w:t>satya.bindhani</w:t>
      </w:r>
      <w:r>
        <w:rPr>
          <w:b/>
          <w:bCs/>
          <w:i/>
          <w:color w:val="548dd4"/>
          <w:szCs w:val="18"/>
          <w:u w:val="single"/>
          <w:lang w:val="de-DE"/>
        </w:rPr>
        <w:t>@gmail.com</w:t>
      </w:r>
    </w:p>
    <w:p>
      <w:pPr>
        <w:pStyle w:val="style0"/>
        <w:jc w:val="both"/>
        <w:rPr>
          <w:b/>
          <w:bCs/>
          <w:i/>
          <w:u w:val="single"/>
          <w:lang w:val="de-DE"/>
        </w:rPr>
      </w:pPr>
    </w:p>
    <w:p>
      <w:pPr>
        <w:pStyle w:val="style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  <w:u w:val="single"/>
        </w:rPr>
        <w:t>Objective:</w:t>
      </w:r>
      <w:r>
        <w:rPr>
          <w:rFonts w:ascii="Arial" w:cs="Arial" w:hAnsi="Arial"/>
          <w:b/>
          <w:bCs/>
          <w:i/>
          <w:sz w:val="24"/>
          <w:u w:val="single"/>
        </w:rPr>
        <w:t xml:space="preserve">  </w:t>
      </w: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i/>
          <w:sz w:val="24"/>
          <w:szCs w:val="21"/>
        </w:rPr>
        <w:t>To obtain a challenging position in a reputed organization that will allow me to contribute my service to its growth and enhance my knowledge.</w:t>
      </w: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  <w:u w:val="single"/>
        </w:rPr>
        <w:t>Experience Details:</w:t>
      </w:r>
    </w:p>
    <w:p>
      <w:pPr>
        <w:pStyle w:val="style0"/>
        <w:numPr>
          <w:ilvl w:val="0"/>
          <w:numId w:val="1"/>
        </w:numPr>
        <w:tabs>
          <w:tab w:val="clear" w:pos="720"/>
        </w:tabs>
        <w:ind w:left="540" w:hanging="54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>Company Name              :      M/S C</w:t>
      </w:r>
      <w:r>
        <w:rPr>
          <w:rFonts w:ascii="Arial" w:cs="Arial" w:hAnsi="Arial"/>
          <w:b/>
          <w:bCs/>
          <w:i/>
          <w:sz w:val="24"/>
        </w:rPr>
        <w:t>G POWER &amp; INDUSTRIAL LTD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right="-126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   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Vindhyachal</w:t>
      </w:r>
      <w:r>
        <w:rPr>
          <w:rFonts w:ascii="Arial" w:cs="Arial" w:hAnsi="Arial"/>
          <w:i/>
          <w:sz w:val="22"/>
          <w:szCs w:val="18"/>
        </w:rPr>
        <w:t xml:space="preserve">, </w:t>
      </w:r>
      <w:r>
        <w:rPr>
          <w:rFonts w:ascii="Arial" w:cs="Arial" w:hAnsi="Arial"/>
          <w:i/>
          <w:sz w:val="22"/>
          <w:szCs w:val="18"/>
        </w:rPr>
        <w:t>Singrauli</w:t>
      </w:r>
      <w:r>
        <w:rPr>
          <w:rFonts w:ascii="Arial" w:cs="Arial" w:hAnsi="Arial"/>
          <w:i/>
          <w:sz w:val="22"/>
          <w:szCs w:val="18"/>
        </w:rPr>
        <w:t>(</w:t>
      </w:r>
      <w:r>
        <w:rPr>
          <w:rFonts w:ascii="Arial" w:cs="Arial" w:hAnsi="Arial"/>
          <w:i/>
          <w:sz w:val="22"/>
          <w:szCs w:val="18"/>
        </w:rPr>
        <w:t xml:space="preserve">MP)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b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i/>
          <w:sz w:val="22"/>
          <w:szCs w:val="18"/>
        </w:rPr>
        <w:t>Site Engineer (Electrical)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26</w:t>
      </w:r>
      <w:r>
        <w:rPr>
          <w:rFonts w:ascii="Arial" w:cs="Arial" w:hAnsi="Arial"/>
          <w:i/>
          <w:sz w:val="22"/>
          <w:szCs w:val="18"/>
          <w:vertAlign w:val="superscript"/>
        </w:rPr>
        <w:t>th</w:t>
      </w:r>
      <w:r>
        <w:rPr>
          <w:rFonts w:ascii="Arial" w:cs="Arial" w:hAnsi="Arial"/>
          <w:i/>
          <w:sz w:val="22"/>
          <w:szCs w:val="18"/>
        </w:rPr>
        <w:t xml:space="preserve"> Dec2019</w:t>
      </w:r>
      <w:r>
        <w:rPr>
          <w:rFonts w:ascii="Arial" w:cs="Arial" w:hAnsi="Arial"/>
          <w:i/>
          <w:sz w:val="22"/>
          <w:szCs w:val="18"/>
        </w:rPr>
        <w:t xml:space="preserve"> to till date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810"/>
          <w:tab w:val="left" w:leader="none" w:pos="1260"/>
          <w:tab w:val="left" w:leader="none" w:pos="3330"/>
          <w:tab w:val="left" w:leader="none" w:pos="3690"/>
        </w:tabs>
        <w:ind w:left="3600" w:hanging="315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765/400kV </w:t>
      </w:r>
      <w:r>
        <w:rPr>
          <w:rFonts w:ascii="Arial" w:cs="Arial" w:hAnsi="Arial"/>
          <w:i/>
          <w:sz w:val="22"/>
          <w:szCs w:val="18"/>
        </w:rPr>
        <w:t>new pooling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Substation </w:t>
      </w:r>
      <w:r>
        <w:rPr>
          <w:rFonts w:ascii="Arial" w:cs="Arial" w:hAnsi="Arial"/>
          <w:i/>
          <w:sz w:val="22"/>
          <w:szCs w:val="18"/>
        </w:rPr>
        <w:t xml:space="preserve">PGCIL </w:t>
      </w:r>
      <w:r>
        <w:rPr>
          <w:rFonts w:ascii="Arial" w:cs="Arial" w:hAnsi="Arial"/>
          <w:i/>
          <w:sz w:val="22"/>
          <w:szCs w:val="18"/>
        </w:rPr>
        <w:t>Extn</w:t>
      </w:r>
      <w:r>
        <w:rPr>
          <w:rFonts w:ascii="Arial" w:cs="Arial" w:hAnsi="Arial"/>
          <w:i/>
          <w:sz w:val="22"/>
          <w:szCs w:val="18"/>
        </w:rPr>
        <w:t xml:space="preserve">. </w:t>
      </w:r>
      <w:r>
        <w:rPr>
          <w:rFonts w:ascii="Arial" w:cs="Arial" w:hAnsi="Arial"/>
          <w:i/>
          <w:sz w:val="22"/>
          <w:szCs w:val="18"/>
        </w:rPr>
        <w:t>bay</w:t>
      </w:r>
      <w:r>
        <w:rPr>
          <w:rFonts w:ascii="Arial" w:cs="Arial" w:hAnsi="Arial"/>
          <w:i/>
          <w:sz w:val="22"/>
          <w:szCs w:val="18"/>
        </w:rPr>
        <w:t xml:space="preserve">                       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i/>
          <w:sz w:val="22"/>
          <w:szCs w:val="18"/>
        </w:rPr>
        <w:t xml:space="preserve">  </w:t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64 </w:t>
      </w:r>
      <w:r>
        <w:rPr>
          <w:rFonts w:ascii="Arial" w:cs="Arial" w:hAnsi="Arial"/>
          <w:i/>
          <w:sz w:val="22"/>
          <w:szCs w:val="18"/>
        </w:rPr>
        <w:t>Crore</w:t>
      </w: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left="540" w:hanging="54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>Company Name                  :     M/S C</w:t>
      </w:r>
      <w:r>
        <w:rPr>
          <w:rFonts w:ascii="Arial" w:cs="Arial" w:hAnsi="Arial"/>
          <w:b/>
          <w:bCs/>
          <w:i/>
          <w:sz w:val="24"/>
        </w:rPr>
        <w:t>G POWER &amp; INDUSTRIAL LTD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right="-126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   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Govindpur</w:t>
      </w:r>
      <w:r>
        <w:rPr>
          <w:rFonts w:ascii="Arial" w:cs="Arial" w:hAnsi="Arial"/>
          <w:i/>
          <w:sz w:val="22"/>
          <w:szCs w:val="18"/>
        </w:rPr>
        <w:t xml:space="preserve">, </w:t>
      </w:r>
      <w:r>
        <w:rPr>
          <w:rFonts w:ascii="Arial" w:cs="Arial" w:hAnsi="Arial"/>
          <w:i/>
          <w:sz w:val="22"/>
          <w:szCs w:val="18"/>
        </w:rPr>
        <w:t>Dhanbad</w:t>
      </w:r>
      <w:r>
        <w:rPr>
          <w:rFonts w:ascii="Arial" w:cs="Arial" w:hAnsi="Arial"/>
          <w:i/>
          <w:sz w:val="22"/>
          <w:szCs w:val="18"/>
        </w:rPr>
        <w:t>, JH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i/>
          <w:sz w:val="22"/>
          <w:szCs w:val="18"/>
        </w:rPr>
        <w:t>Site Engineer (Electrical) (Site – In – Charge)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May</w:t>
      </w:r>
      <w:r>
        <w:rPr>
          <w:rFonts w:ascii="Arial" w:cs="Arial" w:hAnsi="Arial"/>
          <w:i/>
          <w:sz w:val="22"/>
          <w:szCs w:val="18"/>
        </w:rPr>
        <w:t xml:space="preserve"> – 201</w:t>
      </w:r>
      <w:r>
        <w:rPr>
          <w:rFonts w:ascii="Arial" w:cs="Arial" w:hAnsi="Arial"/>
          <w:i/>
          <w:sz w:val="22"/>
          <w:szCs w:val="18"/>
        </w:rPr>
        <w:t>8</w:t>
      </w:r>
      <w:r>
        <w:rPr>
          <w:rFonts w:ascii="Arial" w:cs="Arial" w:hAnsi="Arial"/>
          <w:i/>
          <w:sz w:val="22"/>
          <w:szCs w:val="18"/>
        </w:rPr>
        <w:t xml:space="preserve"> to 26</w:t>
      </w:r>
      <w:r>
        <w:rPr>
          <w:rFonts w:ascii="Arial" w:cs="Arial" w:hAnsi="Arial"/>
          <w:i/>
          <w:sz w:val="22"/>
          <w:szCs w:val="18"/>
          <w:vertAlign w:val="superscript"/>
        </w:rPr>
        <w:t>th</w:t>
      </w:r>
      <w:r>
        <w:rPr>
          <w:rFonts w:ascii="Arial" w:cs="Arial" w:hAnsi="Arial"/>
          <w:i/>
          <w:sz w:val="22"/>
          <w:szCs w:val="18"/>
        </w:rPr>
        <w:t xml:space="preserve"> Dec2019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810"/>
          <w:tab w:val="left" w:leader="none" w:pos="1260"/>
          <w:tab w:val="left" w:leader="none" w:pos="3330"/>
          <w:tab w:val="left" w:leader="none" w:pos="3690"/>
        </w:tabs>
        <w:ind w:left="3600" w:hanging="315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220/132/33 kV Substation package </w:t>
      </w:r>
      <w:r>
        <w:rPr>
          <w:rFonts w:ascii="Arial" w:cs="Arial" w:hAnsi="Arial"/>
          <w:i/>
          <w:sz w:val="22"/>
          <w:szCs w:val="18"/>
        </w:rPr>
        <w:t xml:space="preserve">under PGCIL                              Consultancy Service.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i/>
          <w:sz w:val="22"/>
          <w:szCs w:val="18"/>
        </w:rPr>
        <w:t xml:space="preserve">  </w:t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35 </w:t>
      </w:r>
      <w:r>
        <w:rPr>
          <w:rFonts w:ascii="Arial" w:cs="Arial" w:hAnsi="Arial"/>
          <w:i/>
          <w:sz w:val="22"/>
          <w:szCs w:val="18"/>
        </w:rPr>
        <w:t>Crore</w:t>
      </w: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tabs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left="540" w:hanging="54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 xml:space="preserve">Company Name              : </w:t>
      </w:r>
      <w:r>
        <w:rPr>
          <w:rFonts w:ascii="Arial" w:cs="Arial" w:hAnsi="Arial"/>
          <w:b/>
          <w:bCs/>
          <w:i/>
          <w:sz w:val="24"/>
        </w:rPr>
        <w:t xml:space="preserve">     </w:t>
      </w:r>
      <w:r>
        <w:rPr>
          <w:rFonts w:ascii="Arial" w:cs="Arial" w:hAnsi="Arial"/>
          <w:b/>
          <w:bCs/>
          <w:i/>
          <w:sz w:val="24"/>
        </w:rPr>
        <w:t xml:space="preserve">M/S CROMPTON GREAVES LTD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right="-126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   </w:t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MPPTCL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>Gwalior</w:t>
      </w:r>
      <w:r>
        <w:rPr>
          <w:rFonts w:ascii="Arial" w:cs="Arial" w:hAnsi="Arial"/>
          <w:i/>
          <w:sz w:val="22"/>
          <w:szCs w:val="18"/>
        </w:rPr>
        <w:t xml:space="preserve"> Circle, </w:t>
      </w:r>
      <w:r>
        <w:rPr>
          <w:rFonts w:ascii="Arial" w:cs="Arial" w:hAnsi="Arial"/>
          <w:i/>
          <w:sz w:val="22"/>
          <w:szCs w:val="18"/>
        </w:rPr>
        <w:t xml:space="preserve"> MP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i/>
          <w:sz w:val="22"/>
          <w:szCs w:val="18"/>
        </w:rPr>
        <w:t>Site Engineer (Electrical) (Site – In – Charge)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Du</w:t>
      </w:r>
      <w:r>
        <w:rPr>
          <w:rFonts w:ascii="Arial" w:cs="Arial" w:hAnsi="Arial"/>
          <w:i/>
          <w:sz w:val="22"/>
          <w:szCs w:val="18"/>
        </w:rPr>
        <w:t>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Feb – 2015 to April - 2018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220/</w:t>
      </w:r>
      <w:r>
        <w:rPr>
          <w:rFonts w:ascii="Arial" w:cs="Arial" w:hAnsi="Arial"/>
          <w:i/>
          <w:sz w:val="22"/>
          <w:szCs w:val="18"/>
        </w:rPr>
        <w:t>132</w:t>
      </w:r>
      <w:r>
        <w:rPr>
          <w:rFonts w:ascii="Arial" w:cs="Arial" w:hAnsi="Arial"/>
          <w:i/>
          <w:sz w:val="22"/>
          <w:szCs w:val="18"/>
        </w:rPr>
        <w:t xml:space="preserve">/33 kV Substation package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56 </w:t>
      </w:r>
      <w:r>
        <w:rPr>
          <w:rFonts w:ascii="Arial" w:cs="Arial" w:hAnsi="Arial"/>
          <w:i/>
          <w:sz w:val="22"/>
          <w:szCs w:val="18"/>
        </w:rPr>
        <w:t>Crore</w:t>
      </w:r>
    </w:p>
    <w:p>
      <w:pPr>
        <w:pStyle w:val="style0"/>
        <w:tabs>
          <w:tab w:val="left" w:leader="none" w:pos="540"/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hanging="72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 xml:space="preserve">Company Name              : </w:t>
      </w:r>
      <w:r>
        <w:rPr>
          <w:rFonts w:ascii="Arial" w:cs="Arial" w:hAnsi="Arial"/>
          <w:b/>
          <w:bCs/>
          <w:i/>
          <w:sz w:val="24"/>
        </w:rPr>
        <w:tab/>
      </w:r>
      <w:r>
        <w:rPr>
          <w:rFonts w:ascii="Arial" w:cs="Arial" w:hAnsi="Arial"/>
          <w:b/>
          <w:bCs/>
          <w:i/>
          <w:sz w:val="24"/>
        </w:rPr>
        <w:t xml:space="preserve">  </w:t>
      </w:r>
      <w:r>
        <w:rPr>
          <w:rFonts w:ascii="Arial" w:cs="Arial" w:hAnsi="Arial"/>
          <w:b/>
          <w:bCs/>
          <w:i/>
          <w:sz w:val="24"/>
        </w:rPr>
        <w:t xml:space="preserve">M/S CROMPTON GREAVES LTD </w:t>
      </w:r>
    </w:p>
    <w:p>
      <w:pPr>
        <w:pStyle w:val="style0"/>
        <w:tabs>
          <w:tab w:val="left" w:leader="none" w:pos="630"/>
          <w:tab w:val="left" w:leader="none" w:pos="1260"/>
          <w:tab w:val="left" w:leader="none" w:pos="3330"/>
          <w:tab w:val="left" w:leader="none" w:pos="3690"/>
        </w:tabs>
        <w:ind w:right="-126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    </w:t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Wagoora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Extn</w:t>
      </w:r>
      <w:r>
        <w:rPr>
          <w:rFonts w:ascii="Arial" w:cs="Arial" w:hAnsi="Arial"/>
          <w:i/>
          <w:sz w:val="22"/>
          <w:szCs w:val="18"/>
        </w:rPr>
        <w:t>. 400/220/33kV S/S, PGCIL, J&amp;K</w:t>
      </w:r>
    </w:p>
    <w:p>
      <w:pPr>
        <w:pStyle w:val="style0"/>
        <w:tabs>
          <w:tab w:val="left" w:leader="none" w:pos="63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i/>
          <w:sz w:val="22"/>
          <w:szCs w:val="18"/>
        </w:rPr>
        <w:t>Site Engineer (Electrical) (Site – In – Charge)</w:t>
      </w:r>
    </w:p>
    <w:p>
      <w:pPr>
        <w:pStyle w:val="style0"/>
        <w:tabs>
          <w:tab w:val="left" w:leader="none" w:pos="63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 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Deputation </w:t>
      </w:r>
    </w:p>
    <w:p>
      <w:pPr>
        <w:pStyle w:val="style0"/>
        <w:tabs>
          <w:tab w:val="left" w:leader="none" w:pos="63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400/220/33 kV Substation package </w:t>
      </w:r>
    </w:p>
    <w:p>
      <w:pPr>
        <w:pStyle w:val="style0"/>
        <w:tabs>
          <w:tab w:val="left" w:leader="none" w:pos="63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16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tabs>
          <w:tab w:val="left" w:leader="none" w:pos="540"/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left="540" w:hanging="54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 xml:space="preserve">Company Name              </w:t>
      </w:r>
      <w:r>
        <w:rPr>
          <w:rFonts w:ascii="Arial" w:cs="Arial" w:hAnsi="Arial"/>
          <w:b/>
          <w:bCs/>
          <w:i/>
          <w:sz w:val="24"/>
        </w:rPr>
        <w:t>:</w:t>
      </w:r>
      <w:r>
        <w:rPr>
          <w:rFonts w:ascii="Arial" w:cs="Arial" w:hAnsi="Arial"/>
          <w:b/>
          <w:bCs/>
          <w:i/>
          <w:sz w:val="24"/>
        </w:rPr>
        <w:tab/>
      </w:r>
      <w:r>
        <w:rPr>
          <w:rFonts w:ascii="Arial" w:cs="Arial" w:hAnsi="Arial"/>
          <w:b/>
          <w:bCs/>
          <w:i/>
          <w:sz w:val="24"/>
        </w:rPr>
        <w:t xml:space="preserve">  M/S CROMPTON GR</w:t>
      </w:r>
      <w:r>
        <w:rPr>
          <w:rFonts w:ascii="Arial" w:cs="Arial" w:hAnsi="Arial"/>
          <w:b/>
          <w:bCs/>
          <w:i/>
          <w:sz w:val="24"/>
        </w:rPr>
        <w:t>E</w:t>
      </w:r>
      <w:r>
        <w:rPr>
          <w:rFonts w:ascii="Arial" w:cs="Arial" w:hAnsi="Arial"/>
          <w:b/>
          <w:bCs/>
          <w:i/>
          <w:sz w:val="24"/>
        </w:rPr>
        <w:t xml:space="preserve">AVES LTD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 w:right="-126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</w:t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Jhabua</w:t>
      </w:r>
      <w:r>
        <w:rPr>
          <w:rFonts w:ascii="Arial" w:cs="Arial" w:hAnsi="Arial"/>
          <w:i/>
          <w:sz w:val="22"/>
          <w:szCs w:val="18"/>
        </w:rPr>
        <w:t xml:space="preserve"> Power</w:t>
      </w:r>
      <w:r>
        <w:rPr>
          <w:rFonts w:ascii="Arial" w:cs="Arial" w:hAnsi="Arial"/>
          <w:i/>
          <w:sz w:val="22"/>
          <w:szCs w:val="18"/>
        </w:rPr>
        <w:t xml:space="preserve"> New</w:t>
      </w:r>
      <w:r>
        <w:rPr>
          <w:rFonts w:ascii="Arial" w:cs="Arial" w:hAnsi="Arial"/>
          <w:i/>
          <w:sz w:val="22"/>
          <w:szCs w:val="18"/>
        </w:rPr>
        <w:t xml:space="preserve"> pooling </w:t>
      </w:r>
      <w:r>
        <w:rPr>
          <w:rFonts w:ascii="Arial" w:cs="Arial" w:hAnsi="Arial"/>
          <w:i/>
          <w:sz w:val="22"/>
          <w:szCs w:val="18"/>
        </w:rPr>
        <w:t>400kV S/S,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Jabalpur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MP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i/>
          <w:sz w:val="22"/>
          <w:szCs w:val="18"/>
        </w:rPr>
        <w:t>Site Engineer (Electrical) (Site – In – Charge)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</w:t>
      </w:r>
      <w:r>
        <w:rPr>
          <w:rFonts w:ascii="Arial" w:cs="Arial" w:hAnsi="Arial"/>
          <w:i/>
          <w:sz w:val="22"/>
          <w:szCs w:val="18"/>
        </w:rPr>
        <w:t>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Jan-2014 to Feb - 2015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400/220 kV Substation package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26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tabs>
          <w:tab w:val="left" w:leader="none" w:pos="540"/>
          <w:tab w:val="left" w:leader="none" w:pos="1260"/>
        </w:tabs>
        <w:jc w:val="both"/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1"/>
        </w:numPr>
        <w:tabs>
          <w:tab w:val="left" w:leader="none" w:pos="540"/>
          <w:tab w:val="left" w:leader="none" w:pos="1260"/>
        </w:tabs>
        <w:ind w:hanging="720"/>
        <w:jc w:val="both"/>
        <w:rPr>
          <w:rFonts w:ascii="Arial" w:cs="Arial" w:hAnsi="Arial"/>
          <w:b/>
          <w:bCs/>
          <w:i/>
          <w:sz w:val="24"/>
          <w:u w:val="single"/>
        </w:rPr>
      </w:pPr>
      <w:r>
        <w:rPr>
          <w:rFonts w:ascii="Arial" w:cs="Arial" w:hAnsi="Arial"/>
          <w:b/>
          <w:bCs/>
          <w:i/>
          <w:sz w:val="24"/>
        </w:rPr>
        <w:t xml:space="preserve">Company Name            </w:t>
      </w:r>
      <w:r>
        <w:rPr>
          <w:rFonts w:ascii="Arial" w:cs="Arial" w:hAnsi="Arial"/>
          <w:b/>
          <w:bCs/>
          <w:i/>
          <w:sz w:val="24"/>
        </w:rPr>
        <w:t xml:space="preserve"> </w:t>
      </w:r>
      <w:r>
        <w:rPr>
          <w:rFonts w:ascii="Arial" w:cs="Arial" w:hAnsi="Arial"/>
          <w:b/>
          <w:bCs/>
          <w:i/>
          <w:sz w:val="24"/>
        </w:rPr>
        <w:t xml:space="preserve">  </w:t>
      </w:r>
      <w:r>
        <w:rPr>
          <w:rFonts w:ascii="Arial" w:cs="Arial" w:hAnsi="Arial"/>
          <w:b/>
          <w:bCs/>
          <w:i/>
          <w:sz w:val="24"/>
        </w:rPr>
        <w:t>:</w:t>
      </w:r>
      <w:r>
        <w:rPr>
          <w:rFonts w:ascii="Arial" w:cs="Arial" w:hAnsi="Arial"/>
          <w:b/>
          <w:bCs/>
          <w:i/>
          <w:sz w:val="24"/>
        </w:rPr>
        <w:tab/>
      </w:r>
      <w:r>
        <w:rPr>
          <w:rFonts w:ascii="Arial" w:cs="Arial" w:hAnsi="Arial"/>
          <w:b/>
          <w:bCs/>
          <w:i/>
          <w:sz w:val="24"/>
        </w:rPr>
        <w:t xml:space="preserve">  </w:t>
      </w:r>
      <w:r>
        <w:rPr>
          <w:rFonts w:ascii="Arial" w:cs="Arial" w:hAnsi="Arial"/>
          <w:b/>
          <w:bCs/>
          <w:i/>
          <w:sz w:val="24"/>
        </w:rPr>
        <w:t>M/S A</w:t>
      </w:r>
      <w:r>
        <w:rPr>
          <w:rFonts w:ascii="Arial" w:cs="Arial" w:hAnsi="Arial"/>
          <w:b/>
          <w:bCs/>
          <w:i/>
          <w:sz w:val="24"/>
        </w:rPr>
        <w:t>BB</w:t>
      </w:r>
      <w:r>
        <w:rPr>
          <w:rFonts w:ascii="Arial" w:cs="Arial" w:hAnsi="Arial"/>
          <w:b/>
          <w:bCs/>
          <w:i/>
          <w:sz w:val="24"/>
        </w:rPr>
        <w:t xml:space="preserve"> I</w:t>
      </w:r>
      <w:r>
        <w:rPr>
          <w:rFonts w:ascii="Arial" w:cs="Arial" w:hAnsi="Arial"/>
          <w:b/>
          <w:bCs/>
          <w:i/>
          <w:sz w:val="24"/>
        </w:rPr>
        <w:t>NDIA LIMITED</w:t>
      </w:r>
      <w:r>
        <w:rPr>
          <w:rFonts w:ascii="Arial" w:cs="Arial" w:hAnsi="Arial"/>
          <w:b/>
          <w:bCs/>
          <w:i/>
          <w:sz w:val="24"/>
        </w:rPr>
        <w:t xml:space="preserve">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 </w:t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M/S. PTCUL</w:t>
      </w:r>
      <w:r>
        <w:rPr>
          <w:rFonts w:ascii="Arial" w:cs="Arial" w:hAnsi="Arial"/>
          <w:i/>
          <w:sz w:val="22"/>
          <w:szCs w:val="18"/>
        </w:rPr>
        <w:t>, Srinagar (</w:t>
      </w:r>
      <w:r>
        <w:rPr>
          <w:rFonts w:ascii="Arial" w:cs="Arial" w:hAnsi="Arial"/>
          <w:i/>
          <w:sz w:val="22"/>
          <w:szCs w:val="18"/>
        </w:rPr>
        <w:t>Garhwal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E</w:t>
      </w:r>
      <w:r>
        <w:rPr>
          <w:rFonts w:ascii="Arial" w:cs="Arial" w:hAnsi="Arial"/>
          <w:i/>
          <w:sz w:val="22"/>
          <w:szCs w:val="18"/>
        </w:rPr>
        <w:t xml:space="preserve">lectrical Engineer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Mar.-2012</w:t>
      </w:r>
      <w:r>
        <w:rPr>
          <w:rFonts w:ascii="Arial" w:cs="Arial" w:hAnsi="Arial"/>
          <w:i/>
          <w:sz w:val="22"/>
          <w:szCs w:val="18"/>
        </w:rPr>
        <w:t xml:space="preserve"> to dec-2013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400/220 kV </w:t>
      </w:r>
      <w:r>
        <w:rPr>
          <w:rFonts w:ascii="Arial" w:cs="Arial" w:hAnsi="Arial"/>
          <w:i/>
          <w:sz w:val="22"/>
          <w:szCs w:val="18"/>
        </w:rPr>
        <w:t xml:space="preserve">Substation package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 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168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tabs>
          <w:tab w:val="left" w:leader="none" w:pos="54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numPr>
          <w:ilvl w:val="0"/>
          <w:numId w:val="1"/>
        </w:numPr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 xml:space="preserve">  </w:t>
      </w: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M/S ABB</w:t>
      </w:r>
      <w:r>
        <w:rPr>
          <w:rFonts w:ascii="Arial" w:cs="Arial" w:hAnsi="Arial"/>
          <w:b/>
          <w:bCs/>
          <w:i/>
          <w:sz w:val="22"/>
          <w:szCs w:val="18"/>
        </w:rPr>
        <w:t xml:space="preserve"> LIMITED</w:t>
      </w:r>
      <w:r>
        <w:rPr>
          <w:rFonts w:ascii="Arial" w:cs="Arial" w:hAnsi="Arial"/>
          <w:b/>
          <w:bCs/>
          <w:i/>
          <w:sz w:val="22"/>
          <w:szCs w:val="18"/>
        </w:rPr>
        <w:t xml:space="preserve"> 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 xml:space="preserve">   </w:t>
      </w:r>
      <w:r>
        <w:rPr>
          <w:rFonts w:ascii="Arial" w:cs="Arial" w:hAnsi="Arial"/>
          <w:b/>
          <w:bCs/>
          <w:i/>
          <w:sz w:val="22"/>
          <w:szCs w:val="18"/>
        </w:rPr>
        <w:t xml:space="preserve">      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M/S. PGCIL, </w:t>
      </w:r>
      <w:r>
        <w:rPr>
          <w:rFonts w:ascii="Arial" w:cs="Arial" w:hAnsi="Arial"/>
          <w:i/>
          <w:sz w:val="22"/>
          <w:szCs w:val="18"/>
        </w:rPr>
        <w:t>Lucknow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Electrical Engineer (Site – In – Charge)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Mar.-2011 to Mar.-2012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400/220 kV Substation package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16 </w:t>
      </w:r>
      <w:r>
        <w:rPr>
          <w:rFonts w:ascii="Arial" w:cs="Arial" w:hAnsi="Arial"/>
          <w:i/>
          <w:sz w:val="22"/>
          <w:szCs w:val="18"/>
        </w:rPr>
        <w:t>Crores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numPr>
          <w:ilvl w:val="0"/>
          <w:numId w:val="1"/>
        </w:numPr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360" w:right="-743"/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: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M/S TECHNO ELECTRIC &amp; ENGG. CO. LTD.</w:t>
      </w:r>
      <w:r>
        <w:rPr>
          <w:rFonts w:ascii="Arial" w:cs="Arial" w:hAnsi="Arial"/>
          <w:b/>
          <w:bCs/>
          <w:i/>
          <w:sz w:val="22"/>
          <w:szCs w:val="18"/>
        </w:rPr>
        <w:t>(Kolkata</w:t>
      </w:r>
      <w:r>
        <w:rPr>
          <w:rFonts w:ascii="Arial" w:cs="Arial" w:hAnsi="Arial"/>
          <w:b/>
          <w:bCs/>
          <w:i/>
          <w:sz w:val="22"/>
          <w:szCs w:val="18"/>
        </w:rPr>
        <w:t>)</w:t>
      </w:r>
    </w:p>
    <w:p>
      <w:pPr>
        <w:pStyle w:val="style4127"/>
        <w:tabs>
          <w:tab w:val="left" w:leader="none" w:pos="540"/>
        </w:tabs>
        <w:ind w:left="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 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UPRVUNL/NTPC,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Harduaganj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(U.P)</w:t>
      </w:r>
    </w:p>
    <w:p>
      <w:pPr>
        <w:pStyle w:val="style4127"/>
        <w:tabs>
          <w:tab w:val="left" w:leader="none" w:pos="540"/>
        </w:tabs>
        <w:ind w:left="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Jr. </w:t>
      </w:r>
      <w:r>
        <w:rPr>
          <w:rFonts w:ascii="Arial" w:cs="Arial" w:hAnsi="Arial"/>
          <w:i/>
          <w:sz w:val="22"/>
          <w:szCs w:val="18"/>
        </w:rPr>
        <w:t xml:space="preserve">Engineer </w:t>
      </w:r>
      <w:r>
        <w:rPr>
          <w:rFonts w:ascii="Arial" w:cs="Arial" w:hAnsi="Arial"/>
          <w:i/>
          <w:sz w:val="22"/>
          <w:szCs w:val="18"/>
        </w:rPr>
        <w:t>(Electrical)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Apl.</w:t>
      </w:r>
      <w:r>
        <w:rPr>
          <w:rFonts w:ascii="Arial" w:cs="Arial" w:hAnsi="Arial"/>
          <w:i/>
          <w:sz w:val="22"/>
          <w:szCs w:val="18"/>
        </w:rPr>
        <w:t>-20</w:t>
      </w:r>
      <w:r>
        <w:rPr>
          <w:rFonts w:ascii="Arial" w:cs="Arial" w:hAnsi="Arial"/>
          <w:i/>
          <w:sz w:val="22"/>
          <w:szCs w:val="18"/>
        </w:rPr>
        <w:t>10</w:t>
      </w:r>
      <w:r>
        <w:rPr>
          <w:rFonts w:ascii="Arial" w:cs="Arial" w:hAnsi="Arial"/>
          <w:i/>
          <w:sz w:val="22"/>
          <w:szCs w:val="18"/>
        </w:rPr>
        <w:t xml:space="preserve"> to </w:t>
      </w:r>
      <w:r>
        <w:rPr>
          <w:rFonts w:ascii="Arial" w:cs="Arial" w:hAnsi="Arial"/>
          <w:i/>
          <w:sz w:val="22"/>
          <w:szCs w:val="18"/>
        </w:rPr>
        <w:t>Feb</w:t>
      </w:r>
      <w:r>
        <w:rPr>
          <w:rFonts w:ascii="Arial" w:cs="Arial" w:hAnsi="Arial"/>
          <w:i/>
          <w:sz w:val="22"/>
          <w:szCs w:val="18"/>
        </w:rPr>
        <w:t>-20</w:t>
      </w:r>
      <w:r>
        <w:rPr>
          <w:rFonts w:ascii="Arial" w:cs="Arial" w:hAnsi="Arial"/>
          <w:i/>
          <w:sz w:val="22"/>
          <w:szCs w:val="18"/>
        </w:rPr>
        <w:t>11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Thermal Power </w:t>
      </w:r>
      <w:r>
        <w:rPr>
          <w:rFonts w:ascii="Arial" w:cs="Arial" w:hAnsi="Arial"/>
          <w:i/>
          <w:sz w:val="22"/>
          <w:szCs w:val="18"/>
        </w:rPr>
        <w:t>Sub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</w:rPr>
        <w:t>Station Package (220/66</w:t>
      </w:r>
      <w:r>
        <w:rPr>
          <w:rFonts w:ascii="Arial" w:cs="Arial" w:hAnsi="Arial"/>
          <w:i/>
          <w:sz w:val="22"/>
          <w:szCs w:val="18"/>
        </w:rPr>
        <w:t xml:space="preserve"> kV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Project Cost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26 </w:t>
      </w:r>
      <w:r>
        <w:rPr>
          <w:rFonts w:ascii="Arial" w:cs="Arial" w:hAnsi="Arial"/>
          <w:i/>
          <w:sz w:val="22"/>
          <w:szCs w:val="18"/>
        </w:rPr>
        <w:t>Crores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72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hanging="72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M/S TECHNO ELECTRIC &amp; ENGG. CO. LTD.</w:t>
      </w:r>
    </w:p>
    <w:p>
      <w:pPr>
        <w:pStyle w:val="style4127"/>
        <w:tabs>
          <w:tab w:val="left" w:leader="none" w:pos="540"/>
        </w:tabs>
        <w:ind w:left="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IOC</w:t>
      </w:r>
      <w:r>
        <w:rPr>
          <w:rFonts w:ascii="Arial" w:cs="Arial" w:hAnsi="Arial"/>
          <w:i/>
          <w:sz w:val="22"/>
          <w:szCs w:val="18"/>
        </w:rPr>
        <w:t>I</w:t>
      </w:r>
      <w:r>
        <w:rPr>
          <w:rFonts w:ascii="Arial" w:cs="Arial" w:hAnsi="Arial"/>
          <w:i/>
          <w:sz w:val="22"/>
          <w:szCs w:val="18"/>
        </w:rPr>
        <w:t>L</w:t>
      </w:r>
      <w:r>
        <w:rPr>
          <w:rFonts w:ascii="Arial" w:cs="Arial" w:hAnsi="Arial"/>
          <w:i/>
          <w:sz w:val="22"/>
          <w:szCs w:val="18"/>
        </w:rPr>
        <w:t xml:space="preserve">, </w:t>
      </w:r>
      <w:r>
        <w:rPr>
          <w:rFonts w:ascii="Arial" w:cs="Arial" w:hAnsi="Arial"/>
          <w:i/>
          <w:sz w:val="22"/>
          <w:szCs w:val="18"/>
        </w:rPr>
        <w:t>Paradeep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Refinery(</w:t>
      </w:r>
      <w:r>
        <w:rPr>
          <w:rFonts w:ascii="Arial" w:cs="Arial" w:hAnsi="Arial"/>
          <w:i/>
          <w:sz w:val="22"/>
          <w:szCs w:val="18"/>
        </w:rPr>
        <w:t>Orissa)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Jr</w:t>
      </w:r>
      <w:r>
        <w:rPr>
          <w:rFonts w:ascii="Arial" w:cs="Arial" w:hAnsi="Arial"/>
          <w:i/>
          <w:sz w:val="22"/>
          <w:szCs w:val="18"/>
        </w:rPr>
        <w:t>.</w:t>
      </w:r>
      <w:r>
        <w:rPr>
          <w:rFonts w:ascii="Arial" w:cs="Arial" w:hAnsi="Arial"/>
          <w:i/>
          <w:sz w:val="22"/>
          <w:szCs w:val="18"/>
        </w:rPr>
        <w:t xml:space="preserve"> Engineer (Electrical)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Oct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</w:rPr>
        <w:t>2009</w:t>
      </w:r>
      <w:r>
        <w:rPr>
          <w:rFonts w:ascii="Arial" w:cs="Arial" w:hAnsi="Arial"/>
          <w:i/>
          <w:sz w:val="22"/>
          <w:szCs w:val="18"/>
        </w:rPr>
        <w:t xml:space="preserve"> to </w:t>
      </w:r>
      <w:r>
        <w:rPr>
          <w:rFonts w:ascii="Arial" w:cs="Arial" w:hAnsi="Arial"/>
          <w:i/>
          <w:sz w:val="22"/>
          <w:szCs w:val="18"/>
        </w:rPr>
        <w:t>Apl.</w:t>
      </w:r>
      <w:r>
        <w:rPr>
          <w:rFonts w:ascii="Arial" w:cs="Arial" w:hAnsi="Arial"/>
          <w:i/>
          <w:sz w:val="22"/>
          <w:szCs w:val="18"/>
        </w:rPr>
        <w:t>-20</w:t>
      </w:r>
      <w:r>
        <w:rPr>
          <w:rFonts w:ascii="Arial" w:cs="Arial" w:hAnsi="Arial"/>
          <w:i/>
          <w:sz w:val="22"/>
          <w:szCs w:val="18"/>
        </w:rPr>
        <w:t>10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4130"/>
        <w:tabs>
          <w:tab w:val="left" w:leader="none" w:pos="540"/>
        </w:tabs>
        <w:rPr>
          <w:rFonts w:ascii="Arial" w:cs="Arial" w:eastAsia="Verdana" w:hAnsi="Arial"/>
          <w:color w:val="000000"/>
          <w:sz w:val="18"/>
          <w:szCs w:val="15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Job Details                        </w:t>
      </w: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 xml:space="preserve">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>Development</w:t>
      </w:r>
      <w:r>
        <w:rPr>
          <w:rFonts w:ascii="Arial" w:cs="Arial" w:eastAsia="Verdana" w:hAnsi="Arial"/>
          <w:color w:val="000000"/>
          <w:sz w:val="18"/>
          <w:szCs w:val="15"/>
        </w:rPr>
        <w:t xml:space="preserve"> o</w:t>
      </w:r>
      <w:r>
        <w:rPr>
          <w:rFonts w:ascii="Arial" w:cs="Arial" w:eastAsia="Verdana" w:hAnsi="Arial"/>
          <w:color w:val="000000"/>
          <w:sz w:val="18"/>
          <w:szCs w:val="15"/>
        </w:rPr>
        <w:t>f Construction Power Distribution        Infrastructure</w:t>
      </w:r>
    </w:p>
    <w:p>
      <w:pPr>
        <w:pStyle w:val="style4130"/>
        <w:tabs>
          <w:tab w:val="left" w:leader="none" w:pos="540"/>
        </w:tabs>
        <w:rPr>
          <w:rFonts w:ascii="Arial" w:cs="Arial" w:eastAsia="Verdana" w:hAnsi="Arial"/>
          <w:color w:val="000000"/>
          <w:sz w:val="18"/>
          <w:szCs w:val="15"/>
        </w:rPr>
      </w:pP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ab/>
      </w:r>
      <w:r>
        <w:rPr>
          <w:rFonts w:ascii="Arial" w:cs="Arial" w:eastAsia="Verdana" w:hAnsi="Arial"/>
          <w:color w:val="000000"/>
          <w:sz w:val="18"/>
          <w:szCs w:val="15"/>
        </w:rPr>
        <w:t>22</w:t>
      </w:r>
      <w:r>
        <w:rPr>
          <w:rFonts w:ascii="Arial" w:cs="Arial" w:eastAsia="Verdana" w:hAnsi="Arial"/>
          <w:color w:val="000000"/>
          <w:sz w:val="18"/>
          <w:szCs w:val="15"/>
        </w:rPr>
        <w:t>0/11 kV System</w:t>
      </w:r>
      <w:r>
        <w:rPr>
          <w:rFonts w:ascii="Arial" w:cs="Arial" w:eastAsia="Verdana" w:hAnsi="Arial"/>
          <w:color w:val="000000"/>
          <w:sz w:val="18"/>
          <w:szCs w:val="15"/>
        </w:rPr>
        <w:t xml:space="preserve"> </w:t>
      </w:r>
    </w:p>
    <w:p>
      <w:pPr>
        <w:pStyle w:val="style4130"/>
        <w:tabs>
          <w:tab w:val="left" w:leader="none" w:pos="54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Project Cost                       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46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72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hanging="720"/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M/S TECHNO ELECTRIC &amp; ENGG. CO. LTD.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OPTCL </w:t>
      </w:r>
      <w:r>
        <w:rPr>
          <w:rFonts w:ascii="Arial" w:cs="Arial" w:hAnsi="Arial"/>
          <w:i/>
          <w:sz w:val="22"/>
          <w:szCs w:val="18"/>
        </w:rPr>
        <w:t>Gelpur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Bhadrak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Electrical Supervisor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Mar-2007</w:t>
      </w:r>
      <w:r>
        <w:rPr>
          <w:rFonts w:ascii="Arial" w:cs="Arial" w:hAnsi="Arial"/>
          <w:i/>
          <w:sz w:val="22"/>
          <w:szCs w:val="18"/>
        </w:rPr>
        <w:t xml:space="preserve"> to</w:t>
      </w:r>
      <w:r>
        <w:rPr>
          <w:rFonts w:ascii="Arial" w:cs="Arial" w:hAnsi="Arial"/>
          <w:i/>
          <w:sz w:val="22"/>
          <w:szCs w:val="18"/>
        </w:rPr>
        <w:t xml:space="preserve"> Oct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</w:rPr>
        <w:t>2009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Job Details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Construction of </w:t>
      </w:r>
      <w:r>
        <w:rPr>
          <w:rFonts w:ascii="Arial" w:cs="Arial" w:hAnsi="Arial"/>
          <w:i/>
          <w:sz w:val="22"/>
          <w:szCs w:val="18"/>
        </w:rPr>
        <w:t>220/132 kV Sub – Station</w:t>
      </w:r>
    </w:p>
    <w:p>
      <w:pPr>
        <w:pStyle w:val="style4130"/>
        <w:tabs>
          <w:tab w:val="left" w:leader="none" w:pos="54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Project Cost                       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20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72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ind w:left="72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hanging="720"/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>M/S TECHNO ELECTRIC &amp; ENGG. CO. LTD.</w:t>
      </w:r>
    </w:p>
    <w:p>
      <w:pPr>
        <w:pStyle w:val="style4127"/>
        <w:tabs>
          <w:tab w:val="left" w:leader="none" w:pos="540"/>
        </w:tabs>
        <w:ind w:left="0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ASEB,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Cachar</w:t>
      </w:r>
      <w:r>
        <w:rPr>
          <w:rFonts w:ascii="Arial" w:cs="Arial" w:hAnsi="Arial"/>
          <w:i/>
          <w:sz w:val="22"/>
          <w:szCs w:val="18"/>
        </w:rPr>
        <w:t xml:space="preserve"> (Assam)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Electrical Supervisor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Sept-200</w:t>
      </w:r>
      <w:r>
        <w:rPr>
          <w:rFonts w:ascii="Arial" w:cs="Arial" w:hAnsi="Arial"/>
          <w:i/>
          <w:sz w:val="22"/>
          <w:szCs w:val="18"/>
        </w:rPr>
        <w:t xml:space="preserve">5 to </w:t>
      </w:r>
      <w:r>
        <w:rPr>
          <w:rFonts w:ascii="Arial" w:cs="Arial" w:hAnsi="Arial"/>
          <w:i/>
          <w:sz w:val="22"/>
          <w:szCs w:val="18"/>
        </w:rPr>
        <w:t xml:space="preserve">Feb 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</w:rPr>
        <w:t>2007</w:t>
      </w:r>
    </w:p>
    <w:p>
      <w:pPr>
        <w:pStyle w:val="style4131"/>
        <w:tabs>
          <w:tab w:val="left" w:leader="none" w:pos="540"/>
        </w:tabs>
        <w:rPr>
          <w:rFonts w:ascii="Arial" w:cs="Arial" w:hAnsi="Arial"/>
          <w:sz w:val="18"/>
          <w:szCs w:val="15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Job Details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      </w:t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</w:t>
      </w:r>
      <w:r>
        <w:rPr>
          <w:rFonts w:ascii="Arial" w:cs="Arial" w:eastAsia="Verdana" w:hAnsi="Arial"/>
          <w:color w:val="000000"/>
          <w:sz w:val="18"/>
          <w:szCs w:val="15"/>
        </w:rPr>
        <w:t xml:space="preserve">Under </w:t>
      </w:r>
      <w:r>
        <w:rPr>
          <w:rFonts w:ascii="Arial" w:cs="Arial" w:eastAsia="Verdana" w:hAnsi="Arial"/>
          <w:color w:val="000000"/>
          <w:sz w:val="18"/>
          <w:szCs w:val="14"/>
        </w:rPr>
        <w:t>Accelerated Power Development and Reform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440"/>
          <w:tab w:val="left" w:leader="none" w:pos="2160"/>
        </w:tabs>
        <w:ind w:left="720"/>
        <w:jc w:val="both"/>
        <w:rPr>
          <w:rFonts w:ascii="Arial" w:cs="Arial" w:eastAsia="Verdana" w:hAnsi="Arial"/>
          <w:color w:val="000000"/>
          <w:sz w:val="18"/>
          <w:szCs w:val="14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eastAsia="Verdana" w:hAnsi="Arial"/>
          <w:color w:val="000000"/>
          <w:sz w:val="18"/>
          <w:szCs w:val="14"/>
        </w:rPr>
        <w:t xml:space="preserve"> </w:t>
      </w:r>
      <w:r>
        <w:rPr>
          <w:rFonts w:ascii="Arial" w:cs="Arial" w:eastAsia="Verdana" w:hAnsi="Arial"/>
          <w:color w:val="000000"/>
          <w:sz w:val="18"/>
          <w:szCs w:val="14"/>
        </w:rPr>
        <w:t>Programme</w:t>
      </w:r>
      <w:r>
        <w:rPr>
          <w:rFonts w:ascii="Arial" w:cs="Arial" w:eastAsia="Verdana" w:hAnsi="Arial"/>
          <w:color w:val="000000"/>
          <w:sz w:val="18"/>
          <w:szCs w:val="14"/>
        </w:rPr>
        <w:t xml:space="preserve"> (APDRP). Package S 1.</w:t>
      </w:r>
    </w:p>
    <w:p>
      <w:pPr>
        <w:pStyle w:val="style4130"/>
        <w:tabs>
          <w:tab w:val="left" w:leader="none" w:pos="54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Project Cost                       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85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4130"/>
        <w:tabs>
          <w:tab w:val="left" w:leader="none" w:pos="540"/>
        </w:tabs>
        <w:ind w:left="3686" w:hanging="2977"/>
        <w:rPr>
          <w:rFonts w:ascii="Arial" w:cs="Arial" w:hAnsi="Arial"/>
          <w:i/>
          <w:sz w:val="22"/>
          <w:szCs w:val="18"/>
        </w:rPr>
      </w:pPr>
    </w:p>
    <w:p>
      <w:pPr>
        <w:pStyle w:val="style0"/>
        <w:tabs>
          <w:tab w:val="left" w:leader="none" w:pos="540"/>
          <w:tab w:val="left" w:leader="none" w:pos="720"/>
          <w:tab w:val="left" w:leader="none" w:pos="1440"/>
          <w:tab w:val="left" w:leader="none" w:pos="2160"/>
        </w:tabs>
        <w:ind w:left="720"/>
        <w:jc w:val="both"/>
        <w:rPr>
          <w:rFonts w:ascii="Arial" w:cs="Arial" w:eastAsia="Verdana" w:hAnsi="Arial"/>
          <w:color w:val="000000"/>
          <w:sz w:val="18"/>
          <w:szCs w:val="14"/>
        </w:rPr>
      </w:pPr>
    </w:p>
    <w:p>
      <w:pPr>
        <w:pStyle w:val="style0"/>
        <w:numPr>
          <w:ilvl w:val="0"/>
          <w:numId w:val="1"/>
        </w:numPr>
        <w:tabs>
          <w:tab w:val="clear" w:pos="720"/>
        </w:tabs>
        <w:ind w:right="-885" w:hanging="720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</w:rPr>
        <w:t>Company Name</w:t>
      </w:r>
      <w:r>
        <w:rPr>
          <w:rFonts w:ascii="Arial" w:cs="Arial" w:hAnsi="Arial"/>
          <w:b/>
          <w:bCs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b/>
          <w:bCs/>
          <w:i/>
          <w:sz w:val="22"/>
          <w:szCs w:val="18"/>
        </w:rPr>
        <w:t xml:space="preserve">M/S </w:t>
      </w:r>
      <w:r>
        <w:rPr>
          <w:rFonts w:ascii="Arial" w:cs="Arial" w:hAnsi="Arial"/>
          <w:b/>
          <w:bCs/>
          <w:caps/>
          <w:color w:val="000000"/>
          <w:szCs w:val="17"/>
        </w:rPr>
        <w:t xml:space="preserve">Lucky </w:t>
      </w:r>
      <w:r>
        <w:rPr>
          <w:rFonts w:ascii="Arial" w:cs="Arial" w:hAnsi="Arial"/>
          <w:b/>
          <w:bCs/>
          <w:caps/>
          <w:color w:val="000000"/>
          <w:sz w:val="22"/>
          <w:szCs w:val="18"/>
        </w:rPr>
        <w:t>Engg. Pvt. Ltd. Haldia (Kolkata)</w:t>
      </w:r>
    </w:p>
    <w:p>
      <w:pPr>
        <w:pStyle w:val="style4127"/>
        <w:tabs>
          <w:tab w:val="left" w:leader="none" w:pos="540"/>
        </w:tabs>
        <w:ind w:left="0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Customer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PGCIL, </w:t>
      </w:r>
      <w:r>
        <w:rPr>
          <w:rFonts w:ascii="Arial" w:cs="Arial" w:hAnsi="Arial"/>
          <w:i/>
          <w:sz w:val="22"/>
          <w:szCs w:val="18"/>
        </w:rPr>
        <w:t>Kuchai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 xml:space="preserve"> (</w:t>
      </w:r>
      <w:r>
        <w:rPr>
          <w:rFonts w:ascii="Arial" w:cs="Arial" w:hAnsi="Arial"/>
          <w:i/>
          <w:sz w:val="22"/>
          <w:szCs w:val="18"/>
        </w:rPr>
        <w:t>Orissa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Designation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Electrical Supervisor</w:t>
      </w:r>
    </w:p>
    <w:p>
      <w:pPr>
        <w:pStyle w:val="style0"/>
        <w:tabs>
          <w:tab w:val="left" w:leader="none" w:pos="540"/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Duration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Oct </w:t>
      </w:r>
      <w:r>
        <w:rPr>
          <w:rFonts w:ascii="Arial" w:cs="Arial" w:hAnsi="Arial"/>
          <w:i/>
          <w:sz w:val="22"/>
          <w:szCs w:val="18"/>
        </w:rPr>
        <w:t>-200</w:t>
      </w:r>
      <w:r>
        <w:rPr>
          <w:rFonts w:ascii="Arial" w:cs="Arial" w:hAnsi="Arial"/>
          <w:i/>
          <w:sz w:val="22"/>
          <w:szCs w:val="18"/>
        </w:rPr>
        <w:t xml:space="preserve">4 </w:t>
      </w:r>
      <w:r>
        <w:rPr>
          <w:rFonts w:ascii="Arial" w:cs="Arial" w:hAnsi="Arial"/>
          <w:i/>
          <w:sz w:val="22"/>
          <w:szCs w:val="18"/>
        </w:rPr>
        <w:t xml:space="preserve">to </w:t>
      </w:r>
      <w:r>
        <w:rPr>
          <w:rFonts w:ascii="Arial" w:cs="Arial" w:hAnsi="Arial"/>
          <w:i/>
          <w:sz w:val="22"/>
          <w:szCs w:val="18"/>
        </w:rPr>
        <w:t>Aug</w:t>
      </w:r>
      <w:r>
        <w:rPr>
          <w:rFonts w:ascii="Arial" w:cs="Arial" w:hAnsi="Arial"/>
          <w:i/>
          <w:sz w:val="22"/>
          <w:szCs w:val="18"/>
        </w:rPr>
        <w:t xml:space="preserve"> -</w:t>
      </w:r>
      <w:r>
        <w:rPr>
          <w:rFonts w:ascii="Arial" w:cs="Arial" w:hAnsi="Arial"/>
          <w:i/>
          <w:sz w:val="22"/>
          <w:szCs w:val="18"/>
        </w:rPr>
        <w:t>2005</w:t>
      </w:r>
    </w:p>
    <w:p>
      <w:pPr>
        <w:pStyle w:val="style4131"/>
        <w:tabs>
          <w:tab w:val="left" w:leader="none" w:pos="54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Job Details 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     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400/220/132 kV Sub </w:t>
      </w:r>
      <w:r>
        <w:rPr>
          <w:rFonts w:ascii="Arial" w:cs="Arial" w:hAnsi="Arial"/>
          <w:i/>
          <w:sz w:val="22"/>
          <w:szCs w:val="18"/>
        </w:rPr>
        <w:t>–</w:t>
      </w:r>
      <w:r>
        <w:rPr>
          <w:rFonts w:ascii="Arial" w:cs="Arial" w:hAnsi="Arial"/>
          <w:i/>
          <w:sz w:val="22"/>
          <w:szCs w:val="18"/>
        </w:rPr>
        <w:t xml:space="preserve"> Station</w:t>
      </w:r>
    </w:p>
    <w:p>
      <w:pPr>
        <w:pStyle w:val="style4130"/>
        <w:tabs>
          <w:tab w:val="left" w:leader="none" w:pos="54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Project Cost                        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300 </w:t>
      </w:r>
      <w:r>
        <w:rPr>
          <w:rFonts w:ascii="Arial" w:cs="Arial" w:hAnsi="Arial"/>
          <w:i/>
          <w:sz w:val="22"/>
          <w:szCs w:val="18"/>
        </w:rPr>
        <w:t>Crores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4131"/>
        <w:ind w:firstLine="720"/>
        <w:rPr>
          <w:rFonts w:ascii="Arial" w:cs="Arial" w:hAnsi="Arial"/>
          <w:i/>
          <w:sz w:val="22"/>
          <w:szCs w:val="18"/>
        </w:rPr>
      </w:pPr>
    </w:p>
    <w:p>
      <w:pPr>
        <w:pStyle w:val="style4131"/>
        <w:rPr>
          <w:rFonts w:ascii="Arial" w:cs="Arial" w:hAnsi="Arial"/>
          <w:b/>
          <w:i/>
          <w:sz w:val="24"/>
          <w:szCs w:val="21"/>
        </w:rPr>
      </w:pPr>
      <w:r>
        <w:rPr>
          <w:rFonts w:ascii="Arial" w:cs="Arial" w:hAnsi="Arial"/>
          <w:b/>
          <w:i/>
          <w:sz w:val="24"/>
          <w:szCs w:val="21"/>
        </w:rPr>
        <w:t xml:space="preserve"> </w:t>
      </w: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  <w:u w:val="single"/>
        </w:rPr>
      </w:pPr>
      <w:r>
        <w:rPr>
          <w:rFonts w:ascii="Arial" w:cs="Arial" w:hAnsi="Arial"/>
          <w:b/>
          <w:i/>
          <w:sz w:val="24"/>
          <w:szCs w:val="21"/>
          <w:u w:val="single"/>
        </w:rPr>
        <w:t xml:space="preserve">Present </w:t>
      </w:r>
      <w:r>
        <w:rPr>
          <w:rFonts w:ascii="Arial" w:cs="Arial" w:hAnsi="Arial"/>
          <w:b/>
          <w:i/>
          <w:sz w:val="24"/>
          <w:szCs w:val="21"/>
          <w:u w:val="single"/>
        </w:rPr>
        <w:t>Status</w:t>
      </w:r>
      <w:r>
        <w:rPr>
          <w:rFonts w:ascii="Arial" w:cs="Arial" w:hAnsi="Arial"/>
          <w:b/>
          <w:i/>
          <w:sz w:val="24"/>
          <w:szCs w:val="21"/>
        </w:rPr>
        <w:t xml:space="preserve"> :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  <w:u w:val="single"/>
        </w:rPr>
        <w:t xml:space="preserve"> </w:t>
      </w:r>
      <w:r>
        <w:rPr>
          <w:rFonts w:ascii="Arial" w:cs="Arial" w:hAnsi="Arial"/>
          <w:i/>
          <w:sz w:val="22"/>
          <w:szCs w:val="18"/>
          <w:u w:val="single"/>
        </w:rPr>
        <w:t xml:space="preserve"> </w:t>
      </w: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Working as a </w:t>
      </w:r>
      <w:r>
        <w:rPr>
          <w:rFonts w:ascii="Arial" w:cs="Arial" w:hAnsi="Arial"/>
          <w:i/>
          <w:sz w:val="22"/>
          <w:szCs w:val="18"/>
        </w:rPr>
        <w:t>Site Engineer Electrical</w:t>
      </w:r>
      <w:r>
        <w:rPr>
          <w:rFonts w:ascii="Arial" w:cs="Arial" w:hAnsi="Arial"/>
          <w:i/>
          <w:sz w:val="22"/>
          <w:szCs w:val="18"/>
        </w:rPr>
        <w:t xml:space="preserve"> at </w:t>
      </w:r>
      <w:r>
        <w:rPr>
          <w:rFonts w:ascii="Arial" w:cs="Arial" w:hAnsi="Arial"/>
          <w:i/>
          <w:sz w:val="22"/>
          <w:szCs w:val="18"/>
        </w:rPr>
        <w:t>765/400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k</w:t>
      </w:r>
      <w:r>
        <w:rPr>
          <w:rFonts w:ascii="Arial" w:cs="Arial" w:hAnsi="Arial"/>
          <w:i/>
          <w:sz w:val="22"/>
          <w:szCs w:val="18"/>
        </w:rPr>
        <w:t>V Sub</w:t>
      </w:r>
      <w:r>
        <w:rPr>
          <w:rFonts w:ascii="Arial" w:cs="Arial" w:hAnsi="Arial"/>
          <w:i/>
          <w:sz w:val="22"/>
          <w:szCs w:val="18"/>
        </w:rPr>
        <w:t>-</w:t>
      </w:r>
      <w:r>
        <w:rPr>
          <w:rFonts w:ascii="Arial" w:cs="Arial" w:hAnsi="Arial"/>
          <w:i/>
          <w:sz w:val="22"/>
          <w:szCs w:val="18"/>
        </w:rPr>
        <w:t>S</w:t>
      </w:r>
      <w:r>
        <w:rPr>
          <w:rFonts w:ascii="Arial" w:cs="Arial" w:hAnsi="Arial"/>
          <w:i/>
          <w:sz w:val="22"/>
          <w:szCs w:val="18"/>
        </w:rPr>
        <w:t>tation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>PGCIL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Vindhyachal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>Singrauli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(</w:t>
      </w:r>
      <w:r>
        <w:rPr>
          <w:rFonts w:ascii="Arial" w:cs="Arial" w:hAnsi="Arial"/>
          <w:i/>
          <w:sz w:val="22"/>
          <w:szCs w:val="18"/>
        </w:rPr>
        <w:t>MP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4"/>
          <w:szCs w:val="21"/>
          <w:u w:val="single"/>
        </w:rPr>
        <w:t>JOB PROFILE</w:t>
      </w:r>
      <w:r>
        <w:rPr>
          <w:rFonts w:ascii="Arial" w:cs="Arial" w:hAnsi="Arial"/>
          <w:b/>
          <w:bCs/>
          <w:i/>
          <w:sz w:val="22"/>
          <w:szCs w:val="18"/>
        </w:rPr>
        <w:t xml:space="preserve">: </w:t>
      </w: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Preparation of Daily, weekly and Monthly plan and it’s follow up aggressively.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 xml:space="preserve">Analysis of reason of </w:t>
      </w:r>
      <w:r>
        <w:rPr>
          <w:rFonts w:ascii="Arial" w:cs="Arial" w:hAnsi="Arial"/>
          <w:i/>
          <w:sz w:val="22"/>
          <w:szCs w:val="18"/>
        </w:rPr>
        <w:t>sleepage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factors.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Preparation of estimating, Reconciliation and requirement of materials, Preparation of customer invoice, Co-ordination with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Project Manager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(HO),</w:t>
      </w:r>
      <w:r>
        <w:rPr>
          <w:rFonts w:ascii="Arial" w:cs="Arial" w:hAnsi="Arial"/>
          <w:i/>
          <w:sz w:val="22"/>
          <w:szCs w:val="18"/>
        </w:rPr>
        <w:t xml:space="preserve"> customer and Sub-contractors, Mainta</w:t>
      </w:r>
      <w:r>
        <w:rPr>
          <w:rFonts w:ascii="Arial" w:cs="Arial" w:hAnsi="Arial"/>
          <w:i/>
          <w:sz w:val="22"/>
          <w:szCs w:val="18"/>
        </w:rPr>
        <w:t>in</w:t>
      </w:r>
      <w:r>
        <w:rPr>
          <w:rFonts w:ascii="Arial" w:cs="Arial" w:hAnsi="Arial"/>
          <w:i/>
          <w:sz w:val="22"/>
          <w:szCs w:val="18"/>
        </w:rPr>
        <w:t>ing of FQP and Quality Records and administration etc.</w:t>
      </w:r>
    </w:p>
    <w:p>
      <w:pPr>
        <w:pStyle w:val="style0"/>
        <w:tabs>
          <w:tab w:val="left" w:leader="none" w:pos="720"/>
          <w:tab w:val="left" w:leader="none" w:pos="1260"/>
          <w:tab w:val="left" w:leader="none" w:pos="3330"/>
          <w:tab w:val="left" w:leader="none" w:pos="3690"/>
        </w:tabs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4130"/>
        <w:rPr>
          <w:rFonts w:ascii="Arial" w:cs="Arial" w:hAnsi="Arial"/>
          <w:b/>
          <w:i/>
          <w:sz w:val="24"/>
          <w:szCs w:val="21"/>
          <w:u w:val="single"/>
        </w:rPr>
      </w:pPr>
    </w:p>
    <w:p>
      <w:pPr>
        <w:pStyle w:val="style4130"/>
        <w:rPr>
          <w:rFonts w:ascii="Arial" w:cs="Arial" w:hAnsi="Arial"/>
          <w:b/>
          <w:i/>
          <w:sz w:val="24"/>
          <w:szCs w:val="21"/>
          <w:u w:val="single"/>
        </w:rPr>
      </w:pPr>
    </w:p>
    <w:p>
      <w:pPr>
        <w:pStyle w:val="style4130"/>
        <w:jc w:val="both"/>
        <w:rPr>
          <w:rFonts w:ascii="Arial" w:cs="Arial" w:hAnsi="Arial"/>
          <w:b/>
          <w:i/>
          <w:sz w:val="24"/>
          <w:szCs w:val="21"/>
          <w:u w:val="single"/>
        </w:rPr>
      </w:pPr>
    </w:p>
    <w:p>
      <w:pPr>
        <w:pStyle w:val="style4130"/>
        <w:jc w:val="both"/>
        <w:rPr>
          <w:rFonts w:ascii="Arial" w:cs="Arial" w:hAnsi="Arial"/>
          <w:b/>
          <w:i/>
          <w:sz w:val="24"/>
          <w:szCs w:val="21"/>
          <w:u w:val="single"/>
        </w:rPr>
      </w:pPr>
    </w:p>
    <w:p>
      <w:pPr>
        <w:pStyle w:val="style413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b/>
          <w:i/>
          <w:sz w:val="24"/>
          <w:szCs w:val="21"/>
          <w:u w:val="single"/>
        </w:rPr>
        <w:t xml:space="preserve">Experienced </w:t>
      </w:r>
      <w:r>
        <w:rPr>
          <w:rFonts w:ascii="Arial" w:cs="Arial" w:hAnsi="Arial"/>
          <w:b/>
          <w:i/>
          <w:sz w:val="24"/>
          <w:szCs w:val="21"/>
          <w:u w:val="single"/>
        </w:rPr>
        <w:t>in</w:t>
      </w:r>
      <w:r>
        <w:rPr>
          <w:rFonts w:ascii="Arial" w:cs="Arial" w:hAnsi="Arial"/>
          <w:b/>
          <w:i/>
          <w:sz w:val="24"/>
          <w:szCs w:val="21"/>
        </w:rPr>
        <w:t>: -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4130"/>
        <w:ind w:firstLine="720"/>
        <w:jc w:val="both"/>
        <w:rPr>
          <w:rFonts w:ascii="Arial" w:cs="Arial" w:hAnsi="Arial"/>
          <w:b/>
          <w:bCs/>
          <w:i/>
          <w:sz w:val="22"/>
          <w:szCs w:val="18"/>
        </w:rPr>
      </w:pPr>
      <w:r>
        <w:rPr>
          <w:rFonts w:ascii="Arial" w:cs="Arial" w:eastAsia="Verdana" w:hAnsi="Arial"/>
          <w:i/>
          <w:sz w:val="22"/>
          <w:szCs w:val="18"/>
        </w:rPr>
        <w:t xml:space="preserve">Ensure quality as per technical specifications. Supervision and control on construction activities at project site. Maintain the record of activities and advance Planning of activities to save time. </w:t>
      </w:r>
      <w:r>
        <w:rPr>
          <w:rFonts w:ascii="Arial" w:cs="Arial" w:eastAsia="Verdana" w:hAnsi="Arial"/>
          <w:i/>
          <w:sz w:val="22"/>
          <w:szCs w:val="18"/>
        </w:rPr>
        <w:t>Plan</w:t>
      </w:r>
      <w:r>
        <w:rPr>
          <w:rFonts w:ascii="Arial" w:cs="Arial" w:eastAsia="Verdana" w:hAnsi="Arial"/>
          <w:i/>
          <w:sz w:val="22"/>
          <w:szCs w:val="18"/>
        </w:rPr>
        <w:t xml:space="preserve"> </w:t>
      </w:r>
      <w:r>
        <w:rPr>
          <w:rFonts w:ascii="Arial" w:cs="Arial" w:eastAsia="Verdana" w:hAnsi="Arial"/>
          <w:i/>
          <w:sz w:val="22"/>
          <w:szCs w:val="18"/>
        </w:rPr>
        <w:t>for material</w:t>
      </w:r>
      <w:r>
        <w:rPr>
          <w:rFonts w:ascii="Arial" w:cs="Arial" w:eastAsia="Verdana" w:hAnsi="Arial"/>
          <w:i/>
          <w:sz w:val="22"/>
          <w:szCs w:val="18"/>
        </w:rPr>
        <w:t>s</w:t>
      </w:r>
      <w:r>
        <w:rPr>
          <w:rFonts w:ascii="Arial" w:cs="Arial" w:eastAsia="Verdana" w:hAnsi="Arial"/>
          <w:i/>
          <w:sz w:val="22"/>
          <w:szCs w:val="18"/>
        </w:rPr>
        <w:t xml:space="preserve"> delivery to meet the program requirements.</w:t>
      </w:r>
      <w:r>
        <w:rPr>
          <w:rFonts w:ascii="Arial" w:cs="Arial" w:eastAsia="Verdana" w:hAnsi="Arial"/>
          <w:i/>
          <w:sz w:val="22"/>
          <w:szCs w:val="18"/>
        </w:rPr>
        <w:t xml:space="preserve"> Review progress and quality of installation. Ensure Project Completion as per Planned Schedule. </w:t>
      </w:r>
      <w:r>
        <w:rPr>
          <w:rFonts w:ascii="Arial" w:cs="Arial" w:hAnsi="Arial"/>
          <w:i/>
          <w:sz w:val="22"/>
          <w:szCs w:val="18"/>
        </w:rPr>
        <w:t xml:space="preserve">Execution of various types of Substation Equipments, </w:t>
      </w:r>
      <w:r>
        <w:rPr>
          <w:rFonts w:ascii="Arial" w:cs="Arial" w:hAnsi="Arial"/>
          <w:i/>
          <w:sz w:val="22"/>
          <w:szCs w:val="18"/>
        </w:rPr>
        <w:t>all type Structur</w:t>
      </w:r>
      <w:r>
        <w:rPr>
          <w:rFonts w:ascii="Arial" w:cs="Arial" w:hAnsi="Arial"/>
          <w:i/>
          <w:sz w:val="22"/>
          <w:szCs w:val="18"/>
        </w:rPr>
        <w:t>e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 xml:space="preserve"> PSC Pole,</w:t>
      </w:r>
      <w:r>
        <w:rPr>
          <w:rFonts w:ascii="Arial" w:cs="Arial" w:hAnsi="Arial"/>
          <w:i/>
          <w:sz w:val="22"/>
          <w:szCs w:val="18"/>
        </w:rPr>
        <w:t xml:space="preserve"> Transformer and reactor </w:t>
      </w:r>
      <w:r>
        <w:rPr>
          <w:rFonts w:ascii="Arial" w:cs="Arial" w:hAnsi="Arial"/>
          <w:i/>
          <w:sz w:val="22"/>
          <w:szCs w:val="18"/>
        </w:rPr>
        <w:t xml:space="preserve">Installation &amp; Commissioning with </w:t>
      </w:r>
      <w:r>
        <w:rPr>
          <w:rFonts w:ascii="Arial" w:cs="Arial" w:hAnsi="Arial"/>
          <w:i/>
          <w:sz w:val="22"/>
          <w:szCs w:val="18"/>
        </w:rPr>
        <w:t xml:space="preserve">Earthling system and above all closing activities. </w:t>
      </w:r>
    </w:p>
    <w:p>
      <w:pPr>
        <w:pStyle w:val="style0"/>
        <w:tabs>
          <w:tab w:val="left" w:leader="none" w:pos="720"/>
        </w:tabs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Experienced in field supervision of various turnkey/unit rate projects for various Clients like Construction of 400/220/</w:t>
      </w:r>
      <w:r>
        <w:rPr>
          <w:rFonts w:ascii="Arial" w:cs="Arial" w:hAnsi="Arial"/>
          <w:i/>
          <w:sz w:val="22"/>
          <w:szCs w:val="18"/>
        </w:rPr>
        <w:t>132/</w:t>
      </w:r>
      <w:r>
        <w:rPr>
          <w:rFonts w:ascii="Arial" w:cs="Arial" w:hAnsi="Arial"/>
          <w:i/>
          <w:sz w:val="22"/>
          <w:szCs w:val="18"/>
        </w:rPr>
        <w:t>66/</w:t>
      </w:r>
      <w:r>
        <w:rPr>
          <w:rFonts w:ascii="Arial" w:cs="Arial" w:hAnsi="Arial"/>
          <w:i/>
          <w:sz w:val="22"/>
          <w:szCs w:val="18"/>
        </w:rPr>
        <w:t>33/</w:t>
      </w:r>
      <w:r>
        <w:rPr>
          <w:rFonts w:ascii="Arial" w:cs="Arial" w:hAnsi="Arial"/>
          <w:i/>
          <w:sz w:val="22"/>
          <w:szCs w:val="18"/>
        </w:rPr>
        <w:t>11 KV Switch Yard and LT System.</w:t>
      </w:r>
    </w:p>
    <w:p>
      <w:pPr>
        <w:pStyle w:val="style0"/>
        <w:tabs>
          <w:tab w:val="left" w:leader="none" w:pos="720"/>
        </w:tabs>
        <w:rPr>
          <w:rFonts w:ascii="Arial" w:cs="Arial" w:hAnsi="Arial"/>
          <w:b/>
          <w:bCs/>
          <w:i/>
          <w:sz w:val="24"/>
          <w:u w:val="single"/>
        </w:rPr>
      </w:pPr>
    </w:p>
    <w:p>
      <w:pPr>
        <w:pStyle w:val="style0"/>
        <w:numPr>
          <w:ilvl w:val="0"/>
          <w:numId w:val="2"/>
        </w:numPr>
        <w:tabs>
          <w:tab w:val="clear" w:pos="720"/>
        </w:tabs>
        <w:ind w:hanging="72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b/>
          <w:bCs/>
          <w:i/>
          <w:sz w:val="22"/>
          <w:szCs w:val="18"/>
          <w:u w:val="single"/>
        </w:rPr>
        <w:t xml:space="preserve">Switch Yard </w:t>
      </w:r>
      <w:r>
        <w:rPr>
          <w:rFonts w:ascii="Arial" w:cs="Arial" w:hAnsi="Arial"/>
          <w:b/>
          <w:bCs/>
          <w:i/>
          <w:sz w:val="22"/>
          <w:szCs w:val="18"/>
          <w:u w:val="single"/>
        </w:rPr>
        <w:t xml:space="preserve">&amp; APDRP </w:t>
      </w:r>
      <w:r>
        <w:rPr>
          <w:rFonts w:ascii="Arial" w:cs="Arial" w:hAnsi="Arial"/>
          <w:b/>
          <w:bCs/>
          <w:i/>
          <w:sz w:val="22"/>
          <w:szCs w:val="18"/>
          <w:u w:val="single"/>
        </w:rPr>
        <w:t>Package:</w:t>
      </w:r>
    </w:p>
    <w:p>
      <w:pPr>
        <w:pStyle w:val="style0"/>
        <w:tabs>
          <w:tab w:val="left" w:leader="none" w:pos="720"/>
        </w:tabs>
        <w:ind w:left="720"/>
        <w:rPr>
          <w:rFonts w:ascii="Arial" w:cs="Arial" w:hAnsi="Arial"/>
          <w:i/>
          <w:sz w:val="22"/>
          <w:szCs w:val="18"/>
        </w:rPr>
      </w:pPr>
    </w:p>
    <w:p>
      <w:pPr>
        <w:pStyle w:val="style67"/>
        <w:tabs>
          <w:tab w:val="clear" w:pos="720"/>
        </w:tabs>
        <w:ind w:left="45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During various Switch Yard Project</w:t>
      </w:r>
      <w:r>
        <w:rPr>
          <w:rFonts w:ascii="Arial" w:cs="Arial" w:hAnsi="Arial"/>
          <w:i/>
          <w:sz w:val="22"/>
          <w:szCs w:val="18"/>
        </w:rPr>
        <w:t xml:space="preserve"> Sites ranging from 400 KV to .415</w:t>
      </w:r>
      <w:r>
        <w:rPr>
          <w:rFonts w:ascii="Arial" w:cs="Arial" w:hAnsi="Arial"/>
          <w:i/>
          <w:sz w:val="22"/>
          <w:szCs w:val="18"/>
        </w:rPr>
        <w:t xml:space="preserve"> KV gained knowledge in construction of v</w:t>
      </w:r>
      <w:r>
        <w:rPr>
          <w:rFonts w:ascii="Arial" w:cs="Arial" w:hAnsi="Arial"/>
          <w:i/>
          <w:sz w:val="22"/>
          <w:szCs w:val="18"/>
        </w:rPr>
        <w:t xml:space="preserve">arious Equipment, Tower, LM </w:t>
      </w:r>
      <w:r>
        <w:rPr>
          <w:rFonts w:ascii="Arial" w:cs="Arial" w:hAnsi="Arial"/>
          <w:i/>
          <w:sz w:val="22"/>
          <w:szCs w:val="18"/>
        </w:rPr>
        <w:t xml:space="preserve">, Cable </w:t>
      </w:r>
      <w:r>
        <w:rPr>
          <w:rFonts w:ascii="Arial" w:cs="Arial" w:hAnsi="Arial"/>
          <w:i/>
          <w:sz w:val="22"/>
          <w:szCs w:val="18"/>
        </w:rPr>
        <w:t>lying</w:t>
      </w:r>
      <w:r>
        <w:rPr>
          <w:rFonts w:ascii="Arial" w:cs="Arial" w:hAnsi="Arial"/>
          <w:i/>
          <w:sz w:val="22"/>
          <w:szCs w:val="18"/>
        </w:rPr>
        <w:t>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Transformer,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Reactor erection,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testing &amp; Commissioning with</w:t>
      </w:r>
      <w:r>
        <w:rPr>
          <w:rFonts w:ascii="Arial" w:cs="Arial" w:hAnsi="Arial"/>
          <w:i/>
          <w:sz w:val="22"/>
          <w:szCs w:val="18"/>
        </w:rPr>
        <w:t xml:space="preserve"> Switch Yard  </w:t>
      </w:r>
      <w:r>
        <w:rPr>
          <w:rFonts w:ascii="Arial" w:cs="Arial" w:hAnsi="Arial"/>
          <w:i/>
          <w:sz w:val="22"/>
          <w:szCs w:val="18"/>
        </w:rPr>
        <w:t>earthing</w:t>
      </w:r>
      <w:r>
        <w:rPr>
          <w:rFonts w:ascii="Arial" w:cs="Arial" w:hAnsi="Arial"/>
          <w:i/>
          <w:sz w:val="22"/>
          <w:szCs w:val="18"/>
        </w:rPr>
        <w:t xml:space="preserve"> system.</w:t>
      </w:r>
    </w:p>
    <w:p>
      <w:pPr>
        <w:pStyle w:val="style67"/>
        <w:tabs>
          <w:tab w:val="clear" w:pos="720"/>
        </w:tabs>
        <w:ind w:left="54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67"/>
        <w:tabs>
          <w:tab w:val="left" w:leader="none" w:pos="2430"/>
          <w:tab w:val="left" w:leader="none" w:pos="288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  <w:r>
        <w:rPr>
          <w:rFonts w:ascii="Arial" w:cs="Arial" w:hAnsi="Arial"/>
          <w:b/>
          <w:bCs/>
          <w:i/>
          <w:sz w:val="22"/>
          <w:szCs w:val="18"/>
          <w:u w:val="single"/>
        </w:rPr>
        <w:t>Computer Skill:</w:t>
      </w:r>
    </w:p>
    <w:p>
      <w:pPr>
        <w:pStyle w:val="style67"/>
        <w:tabs>
          <w:tab w:val="left" w:leader="none" w:pos="2430"/>
          <w:tab w:val="left" w:leader="none" w:pos="288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</w:p>
    <w:p>
      <w:pPr>
        <w:pStyle w:val="style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Comput</w:t>
      </w:r>
      <w:r>
        <w:rPr>
          <w:rFonts w:ascii="Arial" w:cs="Arial" w:hAnsi="Arial"/>
          <w:i/>
          <w:sz w:val="22"/>
          <w:szCs w:val="18"/>
        </w:rPr>
        <w:t>er in DCOA (</w:t>
      </w:r>
      <w:r>
        <w:rPr>
          <w:rFonts w:ascii="Arial" w:cs="Arial" w:hAnsi="Arial"/>
          <w:i/>
          <w:sz w:val="22"/>
          <w:szCs w:val="18"/>
        </w:rPr>
        <w:t>MS-Office &amp;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b/>
          <w:i/>
          <w:sz w:val="22"/>
          <w:szCs w:val="18"/>
        </w:rPr>
        <w:t xml:space="preserve">Internet </w:t>
      </w:r>
      <w:r>
        <w:rPr>
          <w:rFonts w:ascii="Arial" w:cs="Arial" w:hAnsi="Arial"/>
          <w:b/>
          <w:i/>
          <w:sz w:val="22"/>
          <w:szCs w:val="18"/>
        </w:rPr>
        <w:t>Surfing</w:t>
      </w:r>
      <w:r>
        <w:rPr>
          <w:rFonts w:ascii="Arial" w:cs="Arial" w:hAnsi="Arial"/>
          <w:b/>
          <w:i/>
          <w:sz w:val="22"/>
          <w:szCs w:val="18"/>
        </w:rPr>
        <w:t>)</w:t>
      </w:r>
      <w:r>
        <w:rPr>
          <w:rFonts w:ascii="Arial" w:cs="Arial" w:hAnsi="Arial"/>
          <w:i/>
          <w:sz w:val="22"/>
          <w:szCs w:val="18"/>
        </w:rPr>
        <w:t>.</w:t>
      </w:r>
      <w:r>
        <w:rPr>
          <w:rFonts w:ascii="Arial" w:cs="Arial" w:hAnsi="Arial"/>
          <w:i/>
          <w:sz w:val="22"/>
          <w:szCs w:val="18"/>
        </w:rPr>
        <w:t xml:space="preserve"> </w:t>
      </w:r>
    </w:p>
    <w:p>
      <w:pPr>
        <w:pStyle w:val="style0"/>
        <w:rPr>
          <w:rFonts w:ascii="Arial" w:cs="Arial" w:hAnsi="Arial"/>
          <w:b/>
          <w:i/>
          <w:sz w:val="22"/>
          <w:szCs w:val="18"/>
          <w:u w:val="single"/>
        </w:rPr>
      </w:pPr>
    </w:p>
    <w:p>
      <w:pPr>
        <w:pStyle w:val="style0"/>
        <w:rPr>
          <w:rFonts w:ascii="Arial" w:cs="Arial" w:hAnsi="Arial"/>
          <w:b/>
          <w:i/>
          <w:sz w:val="22"/>
          <w:szCs w:val="18"/>
          <w:u w:val="single"/>
        </w:rPr>
      </w:pPr>
      <w:r>
        <w:rPr>
          <w:rFonts w:ascii="Arial" w:cs="Arial" w:hAnsi="Arial"/>
          <w:b/>
          <w:i/>
          <w:sz w:val="22"/>
          <w:szCs w:val="18"/>
          <w:u w:val="single"/>
        </w:rPr>
        <w:t>Salary:</w:t>
      </w:r>
    </w:p>
    <w:p>
      <w:pPr>
        <w:pStyle w:val="style0"/>
        <w:rPr>
          <w:rFonts w:ascii="Arial" w:cs="Arial" w:hAnsi="Arial"/>
          <w:b/>
          <w:i/>
          <w:sz w:val="22"/>
          <w:szCs w:val="18"/>
          <w:u w:val="single"/>
        </w:rPr>
      </w:pPr>
    </w:p>
    <w:p>
      <w:pPr>
        <w:pStyle w:val="style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Present </w:t>
      </w:r>
      <w:r>
        <w:rPr>
          <w:rFonts w:ascii="Arial" w:cs="Arial" w:hAnsi="Arial"/>
          <w:i/>
          <w:sz w:val="22"/>
          <w:szCs w:val="18"/>
        </w:rPr>
        <w:t>CTC:</w:t>
      </w:r>
      <w:r>
        <w:rPr>
          <w:rFonts w:ascii="Arial" w:cs="Arial" w:hAnsi="Arial"/>
          <w:i/>
          <w:sz w:val="22"/>
          <w:szCs w:val="18"/>
        </w:rPr>
        <w:t xml:space="preserve"> 6</w:t>
      </w:r>
      <w:r>
        <w:rPr>
          <w:rFonts w:ascii="Arial" w:cs="Arial" w:hAnsi="Arial"/>
          <w:i/>
          <w:sz w:val="22"/>
          <w:szCs w:val="18"/>
        </w:rPr>
        <w:t>.9</w:t>
      </w:r>
      <w:r>
        <w:rPr>
          <w:rFonts w:ascii="Arial" w:cs="Arial" w:hAnsi="Arial"/>
          <w:i/>
          <w:sz w:val="22"/>
          <w:szCs w:val="18"/>
        </w:rPr>
        <w:t>0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lacs</w:t>
      </w:r>
      <w:r>
        <w:rPr>
          <w:rFonts w:ascii="Arial" w:cs="Arial" w:hAnsi="Arial"/>
          <w:i/>
          <w:sz w:val="22"/>
          <w:szCs w:val="18"/>
        </w:rPr>
        <w:t xml:space="preserve"> with </w:t>
      </w:r>
      <w:r>
        <w:rPr>
          <w:rFonts w:ascii="Arial" w:cs="Arial" w:hAnsi="Arial"/>
          <w:i/>
          <w:sz w:val="22"/>
          <w:szCs w:val="18"/>
        </w:rPr>
        <w:t>Mediclame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Insurance :</w:t>
      </w:r>
      <w:r>
        <w:rPr>
          <w:rFonts w:ascii="Arial" w:cs="Arial" w:hAnsi="Arial"/>
          <w:i/>
          <w:sz w:val="22"/>
          <w:szCs w:val="18"/>
        </w:rPr>
        <w:t xml:space="preserve"> 2.0 </w:t>
      </w:r>
      <w:r>
        <w:rPr>
          <w:rFonts w:ascii="Arial" w:cs="Arial" w:hAnsi="Arial"/>
          <w:i/>
          <w:sz w:val="22"/>
          <w:szCs w:val="18"/>
        </w:rPr>
        <w:t>Lacs</w:t>
      </w:r>
      <w:r>
        <w:rPr>
          <w:rFonts w:ascii="Arial" w:cs="Arial" w:hAnsi="Arial"/>
          <w:i/>
          <w:sz w:val="22"/>
          <w:szCs w:val="18"/>
        </w:rPr>
        <w:t>/ Year</w:t>
      </w:r>
    </w:p>
    <w:p>
      <w:pPr>
        <w:pStyle w:val="style0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Expected</w:t>
      </w:r>
      <w:r>
        <w:rPr>
          <w:rFonts w:ascii="Arial" w:cs="Arial" w:hAnsi="Arial"/>
          <w:i/>
          <w:sz w:val="22"/>
          <w:szCs w:val="18"/>
        </w:rPr>
        <w:t xml:space="preserve"> CTC: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b/>
          <w:i/>
          <w:sz w:val="22"/>
          <w:szCs w:val="18"/>
        </w:rPr>
        <w:t xml:space="preserve">Negotiable </w:t>
      </w:r>
    </w:p>
    <w:p>
      <w:pPr>
        <w:pStyle w:val="style0"/>
        <w:rPr>
          <w:rFonts w:ascii="Arial" w:cs="Arial" w:hAnsi="Arial"/>
          <w:b/>
          <w:bCs/>
          <w:i/>
          <w:sz w:val="22"/>
          <w:szCs w:val="18"/>
          <w:u w:val="single"/>
        </w:rPr>
      </w:pPr>
      <w:r>
        <w:rPr>
          <w:rFonts w:ascii="Arial" w:cs="Arial" w:hAnsi="Arial"/>
          <w:i/>
          <w:color w:val="000000"/>
          <w:sz w:val="22"/>
          <w:szCs w:val="18"/>
        </w:rPr>
        <w:t>Notice Period: 30 days</w:t>
      </w:r>
    </w:p>
    <w:p>
      <w:pPr>
        <w:pStyle w:val="style67"/>
        <w:tabs>
          <w:tab w:val="left" w:leader="none" w:pos="2430"/>
          <w:tab w:val="left" w:leader="none" w:pos="288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</w:p>
    <w:p>
      <w:pPr>
        <w:pStyle w:val="style67"/>
        <w:tabs>
          <w:tab w:val="left" w:leader="none" w:pos="2430"/>
          <w:tab w:val="left" w:leader="none" w:pos="288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  <w:r>
        <w:rPr>
          <w:rFonts w:ascii="Arial" w:cs="Arial" w:hAnsi="Arial"/>
          <w:b/>
          <w:bCs/>
          <w:i/>
          <w:sz w:val="22"/>
          <w:szCs w:val="18"/>
          <w:u w:val="single"/>
        </w:rPr>
        <w:t>Personal Profile: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  Name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Satya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Ranjan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Bindhani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Date of Birth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04.09.1985</w:t>
      </w:r>
      <w:r>
        <w:rPr>
          <w:rFonts w:ascii="Arial" w:cs="Arial" w:hAnsi="Arial"/>
          <w:i/>
          <w:sz w:val="22"/>
          <w:szCs w:val="18"/>
        </w:rPr>
        <w:t>.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Marital Status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Married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Nationality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Indian.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 xml:space="preserve">Present Address                    </w:t>
      </w:r>
      <w:r>
        <w:rPr>
          <w:rFonts w:ascii="Arial" w:cs="Arial" w:hAnsi="Arial"/>
          <w:i/>
          <w:sz w:val="22"/>
          <w:szCs w:val="18"/>
        </w:rPr>
        <w:t xml:space="preserve">:     </w:t>
      </w:r>
      <w:r>
        <w:rPr>
          <w:rFonts w:ascii="Arial" w:cs="Arial" w:hAnsi="Arial"/>
          <w:i/>
          <w:sz w:val="22"/>
          <w:szCs w:val="18"/>
        </w:rPr>
        <w:t>Satya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Ranjan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Bindhani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S/o </w:t>
      </w:r>
      <w:r>
        <w:rPr>
          <w:rFonts w:ascii="Arial" w:cs="Arial" w:hAnsi="Arial"/>
          <w:i/>
          <w:sz w:val="22"/>
          <w:szCs w:val="18"/>
        </w:rPr>
        <w:t>Durgaprasad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Bindhani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At</w:t>
      </w:r>
      <w:r>
        <w:rPr>
          <w:rFonts w:ascii="Arial" w:cs="Arial" w:hAnsi="Arial"/>
          <w:i/>
          <w:sz w:val="22"/>
          <w:szCs w:val="18"/>
        </w:rPr>
        <w:t>:Station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</w:rPr>
        <w:t>Bazer</w:t>
      </w:r>
      <w:r>
        <w:rPr>
          <w:rFonts w:ascii="Arial" w:cs="Arial" w:hAnsi="Arial"/>
          <w:i/>
          <w:sz w:val="22"/>
          <w:szCs w:val="18"/>
        </w:rPr>
        <w:t xml:space="preserve"> (</w:t>
      </w:r>
      <w:r>
        <w:rPr>
          <w:rFonts w:ascii="Arial" w:cs="Arial" w:hAnsi="Arial"/>
          <w:i/>
          <w:sz w:val="22"/>
          <w:szCs w:val="18"/>
        </w:rPr>
        <w:t>Handa</w:t>
      </w:r>
      <w:r>
        <w:rPr>
          <w:rFonts w:ascii="Arial" w:cs="Arial" w:hAnsi="Arial"/>
          <w:i/>
          <w:sz w:val="22"/>
          <w:szCs w:val="18"/>
        </w:rPr>
        <w:t>)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Po: </w:t>
      </w:r>
      <w:r>
        <w:rPr>
          <w:rFonts w:ascii="Arial" w:cs="Arial" w:hAnsi="Arial"/>
          <w:i/>
          <w:sz w:val="22"/>
          <w:szCs w:val="18"/>
        </w:rPr>
        <w:t>Bangriposhi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Dist: </w:t>
      </w:r>
      <w:r>
        <w:rPr>
          <w:rFonts w:ascii="Arial" w:cs="Arial" w:hAnsi="Arial"/>
          <w:i/>
          <w:sz w:val="22"/>
          <w:szCs w:val="18"/>
        </w:rPr>
        <w:t>Mayurbhanj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bCs/>
          <w:i/>
          <w:sz w:val="22"/>
          <w:szCs w:val="18"/>
          <w:lang w:val="fr-FR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>Orissa - 757032</w:t>
      </w:r>
      <w:r>
        <w:rPr>
          <w:rFonts w:ascii="Arial" w:cs="Arial" w:hAnsi="Arial"/>
          <w:b/>
          <w:bCs/>
          <w:i/>
          <w:sz w:val="22"/>
          <w:szCs w:val="18"/>
        </w:rPr>
        <w:t xml:space="preserve">                                                </w:t>
      </w:r>
      <w:r>
        <w:rPr>
          <w:rFonts w:ascii="Arial" w:cs="Arial" w:hAnsi="Arial"/>
          <w:b/>
          <w:bCs/>
          <w:i/>
          <w:sz w:val="22"/>
          <w:szCs w:val="18"/>
        </w:rPr>
        <w:t xml:space="preserve"> </w:t>
      </w:r>
      <w:r>
        <w:rPr>
          <w:rFonts w:ascii="Arial" w:cs="Arial" w:hAnsi="Arial"/>
          <w:bCs/>
          <w:i/>
          <w:sz w:val="22"/>
          <w:szCs w:val="18"/>
        </w:rPr>
        <w:t xml:space="preserve">                                  </w:t>
      </w:r>
      <w:r>
        <w:rPr>
          <w:rFonts w:ascii="Arial" w:cs="Arial" w:hAnsi="Arial"/>
          <w:bCs/>
          <w:i/>
          <w:sz w:val="22"/>
          <w:szCs w:val="18"/>
        </w:rPr>
        <w:t xml:space="preserve">               </w:t>
      </w:r>
      <w:r>
        <w:rPr>
          <w:rFonts w:ascii="Arial" w:cs="Arial" w:hAnsi="Arial"/>
          <w:bCs/>
          <w:i/>
          <w:sz w:val="22"/>
          <w:szCs w:val="18"/>
        </w:rPr>
        <w:t xml:space="preserve">                                                     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  <w:lang w:val="fr-FR"/>
        </w:rPr>
      </w:pP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b/>
          <w:bCs/>
          <w:i/>
          <w:sz w:val="22"/>
          <w:szCs w:val="18"/>
          <w:u w:val="single"/>
        </w:rPr>
      </w:pPr>
      <w:r>
        <w:rPr>
          <w:rFonts w:ascii="Arial" w:cs="Arial" w:hAnsi="Arial"/>
          <w:b/>
          <w:bCs/>
          <w:i/>
          <w:sz w:val="22"/>
          <w:szCs w:val="18"/>
          <w:u w:val="single"/>
        </w:rPr>
        <w:t>Declaration: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I hereby declare that all my statements made in this resume are genuine and completed to the best of my knowledge &amp; belief.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Date</w:t>
      </w:r>
      <w:r>
        <w:rPr>
          <w:rFonts w:ascii="Arial" w:cs="Arial" w:hAnsi="Arial"/>
          <w:i/>
          <w:sz w:val="22"/>
          <w:szCs w:val="18"/>
        </w:rPr>
        <w:t>:</w:t>
      </w:r>
      <w:r>
        <w:rPr>
          <w:rFonts w:ascii="Arial" w:cs="Arial" w:hAnsi="Arial"/>
          <w:i/>
          <w:sz w:val="22"/>
          <w:szCs w:val="18"/>
        </w:rPr>
        <w:t xml:space="preserve"> </w:t>
      </w:r>
      <w:r>
        <w:rPr>
          <w:rFonts w:ascii="Arial" w:cs="Arial" w:hAnsi="Arial"/>
          <w:i/>
          <w:sz w:val="22"/>
          <w:szCs w:val="18"/>
          <w:lang w:val="en-US"/>
        </w:rPr>
        <w:t>0</w:t>
      </w:r>
      <w:r>
        <w:rPr>
          <w:rFonts w:ascii="Arial" w:cs="Arial" w:hAnsi="Arial"/>
          <w:i/>
          <w:sz w:val="22"/>
          <w:szCs w:val="18"/>
        </w:rPr>
        <w:t>7.0</w:t>
      </w:r>
      <w:r>
        <w:rPr>
          <w:rFonts w:ascii="Arial" w:cs="Arial" w:hAnsi="Arial"/>
          <w:i/>
          <w:sz w:val="22"/>
          <w:szCs w:val="18"/>
          <w:lang w:val="en-US"/>
        </w:rPr>
        <w:t>7</w:t>
      </w:r>
      <w:r>
        <w:rPr>
          <w:rFonts w:ascii="Arial" w:cs="Arial" w:hAnsi="Arial"/>
          <w:i/>
          <w:sz w:val="22"/>
          <w:szCs w:val="18"/>
        </w:rPr>
        <w:t>.2021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>Place:</w:t>
      </w:r>
      <w:r>
        <w:rPr>
          <w:rFonts w:ascii="Arial" w:cs="Arial" w:hAnsi="Arial"/>
          <w:i/>
          <w:sz w:val="22"/>
          <w:szCs w:val="18"/>
          <w:lang w:val="en-US"/>
        </w:rPr>
        <w:t xml:space="preserve"> Singrauli</w:t>
      </w:r>
      <w:r>
        <w:rPr>
          <w:rFonts w:ascii="Arial" w:cs="Arial" w:hAnsi="Arial"/>
          <w:i/>
          <w:sz w:val="22"/>
          <w:szCs w:val="18"/>
        </w:rPr>
        <w:t xml:space="preserve"> (MP)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            </w:t>
      </w:r>
      <w:r>
        <w:rPr>
          <w:rFonts w:ascii="Arial" w:cs="Arial" w:hAnsi="Arial"/>
          <w:i/>
          <w:sz w:val="22"/>
          <w:szCs w:val="18"/>
        </w:rPr>
        <w:t xml:space="preserve">                </w:t>
      </w:r>
      <w:r>
        <w:rPr>
          <w:rFonts w:ascii="Arial" w:cs="Arial" w:hAnsi="Arial"/>
          <w:i/>
          <w:sz w:val="22"/>
          <w:szCs w:val="18"/>
        </w:rPr>
        <w:t xml:space="preserve">   </w:t>
      </w:r>
      <w:r>
        <w:rPr>
          <w:rFonts w:ascii="Arial" w:cs="Arial" w:hAnsi="Arial"/>
          <w:i/>
          <w:sz w:val="22"/>
          <w:szCs w:val="18"/>
        </w:rPr>
        <w:t>SATYA RANJAN BINDHANI</w:t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       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i/>
          <w:sz w:val="22"/>
          <w:szCs w:val="18"/>
        </w:rPr>
      </w:pP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ab/>
      </w:r>
      <w:r>
        <w:rPr>
          <w:rFonts w:ascii="Arial" w:cs="Arial" w:hAnsi="Arial"/>
          <w:i/>
          <w:sz w:val="22"/>
          <w:szCs w:val="18"/>
        </w:rPr>
        <w:t xml:space="preserve">     </w:t>
      </w:r>
    </w:p>
    <w:p>
      <w:pPr>
        <w:pStyle w:val="style67"/>
        <w:tabs>
          <w:tab w:val="left" w:leader="none" w:pos="2430"/>
          <w:tab w:val="left" w:leader="none" w:pos="2880"/>
          <w:tab w:val="left" w:leader="none" w:pos="3240"/>
        </w:tabs>
        <w:ind w:left="0"/>
        <w:jc w:val="both"/>
        <w:rPr>
          <w:rFonts w:ascii="Arial" w:cs="Arial" w:hAnsi="Arial"/>
          <w:sz w:val="22"/>
          <w:szCs w:val="18"/>
        </w:rPr>
      </w:pP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  <w:r>
        <w:rPr>
          <w:rFonts w:ascii="Arial" w:cs="Arial" w:hAnsi="Arial"/>
          <w:sz w:val="22"/>
          <w:szCs w:val="18"/>
        </w:rPr>
        <w:tab/>
      </w:r>
    </w:p>
    <w:p>
      <w:pPr>
        <w:pStyle w:val="style0"/>
        <w:rPr>
          <w:rFonts w:ascii="Arial" w:cs="Arial" w:hAnsi="Arial"/>
          <w:sz w:val="18"/>
          <w:szCs w:val="15"/>
        </w:rPr>
      </w:pPr>
    </w:p>
    <w:sectPr>
      <w:pgSz w:w="12240" w:h="15840" w:orient="portrait"/>
      <w:pgMar w:top="709" w:right="1260" w:bottom="54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00000000" w:csb1="00000000"/>
  </w:font>
  <w:font w:name="Times New Roman">
    <w:altName w:val="Times New Roman"/>
    <w:panose1 w:val="02020603050004020304"/>
    <w:charset w:val="00"/>
    <w:family w:val="roman"/>
    <w:pitch w:val="variable"/>
    <w:sig w:usb0="00000000" w:usb1="00000000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00000000" w:usb1="00000000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002020204"/>
    <w:charset w:val="00"/>
    <w:family w:val="swiss"/>
    <w:pitch w:val="variable"/>
    <w:sig w:usb0="00000000" w:usb1="00000000" w:usb2="00000009" w:usb3="00000000" w:csb0="000001FF" w:csb1="00000000"/>
  </w:font>
  <w:font w:name="Verdana">
    <w:altName w:val="Verdana"/>
    <w:panose1 w:val="020b0604030005040204"/>
    <w:charset w:val="00"/>
    <w:family w:val="swiss"/>
    <w:pitch w:val="variable"/>
    <w:sig w:usb0="00000000" w:usb1="4000205B" w:usb2="0000001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00000000" w:usb1="420024FF" w:usb2="02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FFFFFFF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FFFFFFF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customStyle="1" w:styleId="style4097">
    <w:name w:val="Heading 1"/>
    <w:basedOn w:val="style0"/>
    <w:next w:val="style0"/>
    <w:link w:val="style4103"/>
    <w:qFormat/>
    <w:uiPriority w:val="9"/>
    <w:pPr>
      <w:keepNext/>
      <w:keepLines/>
      <w:spacing w:before="480" w:after="0"/>
    </w:pPr>
    <w:rPr>
      <w:rFonts w:ascii="Cambria" w:cs="宋体" w:eastAsia="宋体" w:hAnsi="Cambria"/>
      <w:b/>
      <w:bCs/>
      <w:color w:val="376091"/>
      <w:sz w:val="28"/>
      <w:szCs w:val="28"/>
    </w:rPr>
  </w:style>
  <w:style w:type="paragraph" w:customStyle="1" w:styleId="style4098">
    <w:name w:val="Heading 4"/>
    <w:basedOn w:val="style0"/>
    <w:next w:val="style0"/>
    <w:link w:val="style4106"/>
    <w:qFormat/>
    <w:uiPriority w:val="9"/>
    <w:pPr>
      <w:keepNext/>
      <w:keepLines/>
      <w:spacing w:before="200" w:after="0"/>
    </w:pPr>
    <w:rPr>
      <w:rFonts w:ascii="Cambria" w:cs="宋体" w:eastAsia="宋体" w:hAnsi="Cambria"/>
      <w:b/>
      <w:bCs/>
      <w:i/>
      <w:iCs/>
      <w:color w:val="4f81bd"/>
    </w:rPr>
  </w:style>
  <w:style w:type="paragraph" w:customStyle="1" w:styleId="style4099">
    <w:name w:val="Heading 6"/>
    <w:basedOn w:val="style0"/>
    <w:next w:val="style0"/>
    <w:link w:val="style4108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243f60"/>
    </w:rPr>
  </w:style>
  <w:style w:type="paragraph" w:customStyle="1" w:styleId="style4100">
    <w:name w:val="Heading 7"/>
    <w:basedOn w:val="style0"/>
    <w:next w:val="style0"/>
    <w:link w:val="style4109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404040"/>
    </w:rPr>
  </w:style>
  <w:style w:type="paragraph" w:customStyle="1" w:styleId="style4101">
    <w:name w:val="Heading 8"/>
    <w:basedOn w:val="style0"/>
    <w:next w:val="style0"/>
    <w:link w:val="style4110"/>
    <w:qFormat/>
    <w:uiPriority w:val="9"/>
    <w:pPr>
      <w:keepNext/>
      <w:keepLines/>
      <w:spacing w:before="200" w:after="0"/>
    </w:pPr>
    <w:rPr>
      <w:rFonts w:ascii="Cambria" w:cs="宋体" w:eastAsia="宋体" w:hAnsi="Cambria"/>
      <w:color w:val="404040"/>
      <w:sz w:val="20"/>
      <w:szCs w:val="20"/>
    </w:rPr>
  </w:style>
  <w:style w:type="paragraph" w:customStyle="1" w:styleId="style4102">
    <w:name w:val="Heading 9"/>
    <w:basedOn w:val="style0"/>
    <w:next w:val="style0"/>
    <w:link w:val="style4111"/>
    <w:qFormat/>
    <w:uiPriority w:val="9"/>
    <w:pPr>
      <w:keepNext/>
      <w:keepLines/>
      <w:spacing w:before="200" w:after="0"/>
    </w:pPr>
    <w:rPr>
      <w:rFonts w:ascii="Cambria" w:cs="宋体" w:eastAsia="宋体" w:hAnsi="Cambria"/>
      <w:i/>
      <w:iCs/>
      <w:color w:val="404040"/>
      <w:sz w:val="20"/>
      <w:szCs w:val="2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103">
    <w:name w:val="Heading 1 Char_57e8362c-3031-4602-b974-812da8d2ff0b"/>
    <w:basedOn w:val="style65"/>
    <w:next w:val="style4103"/>
    <w:link w:val="style4097"/>
    <w:uiPriority w:val="9"/>
    <w:rPr>
      <w:rFonts w:ascii="Cambria" w:cs="宋体" w:eastAsia="宋体" w:hAnsi="Cambria"/>
      <w:b/>
      <w:bCs/>
      <w:color w:val="376091"/>
      <w:sz w:val="28"/>
      <w:szCs w:val="28"/>
    </w:rPr>
  </w:style>
  <w:style w:type="character" w:customStyle="1" w:styleId="style4104">
    <w:name w:val="Heading 2 Char_5dd9a4e5-45fb-426c-a159-ec71ded0bbe9"/>
    <w:basedOn w:val="style65"/>
    <w:next w:val="style4104"/>
    <w:link w:val="style4127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character" w:customStyle="1" w:styleId="style4105">
    <w:name w:val="Heading 3 Char_a264ebd5-099e-44a8-bf50-6be7cae8597b"/>
    <w:basedOn w:val="style65"/>
    <w:next w:val="style4105"/>
    <w:link w:val="style4128"/>
    <w:uiPriority w:val="9"/>
    <w:rPr>
      <w:rFonts w:ascii="Cambria" w:cs="宋体" w:eastAsia="宋体" w:hAnsi="Cambria"/>
      <w:b/>
      <w:bCs/>
      <w:color w:val="4f81bd"/>
    </w:rPr>
  </w:style>
  <w:style w:type="character" w:customStyle="1" w:styleId="style4106">
    <w:name w:val="Heading 4 Char_089744ff-0231-4427-990a-f1e8f63bd81a"/>
    <w:basedOn w:val="style65"/>
    <w:next w:val="style4106"/>
    <w:link w:val="style4098"/>
    <w:uiPriority w:val="9"/>
    <w:rPr>
      <w:rFonts w:ascii="Cambria" w:cs="宋体" w:eastAsia="宋体" w:hAnsi="Cambria"/>
      <w:b/>
      <w:bCs/>
      <w:i/>
      <w:iCs/>
      <w:color w:val="4f81bd"/>
    </w:rPr>
  </w:style>
  <w:style w:type="character" w:customStyle="1" w:styleId="style4107">
    <w:name w:val="Heading 5 Char_7d7e11e8-dda1-4ac1-818c-b6851b24e647"/>
    <w:basedOn w:val="style65"/>
    <w:next w:val="style4107"/>
    <w:link w:val="style4129"/>
    <w:uiPriority w:val="9"/>
    <w:rPr>
      <w:rFonts w:ascii="Cambria" w:cs="宋体" w:eastAsia="宋体" w:hAnsi="Cambria"/>
      <w:color w:val="243f60"/>
    </w:rPr>
  </w:style>
  <w:style w:type="character" w:customStyle="1" w:styleId="style4108">
    <w:name w:val="Heading 6 Char_55801701-a413-4c59-89a8-d2041a414fc9"/>
    <w:basedOn w:val="style65"/>
    <w:next w:val="style4108"/>
    <w:link w:val="style4099"/>
    <w:uiPriority w:val="9"/>
    <w:rPr>
      <w:rFonts w:ascii="Cambria" w:cs="宋体" w:eastAsia="宋体" w:hAnsi="Cambria"/>
      <w:i/>
      <w:iCs/>
      <w:color w:val="243f60"/>
    </w:rPr>
  </w:style>
  <w:style w:type="character" w:customStyle="1" w:styleId="style4109">
    <w:name w:val="Heading 7 Char_ed99308a-b27f-452b-b9de-f8716d7c8802"/>
    <w:basedOn w:val="style65"/>
    <w:next w:val="style4109"/>
    <w:link w:val="style4100"/>
    <w:uiPriority w:val="9"/>
    <w:rPr>
      <w:rFonts w:ascii="Cambria" w:cs="宋体" w:eastAsia="宋体" w:hAnsi="Cambria"/>
      <w:i/>
      <w:iCs/>
      <w:color w:val="404040"/>
    </w:rPr>
  </w:style>
  <w:style w:type="character" w:customStyle="1" w:styleId="style4110">
    <w:name w:val="Heading 8 Char_4ff8b08a-c136-4265-9d94-ad9baca3b7d6"/>
    <w:basedOn w:val="style65"/>
    <w:next w:val="style4110"/>
    <w:link w:val="style4101"/>
    <w:uiPriority w:val="9"/>
    <w:rPr>
      <w:rFonts w:ascii="Cambria" w:cs="宋体" w:eastAsia="宋体" w:hAnsi="Cambria"/>
      <w:color w:val="404040"/>
      <w:sz w:val="20"/>
      <w:szCs w:val="20"/>
    </w:rPr>
  </w:style>
  <w:style w:type="character" w:customStyle="1" w:styleId="style4111">
    <w:name w:val="Heading 9 Char_8f670458-dae2-4693-85ee-c8a1fe3868a9"/>
    <w:basedOn w:val="style65"/>
    <w:next w:val="style4111"/>
    <w:link w:val="style4102"/>
    <w:uiPriority w:val="9"/>
    <w:rPr>
      <w:rFonts w:ascii="Cambria" w:cs="宋体" w:eastAsia="宋体" w:hAnsi="Cambria"/>
      <w:i/>
      <w:iCs/>
      <w:color w:val="404040"/>
      <w:sz w:val="20"/>
      <w:szCs w:val="20"/>
    </w:rPr>
  </w:style>
  <w:style w:type="paragraph" w:styleId="style62">
    <w:name w:val="Title"/>
    <w:basedOn w:val="style0"/>
    <w:next w:val="style0"/>
    <w:link w:val="style4112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宋体" w:eastAsia="宋体" w:hAnsi="Cambria"/>
      <w:color w:val="17375d"/>
      <w:spacing w:val="5"/>
      <w:sz w:val="52"/>
      <w:szCs w:val="52"/>
    </w:rPr>
  </w:style>
  <w:style w:type="character" w:customStyle="1" w:styleId="style4112">
    <w:name w:val="Title Char_4b75086c-305e-4e41-9524-dfa7c4b7ca20"/>
    <w:basedOn w:val="style65"/>
    <w:next w:val="style4112"/>
    <w:link w:val="style62"/>
    <w:uiPriority w:val="10"/>
    <w:rPr>
      <w:rFonts w:ascii="Cambria" w:cs="宋体" w:eastAsia="宋体" w:hAnsi="Cambria"/>
      <w:color w:val="17375d"/>
      <w:spacing w:val="5"/>
      <w:sz w:val="52"/>
      <w:szCs w:val="52"/>
    </w:rPr>
  </w:style>
  <w:style w:type="character" w:customStyle="1" w:styleId="style4113">
    <w:name w:val="Subtitle Char"/>
    <w:basedOn w:val="style65"/>
    <w:next w:val="style4113"/>
    <w:link w:val="style74"/>
    <w:uiPriority w:val="11"/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261">
    <w:name w:val="Intense Emphasis"/>
    <w:basedOn w:val="style65"/>
    <w:next w:val="style261"/>
    <w:qFormat/>
    <w:uiPriority w:val="21"/>
    <w:rPr>
      <w:b/>
      <w:bCs/>
      <w:i/>
      <w:iCs/>
      <w:color w:val="4f81bd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paragraph" w:styleId="style180">
    <w:name w:val="Quote"/>
    <w:basedOn w:val="style0"/>
    <w:next w:val="style0"/>
    <w:link w:val="style4114"/>
    <w:qFormat/>
    <w:uiPriority w:val="29"/>
    <w:pPr/>
    <w:rPr>
      <w:i/>
      <w:iCs/>
      <w:color w:val="000000"/>
    </w:rPr>
  </w:style>
  <w:style w:type="character" w:customStyle="1" w:styleId="style4114">
    <w:name w:val="Quote Char_665cf445-960d-4d31-8f9d-a57b7a3fdcef"/>
    <w:basedOn w:val="style65"/>
    <w:next w:val="style4114"/>
    <w:link w:val="style180"/>
    <w:uiPriority w:val="29"/>
    <w:rPr>
      <w:i/>
      <w:iCs/>
      <w:color w:val="000000"/>
    </w:rPr>
  </w:style>
  <w:style w:type="paragraph" w:styleId="style181">
    <w:name w:val="Intense Quote"/>
    <w:basedOn w:val="style0"/>
    <w:next w:val="style0"/>
    <w:link w:val="style4115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115">
    <w:name w:val="Intense Quote Char_7521036d-6bab-4a64-9bc4-f137af5ba4f5"/>
    <w:basedOn w:val="style65"/>
    <w:next w:val="style4115"/>
    <w:link w:val="style181"/>
    <w:uiPriority w:val="30"/>
    <w:rPr>
      <w:b/>
      <w:bCs/>
      <w:i/>
      <w:iCs/>
      <w:color w:val="4f81bd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c0504d"/>
      <w:spacing w:val="5"/>
      <w:u w:val="single"/>
    </w:rPr>
  </w:style>
  <w:style w:type="character" w:styleId="style264">
    <w:name w:val="Book Title"/>
    <w:basedOn w:val="style65"/>
    <w:next w:val="style264"/>
    <w:qFormat/>
    <w:uiPriority w:val="33"/>
    <w:rPr>
      <w:b/>
      <w:bCs/>
      <w:smallCaps/>
      <w:spacing w:val="5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customStyle="1" w:styleId="style4116">
    <w:name w:val="Footnote text"/>
    <w:basedOn w:val="style0"/>
    <w:next w:val="style4116"/>
    <w:link w:val="style4117"/>
    <w:uiPriority w:val="99"/>
    <w:pPr>
      <w:spacing w:after="0" w:lineRule="auto" w:line="240"/>
    </w:pPr>
    <w:rPr>
      <w:sz w:val="20"/>
      <w:szCs w:val="20"/>
    </w:rPr>
  </w:style>
  <w:style w:type="character" w:customStyle="1" w:styleId="style4117">
    <w:name w:val="Footnote Text Char"/>
    <w:basedOn w:val="style65"/>
    <w:next w:val="style4117"/>
    <w:link w:val="style4116"/>
    <w:uiPriority w:val="99"/>
    <w:rPr>
      <w:sz w:val="20"/>
      <w:szCs w:val="20"/>
    </w:rPr>
  </w:style>
  <w:style w:type="character" w:customStyle="1" w:styleId="style4118">
    <w:name w:val="Footnote reference"/>
    <w:basedOn w:val="style65"/>
    <w:next w:val="style4118"/>
    <w:uiPriority w:val="99"/>
    <w:rPr>
      <w:vertAlign w:val="superscript"/>
    </w:rPr>
  </w:style>
  <w:style w:type="paragraph" w:customStyle="1" w:styleId="style4119">
    <w:name w:val="Endnote text"/>
    <w:basedOn w:val="style0"/>
    <w:next w:val="style4119"/>
    <w:link w:val="style4120"/>
    <w:uiPriority w:val="99"/>
    <w:pPr>
      <w:spacing w:after="0" w:lineRule="auto" w:line="240"/>
    </w:pPr>
    <w:rPr>
      <w:sz w:val="20"/>
      <w:szCs w:val="20"/>
    </w:rPr>
  </w:style>
  <w:style w:type="character" w:customStyle="1" w:styleId="style4120">
    <w:name w:val="Endnote Text Char"/>
    <w:basedOn w:val="style65"/>
    <w:next w:val="style4120"/>
    <w:link w:val="style4119"/>
    <w:uiPriority w:val="99"/>
    <w:rPr>
      <w:sz w:val="20"/>
      <w:szCs w:val="20"/>
    </w:rPr>
  </w:style>
  <w:style w:type="character" w:customStyle="1" w:styleId="style4121">
    <w:name w:val="Endnote reference"/>
    <w:basedOn w:val="style65"/>
    <w:next w:val="style4121"/>
    <w:uiPriority w:val="99"/>
    <w:rPr>
      <w:vertAlign w:val="superscript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90">
    <w:name w:val="Plain Text"/>
    <w:basedOn w:val="style0"/>
    <w:next w:val="style90"/>
    <w:link w:val="style4122"/>
    <w:uiPriority w:val="99"/>
    <w:pPr>
      <w:spacing w:after="0" w:lineRule="auto" w:line="240"/>
    </w:pPr>
    <w:rPr>
      <w:rFonts w:ascii="Courier New" w:cs="Courier New" w:hAnsi="Courier New"/>
      <w:sz w:val="21"/>
      <w:szCs w:val="21"/>
    </w:rPr>
  </w:style>
  <w:style w:type="character" w:customStyle="1" w:styleId="style4122">
    <w:name w:val="Plain Text Char"/>
    <w:basedOn w:val="style65"/>
    <w:next w:val="style4122"/>
    <w:link w:val="style90"/>
    <w:uiPriority w:val="99"/>
    <w:rPr>
      <w:rFonts w:ascii="Courier New" w:cs="Courier New" w:hAnsi="Courier New"/>
      <w:sz w:val="21"/>
      <w:szCs w:val="21"/>
    </w:rPr>
  </w:style>
  <w:style w:type="paragraph" w:customStyle="1" w:styleId="style4123">
    <w:name w:val="Header"/>
    <w:basedOn w:val="style0"/>
    <w:next w:val="style4123"/>
    <w:link w:val="style4124"/>
    <w:uiPriority w:val="99"/>
    <w:pPr>
      <w:spacing w:after="0" w:lineRule="auto" w:line="240"/>
    </w:pPr>
    <w:rPr/>
  </w:style>
  <w:style w:type="character" w:customStyle="1" w:styleId="style4124">
    <w:name w:val="Header Char_99fc8d89-08a4-42aa-82b7-34055e4a59bb"/>
    <w:basedOn w:val="style65"/>
    <w:next w:val="style4124"/>
    <w:link w:val="style4123"/>
    <w:uiPriority w:val="99"/>
  </w:style>
  <w:style w:type="paragraph" w:customStyle="1" w:styleId="style4125">
    <w:name w:val="Footer"/>
    <w:basedOn w:val="style0"/>
    <w:next w:val="style4125"/>
    <w:link w:val="style4126"/>
    <w:uiPriority w:val="99"/>
    <w:pPr>
      <w:spacing w:after="0" w:lineRule="auto" w:line="240"/>
    </w:pPr>
    <w:rPr/>
  </w:style>
  <w:style w:type="character" w:customStyle="1" w:styleId="style4126">
    <w:name w:val="Footer Char_bcce0c71-b5cd-4741-b98b-3c51bd304f5b"/>
    <w:basedOn w:val="style65"/>
    <w:next w:val="style4126"/>
    <w:link w:val="style4125"/>
    <w:uiPriority w:val="99"/>
  </w:style>
  <w:style w:type="paragraph" w:default="1" w:styleId="style0">
    <w:name w:val="Normal"/>
    <w:next w:val="style0"/>
    <w:qFormat/>
    <w:uiPriority w:val="99"/>
    <w:pPr/>
  </w:style>
  <w:style w:type="paragraph" w:customStyle="1" w:styleId="style4127">
    <w:name w:val="Heading 2"/>
    <w:basedOn w:val="style0"/>
    <w:next w:val="style0"/>
    <w:qFormat/>
    <w:uiPriority w:val="99"/>
    <w:pPr>
      <w:keepNext/>
      <w:tabs>
        <w:tab w:val="left" w:leader="none" w:pos="720"/>
        <w:tab w:val="left" w:leader="none" w:pos="1260"/>
        <w:tab w:val="left" w:leader="none" w:pos="3330"/>
        <w:tab w:val="left" w:leader="none" w:pos="3690"/>
      </w:tabs>
      <w:ind w:left="720"/>
      <w:jc w:val="both"/>
    </w:pPr>
    <w:rPr>
      <w:sz w:val="24"/>
    </w:rPr>
  </w:style>
  <w:style w:type="paragraph" w:customStyle="1" w:styleId="style4128">
    <w:name w:val="Heading 3"/>
    <w:basedOn w:val="style0"/>
    <w:next w:val="style0"/>
    <w:qFormat/>
    <w:uiPriority w:val="99"/>
    <w:pPr>
      <w:keepNext/>
      <w:tabs>
        <w:tab w:val="left" w:leader="none" w:pos="720"/>
        <w:tab w:val="left" w:leader="none" w:pos="1260"/>
        <w:tab w:val="left" w:leader="none" w:pos="3330"/>
        <w:tab w:val="left" w:leader="none" w:pos="3690"/>
      </w:tabs>
      <w:jc w:val="both"/>
    </w:pPr>
    <w:rPr>
      <w:b/>
      <w:bCs/>
      <w:sz w:val="24"/>
      <w:u w:val="single"/>
    </w:rPr>
  </w:style>
  <w:style w:type="paragraph" w:customStyle="1" w:styleId="style4129">
    <w:name w:val="Heading 5"/>
    <w:basedOn w:val="style0"/>
    <w:next w:val="style0"/>
    <w:qFormat/>
    <w:uiPriority w:val="99"/>
    <w:pPr>
      <w:spacing w:before="240" w:after="60"/>
    </w:pPr>
    <w:rPr>
      <w:b/>
      <w:bCs/>
      <w:i/>
      <w:iCs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74">
    <w:name w:val="Subtitle"/>
    <w:basedOn w:val="style0"/>
    <w:next w:val="style74"/>
    <w:qFormat/>
    <w:uiPriority w:val="99"/>
    <w:pPr>
      <w:jc w:val="right"/>
    </w:pPr>
    <w:rPr>
      <w:sz w:val="28"/>
    </w:rPr>
  </w:style>
  <w:style w:type="paragraph" w:styleId="style66">
    <w:name w:val="Body Text"/>
    <w:basedOn w:val="style0"/>
    <w:next w:val="style66"/>
    <w:uiPriority w:val="99"/>
    <w:pPr>
      <w:tabs>
        <w:tab w:val="left" w:leader="none" w:pos="720"/>
        <w:tab w:val="left" w:leader="none" w:pos="1260"/>
        <w:tab w:val="left" w:leader="none" w:pos="3330"/>
        <w:tab w:val="left" w:leader="none" w:pos="3690"/>
      </w:tabs>
      <w:jc w:val="both"/>
    </w:pPr>
    <w:rPr>
      <w:sz w:val="24"/>
    </w:rPr>
  </w:style>
  <w:style w:type="paragraph" w:styleId="style80">
    <w:name w:val="Body Text 2"/>
    <w:basedOn w:val="style0"/>
    <w:next w:val="style80"/>
    <w:uiPriority w:val="99"/>
    <w:pPr>
      <w:tabs>
        <w:tab w:val="left" w:leader="none" w:pos="720"/>
      </w:tabs>
    </w:pPr>
    <w:rPr>
      <w:sz w:val="24"/>
    </w:rPr>
  </w:style>
  <w:style w:type="paragraph" w:styleId="style67">
    <w:name w:val="Body Text Indent"/>
    <w:basedOn w:val="style0"/>
    <w:next w:val="style67"/>
    <w:uiPriority w:val="99"/>
    <w:pPr>
      <w:tabs>
        <w:tab w:val="left" w:leader="none" w:pos="720"/>
        <w:tab w:val="left" w:leader="none" w:pos="1251"/>
      </w:tabs>
      <w:ind w:left="720"/>
    </w:pPr>
    <w:rPr>
      <w:sz w:val="24"/>
    </w:rPr>
  </w:style>
  <w:style w:type="paragraph" w:customStyle="1" w:styleId="style4130">
    <w:name w:val="Style-7"/>
    <w:next w:val="style4130"/>
    <w:uiPriority w:val="99"/>
    <w:pPr/>
  </w:style>
  <w:style w:type="paragraph" w:customStyle="1" w:styleId="style4131">
    <w:name w:val="Style-1"/>
    <w:next w:val="style4131"/>
    <w:uiPriority w:val="99"/>
    <w:pPr/>
  </w:style>
  <w:style w:type="paragraph" w:customStyle="1" w:styleId="style4132">
    <w:name w:val="ListStyle"/>
    <w:next w:val="style4132"/>
    <w:uiPriority w:val="99"/>
    <w:pPr/>
  </w:style>
  <w:style w:type="paragraph" w:styleId="style153">
    <w:name w:val="Balloon Text"/>
    <w:basedOn w:val="style0"/>
    <w:next w:val="style153"/>
    <w:link w:val="style4133"/>
    <w:uiPriority w:val="99"/>
    <w:pPr/>
    <w:rPr>
      <w:rFonts w:ascii="Tahoma" w:cs="Tahoma" w:hAnsi="Tahoma"/>
      <w:sz w:val="16"/>
      <w:szCs w:val="16"/>
    </w:rPr>
  </w:style>
  <w:style w:type="character" w:customStyle="1" w:styleId="style4133">
    <w:name w:val="Balloon Text Char"/>
    <w:basedOn w:val="style65"/>
    <w:next w:val="style4133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Words>847</Words>
  <Pages>1</Pages>
  <Characters>4757</Characters>
  <Application>WPS Office</Application>
  <DocSecurity>0</DocSecurity>
  <Paragraphs>161</Paragraphs>
  <ScaleCrop>false</ScaleCrop>
  <LinksUpToDate>false</LinksUpToDate>
  <CharactersWithSpaces>6303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2021-07-08T13:28:00Z</dcterms:created>
  <dc:creator>akrath</dc:creator>
  <lastModifiedBy>vivo 1902</lastModifiedBy>
  <dcterms:modified xsi:type="dcterms:W3CDTF">2021-07-08T13:28:00Z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