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C082E" w:rsidRPr="00E7557B" w:rsidRDefault="00E7557B">
      <w:pPr>
        <w:pStyle w:val="Subtitle"/>
        <w:jc w:val="both"/>
        <w:rPr>
          <w:rFonts w:ascii="Arial Black" w:hAnsi="Arial Black"/>
          <w:b w:val="0"/>
          <w:bCs w:val="0"/>
          <w:sz w:val="20"/>
          <w:szCs w:val="20"/>
        </w:rPr>
      </w:pPr>
      <w:proofErr w:type="gramStart"/>
      <w:r w:rsidRPr="00E7557B">
        <w:rPr>
          <w:rFonts w:ascii="Arial Black" w:hAnsi="Arial Black"/>
          <w:b w:val="0"/>
          <w:sz w:val="20"/>
          <w:szCs w:val="20"/>
        </w:rPr>
        <w:t>Name :-</w:t>
      </w:r>
      <w:proofErr w:type="gramEnd"/>
      <w:r w:rsidRPr="00E7557B">
        <w:rPr>
          <w:rFonts w:ascii="Arial Black" w:hAnsi="Arial Black"/>
          <w:b w:val="0"/>
          <w:sz w:val="20"/>
          <w:szCs w:val="20"/>
        </w:rPr>
        <w:t xml:space="preserve">    </w:t>
      </w:r>
      <w:r>
        <w:rPr>
          <w:rFonts w:ascii="Arial Black" w:hAnsi="Arial Black"/>
          <w:b w:val="0"/>
          <w:sz w:val="20"/>
          <w:szCs w:val="20"/>
        </w:rPr>
        <w:t xml:space="preserve"> </w:t>
      </w:r>
      <w:r w:rsidR="001B1B29" w:rsidRPr="00E7557B">
        <w:rPr>
          <w:rFonts w:ascii="Arial Black" w:hAnsi="Arial Black"/>
          <w:b w:val="0"/>
          <w:sz w:val="20"/>
          <w:szCs w:val="20"/>
        </w:rPr>
        <w:t>Mr. SANTOSH D. PAWAR</w:t>
      </w:r>
    </w:p>
    <w:p w:rsidR="003C082E" w:rsidRPr="00E7557B" w:rsidRDefault="00E7557B">
      <w:pPr>
        <w:jc w:val="both"/>
        <w:rPr>
          <w:rFonts w:ascii="Arial Black" w:hAnsi="Arial Black"/>
          <w:sz w:val="20"/>
          <w:szCs w:val="20"/>
        </w:rPr>
      </w:pPr>
      <w:r w:rsidRPr="00E7557B">
        <w:rPr>
          <w:rFonts w:ascii="Arial Black" w:hAnsi="Arial Black"/>
          <w:sz w:val="20"/>
          <w:szCs w:val="20"/>
        </w:rPr>
        <w:t xml:space="preserve">Mail </w:t>
      </w:r>
      <w:r w:rsidR="003C082E" w:rsidRPr="00E7557B">
        <w:rPr>
          <w:rFonts w:ascii="Arial Black" w:hAnsi="Arial Black"/>
          <w:sz w:val="20"/>
          <w:szCs w:val="20"/>
        </w:rPr>
        <w:t>ID</w:t>
      </w:r>
      <w:r w:rsidRPr="00E7557B">
        <w:rPr>
          <w:rFonts w:ascii="Arial Black" w:hAnsi="Arial Black"/>
          <w:sz w:val="20"/>
          <w:szCs w:val="20"/>
        </w:rPr>
        <w:t xml:space="preserve"> </w:t>
      </w:r>
      <w:r w:rsidR="003C082E" w:rsidRPr="00E7557B">
        <w:rPr>
          <w:rFonts w:ascii="Arial Black" w:hAnsi="Arial Black"/>
          <w:sz w:val="20"/>
          <w:szCs w:val="20"/>
        </w:rPr>
        <w:t>:</w:t>
      </w:r>
      <w:r w:rsidRPr="00E7557B">
        <w:rPr>
          <w:rFonts w:ascii="Arial Black" w:hAnsi="Arial Black"/>
          <w:sz w:val="20"/>
          <w:szCs w:val="20"/>
        </w:rPr>
        <w:t>-</w:t>
      </w:r>
      <w:r w:rsidR="003C082E" w:rsidRPr="00E7557B">
        <w:rPr>
          <w:rFonts w:ascii="Arial Black" w:hAnsi="Arial Black"/>
          <w:sz w:val="20"/>
          <w:szCs w:val="20"/>
        </w:rPr>
        <w:t xml:space="preserve">  </w:t>
      </w:r>
      <w:r w:rsidRPr="00E7557B">
        <w:rPr>
          <w:rFonts w:ascii="Arial Black" w:hAnsi="Arial Black"/>
          <w:sz w:val="20"/>
          <w:szCs w:val="20"/>
        </w:rPr>
        <w:t xml:space="preserve"> </w:t>
      </w:r>
      <w:r w:rsidR="00D53020">
        <w:rPr>
          <w:rFonts w:ascii="Arial Black" w:hAnsi="Arial Black"/>
          <w:sz w:val="20"/>
          <w:szCs w:val="20"/>
        </w:rPr>
        <w:t>s</w:t>
      </w:r>
      <w:r w:rsidR="00C61692">
        <w:rPr>
          <w:rFonts w:ascii="Arial Black" w:hAnsi="Arial Black"/>
          <w:sz w:val="20"/>
          <w:szCs w:val="20"/>
        </w:rPr>
        <w:t>pawar</w:t>
      </w:r>
      <w:r w:rsidR="00D53020">
        <w:rPr>
          <w:rFonts w:ascii="Arial Black" w:hAnsi="Arial Black"/>
          <w:sz w:val="20"/>
          <w:szCs w:val="20"/>
        </w:rPr>
        <w:t>.santosh</w:t>
      </w:r>
      <w:r w:rsidR="00C61692">
        <w:rPr>
          <w:rFonts w:ascii="Arial Black" w:hAnsi="Arial Black"/>
          <w:sz w:val="20"/>
          <w:szCs w:val="20"/>
        </w:rPr>
        <w:t>@gmail.com</w:t>
      </w:r>
    </w:p>
    <w:p w:rsidR="001B1B29" w:rsidRDefault="001B1B29">
      <w:pPr>
        <w:jc w:val="both"/>
        <w:rPr>
          <w:rFonts w:ascii="Arial Black" w:hAnsi="Arial Black"/>
          <w:sz w:val="20"/>
          <w:szCs w:val="20"/>
        </w:rPr>
      </w:pPr>
      <w:proofErr w:type="spellStart"/>
      <w:r w:rsidRPr="00E7557B">
        <w:rPr>
          <w:rFonts w:ascii="Arial Black" w:hAnsi="Arial Black"/>
          <w:sz w:val="20"/>
          <w:szCs w:val="20"/>
        </w:rPr>
        <w:t>Phon</w:t>
      </w:r>
      <w:proofErr w:type="spellEnd"/>
      <w:r w:rsidRPr="00E7557B">
        <w:rPr>
          <w:rFonts w:ascii="Arial Black" w:hAnsi="Arial Black"/>
          <w:sz w:val="20"/>
          <w:szCs w:val="20"/>
        </w:rPr>
        <w:t xml:space="preserve"> no</w:t>
      </w:r>
      <w:r w:rsidR="00E7557B" w:rsidRPr="00E7557B">
        <w:rPr>
          <w:rFonts w:ascii="Arial Black" w:hAnsi="Arial Black"/>
          <w:sz w:val="20"/>
          <w:szCs w:val="20"/>
        </w:rPr>
        <w:t xml:space="preserve"> </w:t>
      </w:r>
      <w:r w:rsidRPr="00E7557B">
        <w:rPr>
          <w:rFonts w:ascii="Arial Black" w:hAnsi="Arial Black"/>
          <w:sz w:val="20"/>
          <w:szCs w:val="20"/>
        </w:rPr>
        <w:t>:- 9</w:t>
      </w:r>
      <w:r w:rsidR="004309AB">
        <w:rPr>
          <w:rFonts w:ascii="Arial Black" w:hAnsi="Arial Black"/>
          <w:sz w:val="20"/>
          <w:szCs w:val="20"/>
        </w:rPr>
        <w:t>822498345</w:t>
      </w:r>
    </w:p>
    <w:p w:rsidR="00B45714" w:rsidRPr="00B45714" w:rsidRDefault="006C08FB" w:rsidP="00B45714">
      <w:pPr>
        <w:jc w:val="both"/>
        <w:rPr>
          <w:rFonts w:ascii="Arial Black" w:hAnsi="Arial Black"/>
          <w:sz w:val="20"/>
          <w:szCs w:val="20"/>
        </w:rPr>
      </w:pPr>
      <w:r>
        <w:rPr>
          <w:rFonts w:ascii="Arial Black" w:hAnsi="Arial Black"/>
          <w:noProof/>
          <w:sz w:val="20"/>
          <w:szCs w:val="20"/>
          <w:lang w:eastAsia="en-US"/>
        </w:rPr>
        <mc:AlternateContent>
          <mc:Choice Requires="wps">
            <w:drawing>
              <wp:anchor distT="0" distB="0" distL="114300" distR="114300" simplePos="0" relativeHeight="251657728" behindDoc="0" locked="0" layoutInCell="1" allowOverlap="1">
                <wp:simplePos x="0" y="0"/>
                <wp:positionH relativeFrom="column">
                  <wp:posOffset>-269240</wp:posOffset>
                </wp:positionH>
                <wp:positionV relativeFrom="paragraph">
                  <wp:posOffset>66675</wp:posOffset>
                </wp:positionV>
                <wp:extent cx="7029450" cy="0"/>
                <wp:effectExtent l="38100" t="38100" r="38100" b="38100"/>
                <wp:wrapNone/>
                <wp:docPr id="6" nam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029450" cy="0"/>
                        </a:xfrm>
                        <a:prstGeom prst="line">
                          <a:avLst/>
                        </a:prstGeom>
                        <a:noFill/>
                        <a:ln w="5724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5356E8C" id=" 8"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pt,5.25pt" to="532.3pt,5.2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" strokeweight="1.59mm">
                <v:stroke joinstyle="miter" endcap="square"/>
                <o:lock v:ext="edit" shapetype="f"/>
              </v:line>
            </w:pict>
          </mc:Fallback>
        </mc:AlternateContent>
      </w:r>
      <w:r w:rsidR="009E1B67">
        <w:rPr>
          <w:rFonts w:ascii="Arial Black" w:hAnsi="Arial Black"/>
          <w:sz w:val="20"/>
          <w:szCs w:val="20"/>
        </w:rPr>
        <w:t xml:space="preserve">       </w:t>
      </w:r>
    </w:p>
    <w:p w:rsidR="00B45714" w:rsidRPr="00B45714" w:rsidRDefault="00B45714" w:rsidP="00B45714">
      <w:pPr>
        <w:pStyle w:val="Heading2"/>
        <w:jc w:val="center"/>
        <w:rPr>
          <w:rFonts w:ascii="Arial Black" w:hAnsi="Arial Black" w:cs="Arial"/>
          <w:b w:val="0"/>
          <w:i/>
          <w:sz w:val="28"/>
          <w:szCs w:val="28"/>
        </w:rPr>
      </w:pPr>
      <w:r w:rsidRPr="00B45714">
        <w:rPr>
          <w:rFonts w:ascii="Arial Black" w:hAnsi="Arial Black" w:cs="Arial"/>
          <w:b w:val="0"/>
          <w:i/>
          <w:sz w:val="28"/>
          <w:szCs w:val="28"/>
        </w:rPr>
        <w:t>OBJECTIVE</w:t>
      </w:r>
    </w:p>
    <w:p w:rsidR="00B45714" w:rsidRPr="00B45714" w:rsidRDefault="00B45714" w:rsidP="00B45714">
      <w:pPr>
        <w:pStyle w:val="Default"/>
        <w:rPr>
          <w:sz w:val="20"/>
          <w:szCs w:val="20"/>
        </w:rPr>
      </w:pPr>
      <w:r w:rsidRPr="00B45714">
        <w:rPr>
          <w:sz w:val="20"/>
          <w:szCs w:val="20"/>
        </w:rPr>
        <w:t xml:space="preserve">Procurement is defined as: Sourcing, negotiating and buying of goods, materials and services to meet the Company’s operational requirements. </w:t>
      </w:r>
    </w:p>
    <w:p w:rsidR="00B45714" w:rsidRPr="00B45714" w:rsidRDefault="00B45714" w:rsidP="00B45714">
      <w:pPr>
        <w:pStyle w:val="Default"/>
        <w:rPr>
          <w:sz w:val="20"/>
          <w:szCs w:val="20"/>
        </w:rPr>
      </w:pPr>
      <w:r w:rsidRPr="00B45714">
        <w:rPr>
          <w:sz w:val="20"/>
          <w:szCs w:val="20"/>
        </w:rPr>
        <w:t xml:space="preserve">Supplier Development ensures that supplying companies systems, processes and build capabilities meet the design intent of the customer and are compliant with the end customer’s needs. This includes initial supply chain company verification. </w:t>
      </w:r>
    </w:p>
    <w:p w:rsidR="00B45714" w:rsidRPr="00B45714" w:rsidRDefault="00B45714" w:rsidP="00B45714">
      <w:pPr>
        <w:pStyle w:val="Default"/>
        <w:rPr>
          <w:rFonts w:ascii="Arial Black" w:hAnsi="Arial Black"/>
          <w:i/>
          <w:sz w:val="20"/>
          <w:szCs w:val="20"/>
          <w:u w:val="single"/>
        </w:rPr>
      </w:pPr>
      <w:r w:rsidRPr="00B45714">
        <w:rPr>
          <w:rFonts w:ascii="Arial Black" w:hAnsi="Arial Black"/>
          <w:b/>
          <w:bCs/>
          <w:i/>
          <w:sz w:val="20"/>
          <w:szCs w:val="20"/>
          <w:u w:val="single"/>
        </w:rPr>
        <w:t xml:space="preserve">Overall Purpose of the Role: </w:t>
      </w:r>
    </w:p>
    <w:p w:rsidR="00B45714" w:rsidRPr="00B45714" w:rsidRDefault="00B45714" w:rsidP="00B45714">
      <w:pPr>
        <w:pStyle w:val="Default"/>
        <w:rPr>
          <w:sz w:val="20"/>
          <w:szCs w:val="20"/>
        </w:rPr>
      </w:pPr>
      <w:r w:rsidRPr="00B45714">
        <w:rPr>
          <w:sz w:val="20"/>
          <w:szCs w:val="20"/>
        </w:rPr>
        <w:t>Work in a team environment as a key resource for the component teams to develop new supply sources to improve cost competitiveness and be the conduit between the company and the supplier. Responsibilities will include cross-functional program management to qualify new components, supporting issues with current production, developing new suppliers to reduce cost, increase capacity, and auditing suppliers to ensure process conformance. Manage the customer specific requirements and offer technical support. Work on multiple phases or sub-tasks of projects or entire projects of moderate complexity, with results impacting on project completion.</w:t>
      </w:r>
    </w:p>
    <w:p w:rsidR="00B45714" w:rsidRPr="00B45714" w:rsidRDefault="006C08FB" w:rsidP="00B45714">
      <w:pPr>
        <w:pStyle w:val="Default"/>
        <w:rPr>
          <w:sz w:val="20"/>
          <w:szCs w:val="20"/>
        </w:rPr>
      </w:pPr>
      <w:r w:rsidRPr="00B45714">
        <w:rPr>
          <w:noProof/>
          <w:sz w:val="20"/>
          <w:szCs w:val="20"/>
        </w:rPr>
        <mc:AlternateContent>
          <mc:Choice Requires="wps">
            <w:drawing>
              <wp:anchor distT="0" distB="0" distL="114300" distR="114300" simplePos="0" relativeHeight="251658752" behindDoc="0" locked="0" layoutInCell="1" allowOverlap="1">
                <wp:simplePos x="0" y="0"/>
                <wp:positionH relativeFrom="column">
                  <wp:posOffset>-221615</wp:posOffset>
                </wp:positionH>
                <wp:positionV relativeFrom="paragraph">
                  <wp:posOffset>72390</wp:posOffset>
                </wp:positionV>
                <wp:extent cx="7029450" cy="0"/>
                <wp:effectExtent l="38100" t="38100" r="38100" b="38100"/>
                <wp:wrapNone/>
                <wp:docPr id="5" nam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029450" cy="0"/>
                        </a:xfrm>
                        <a:prstGeom prst="line">
                          <a:avLst/>
                        </a:prstGeom>
                        <a:noFill/>
                        <a:ln w="5724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5EC5A1" id=" 9"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5pt,5.7pt" to="536.05pt,5.7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" strokeweight="1.59mm">
                <v:stroke joinstyle="miter" endcap="square"/>
                <o:lock v:ext="edit" shapetype="f"/>
              </v:line>
            </w:pict>
          </mc:Fallback>
        </mc:AlternateContent>
      </w:r>
    </w:p>
    <w:p w:rsidR="00B45714" w:rsidRPr="009E1B67" w:rsidRDefault="00B45714" w:rsidP="00B45714">
      <w:pPr>
        <w:rPr>
          <w:rFonts w:ascii="Arial Black" w:hAnsi="Arial Black" w:cs="Arial"/>
          <w:bCs/>
          <w:sz w:val="22"/>
          <w:szCs w:val="22"/>
        </w:rPr>
      </w:pPr>
      <w:proofErr w:type="gramStart"/>
      <w:r w:rsidRPr="009E1B67">
        <w:rPr>
          <w:rFonts w:ascii="Arial Black" w:hAnsi="Arial Black" w:cs="Arial"/>
          <w:bCs/>
          <w:sz w:val="22"/>
          <w:szCs w:val="22"/>
        </w:rPr>
        <w:t>CURRENT :</w:t>
      </w:r>
      <w:proofErr w:type="gramEnd"/>
      <w:r w:rsidRPr="009E1B67">
        <w:rPr>
          <w:rFonts w:ascii="Arial Black" w:hAnsi="Arial Black" w:cs="Arial"/>
          <w:bCs/>
          <w:sz w:val="22"/>
          <w:szCs w:val="22"/>
        </w:rPr>
        <w:t>-</w:t>
      </w:r>
    </w:p>
    <w:p w:rsidR="00B45714" w:rsidRPr="009E1B67" w:rsidRDefault="00D953D1" w:rsidP="00B45714">
      <w:pPr>
        <w:rPr>
          <w:rFonts w:ascii="Arial Black" w:hAnsi="Arial Black" w:cs="Arial"/>
          <w:bCs/>
          <w:sz w:val="22"/>
          <w:szCs w:val="22"/>
        </w:rPr>
      </w:pPr>
      <w:r w:rsidRPr="009E1B67">
        <w:rPr>
          <w:rFonts w:ascii="Arial Black" w:hAnsi="Arial Black" w:cs="Arial"/>
          <w:bCs/>
          <w:sz w:val="22"/>
          <w:szCs w:val="22"/>
        </w:rPr>
        <w:t xml:space="preserve">Involute Gear </w:t>
      </w:r>
    </w:p>
    <w:p w:rsidR="00D953D1" w:rsidRPr="009E1B67" w:rsidRDefault="00D953D1" w:rsidP="00B45714">
      <w:pPr>
        <w:rPr>
          <w:rFonts w:ascii="Arial Black" w:hAnsi="Arial Black" w:cs="Arial"/>
          <w:bCs/>
          <w:sz w:val="22"/>
          <w:szCs w:val="22"/>
        </w:rPr>
      </w:pPr>
      <w:proofErr w:type="spellStart"/>
      <w:r w:rsidRPr="009E1B67">
        <w:rPr>
          <w:rFonts w:ascii="Arial Black" w:hAnsi="Arial Black" w:cs="Arial"/>
          <w:bCs/>
          <w:sz w:val="22"/>
          <w:szCs w:val="22"/>
        </w:rPr>
        <w:t>Alandi</w:t>
      </w:r>
      <w:proofErr w:type="spellEnd"/>
      <w:r w:rsidRPr="009E1B67">
        <w:rPr>
          <w:rFonts w:ascii="Arial Black" w:hAnsi="Arial Black" w:cs="Arial"/>
          <w:bCs/>
          <w:sz w:val="22"/>
          <w:szCs w:val="22"/>
        </w:rPr>
        <w:t xml:space="preserve"> </w:t>
      </w:r>
      <w:proofErr w:type="spellStart"/>
      <w:r w:rsidRPr="009E1B67">
        <w:rPr>
          <w:rFonts w:ascii="Arial Black" w:hAnsi="Arial Black" w:cs="Arial"/>
          <w:bCs/>
          <w:sz w:val="22"/>
          <w:szCs w:val="22"/>
        </w:rPr>
        <w:t>Markal</w:t>
      </w:r>
      <w:proofErr w:type="spellEnd"/>
      <w:r w:rsidRPr="009E1B67">
        <w:rPr>
          <w:rFonts w:ascii="Arial Black" w:hAnsi="Arial Black" w:cs="Arial"/>
          <w:bCs/>
          <w:sz w:val="22"/>
          <w:szCs w:val="22"/>
        </w:rPr>
        <w:t xml:space="preserve"> Road     </w:t>
      </w:r>
    </w:p>
    <w:p w:rsidR="00D953D1" w:rsidRPr="009E1B67" w:rsidRDefault="00D953D1" w:rsidP="00B45714">
      <w:pPr>
        <w:rPr>
          <w:rFonts w:ascii="Arial Black" w:hAnsi="Arial Black" w:cs="Arial"/>
          <w:bCs/>
          <w:sz w:val="22"/>
          <w:szCs w:val="22"/>
        </w:rPr>
      </w:pPr>
      <w:proofErr w:type="spellStart"/>
      <w:r w:rsidRPr="009E1B67">
        <w:rPr>
          <w:rFonts w:ascii="Arial Black" w:hAnsi="Arial Black" w:cs="Helvetica"/>
          <w:sz w:val="22"/>
          <w:szCs w:val="22"/>
        </w:rPr>
        <w:t>Alandi</w:t>
      </w:r>
      <w:proofErr w:type="spellEnd"/>
      <w:r w:rsidRPr="009E1B67">
        <w:rPr>
          <w:rFonts w:ascii="Arial Black" w:hAnsi="Arial Black" w:cs="Helvetica"/>
          <w:sz w:val="22"/>
          <w:szCs w:val="22"/>
        </w:rPr>
        <w:t xml:space="preserve"> Pune</w:t>
      </w:r>
      <w:r w:rsidRPr="009E1B67">
        <w:rPr>
          <w:rFonts w:ascii="Arial Black" w:hAnsi="Arial Black" w:cs="Helvetica"/>
          <w:sz w:val="22"/>
          <w:szCs w:val="22"/>
        </w:rPr>
        <w:br/>
      </w:r>
      <w:r w:rsidRPr="009E1B67">
        <w:rPr>
          <w:rFonts w:ascii="Arial Black" w:hAnsi="Arial Black" w:cs="Helvetica"/>
          <w:sz w:val="22"/>
          <w:szCs w:val="22"/>
          <w:shd w:val="clear" w:color="auto" w:fill="FFFFFF"/>
        </w:rPr>
        <w:t>Maharashtra 412105</w:t>
      </w:r>
    </w:p>
    <w:p w:rsidR="00B45714" w:rsidRPr="009E1B67" w:rsidRDefault="00B45714" w:rsidP="00B45714">
      <w:pPr>
        <w:rPr>
          <w:rFonts w:ascii="Arial Black" w:hAnsi="Arial Black" w:cs="Arial"/>
          <w:bCs/>
          <w:sz w:val="22"/>
          <w:szCs w:val="22"/>
        </w:rPr>
      </w:pPr>
      <w:r w:rsidRPr="009E1B67">
        <w:rPr>
          <w:rFonts w:ascii="Arial Black" w:hAnsi="Arial Black" w:cs="Arial"/>
          <w:bCs/>
          <w:sz w:val="22"/>
          <w:szCs w:val="22"/>
        </w:rPr>
        <w:t>POST-</w:t>
      </w:r>
      <w:r w:rsidR="00D953D1" w:rsidRPr="009E1B67">
        <w:rPr>
          <w:rFonts w:ascii="Arial Black" w:hAnsi="Arial Black" w:cs="Arial"/>
          <w:bCs/>
          <w:sz w:val="22"/>
          <w:szCs w:val="22"/>
        </w:rPr>
        <w:t>ASSITANT</w:t>
      </w:r>
      <w:r w:rsidRPr="009E1B67">
        <w:rPr>
          <w:rFonts w:ascii="Arial Black" w:hAnsi="Arial Black" w:cs="Arial"/>
          <w:bCs/>
          <w:sz w:val="22"/>
          <w:szCs w:val="22"/>
        </w:rPr>
        <w:t xml:space="preserve"> MANAGER</w:t>
      </w:r>
    </w:p>
    <w:p w:rsidR="00B45714" w:rsidRPr="009E1B67" w:rsidRDefault="00D953D1" w:rsidP="00B45714">
      <w:pPr>
        <w:suppressAutoHyphens w:val="0"/>
        <w:rPr>
          <w:rFonts w:ascii="Arial Black" w:hAnsi="Arial Black" w:cs="Arial"/>
          <w:bCs/>
          <w:sz w:val="22"/>
          <w:szCs w:val="22"/>
        </w:rPr>
      </w:pPr>
      <w:r w:rsidRPr="009E1B67">
        <w:rPr>
          <w:rFonts w:ascii="Arial Black" w:hAnsi="Arial Black" w:cs="Arial"/>
          <w:bCs/>
          <w:sz w:val="22"/>
          <w:szCs w:val="22"/>
        </w:rPr>
        <w:t>PERIODE-March2017</w:t>
      </w:r>
      <w:r w:rsidR="00B45714" w:rsidRPr="009E1B67">
        <w:rPr>
          <w:rFonts w:ascii="Arial Black" w:hAnsi="Arial Black" w:cs="Arial"/>
          <w:bCs/>
          <w:sz w:val="22"/>
          <w:szCs w:val="22"/>
        </w:rPr>
        <w:t xml:space="preserve"> TO STILL NOW</w:t>
      </w:r>
    </w:p>
    <w:p w:rsidR="00B45714" w:rsidRPr="009E1B67" w:rsidRDefault="00B45714" w:rsidP="00B45714">
      <w:pPr>
        <w:suppressAutoHyphens w:val="0"/>
        <w:rPr>
          <w:rFonts w:ascii="Arial Black" w:hAnsi="Arial Black" w:cs="Arial"/>
          <w:bCs/>
          <w:sz w:val="22"/>
          <w:szCs w:val="22"/>
        </w:rPr>
      </w:pPr>
    </w:p>
    <w:p w:rsidR="00B45714" w:rsidRPr="009E1B67" w:rsidRDefault="00B45714" w:rsidP="00B45714">
      <w:pPr>
        <w:suppressAutoHyphens w:val="0"/>
        <w:rPr>
          <w:rFonts w:ascii="Arial Black" w:hAnsi="Arial Black" w:cs="Arial"/>
          <w:bCs/>
          <w:sz w:val="22"/>
          <w:szCs w:val="22"/>
          <w:u w:val="single"/>
          <w:lang w:eastAsia="en-US"/>
        </w:rPr>
      </w:pPr>
      <w:r w:rsidRPr="009E1B67">
        <w:rPr>
          <w:rFonts w:ascii="Arial Black" w:hAnsi="Arial Black" w:cs="Arial"/>
          <w:bCs/>
          <w:sz w:val="22"/>
          <w:szCs w:val="22"/>
          <w:highlight w:val="yellow"/>
          <w:u w:val="single"/>
          <w:lang w:eastAsia="en-US"/>
        </w:rPr>
        <w:t xml:space="preserve">Key </w:t>
      </w:r>
      <w:proofErr w:type="gramStart"/>
      <w:r w:rsidRPr="009E1B67">
        <w:rPr>
          <w:rFonts w:ascii="Arial Black" w:hAnsi="Arial Black" w:cs="Arial"/>
          <w:bCs/>
          <w:sz w:val="22"/>
          <w:szCs w:val="22"/>
          <w:highlight w:val="yellow"/>
          <w:u w:val="single"/>
          <w:lang w:eastAsia="en-US"/>
        </w:rPr>
        <w:t>skill :-</w:t>
      </w:r>
      <w:proofErr w:type="gramEnd"/>
      <w:r w:rsidRPr="009E1B67">
        <w:rPr>
          <w:rFonts w:ascii="Arial Black" w:hAnsi="Arial Black" w:cs="Arial"/>
          <w:bCs/>
          <w:sz w:val="22"/>
          <w:szCs w:val="22"/>
          <w:highlight w:val="yellow"/>
          <w:u w:val="single"/>
          <w:lang w:eastAsia="en-US"/>
        </w:rPr>
        <w:t xml:space="preserve"> Vendor Development &amp; Evaluation Procurement, Negotiation, Cost Control, Inventory Management, VAVE.</w:t>
      </w:r>
    </w:p>
    <w:p w:rsidR="00B45714" w:rsidRPr="009E1B67" w:rsidRDefault="00B45714" w:rsidP="00B45714">
      <w:pPr>
        <w:pStyle w:val="Default"/>
        <w:rPr>
          <w:sz w:val="20"/>
          <w:szCs w:val="20"/>
        </w:rPr>
      </w:pPr>
    </w:p>
    <w:p w:rsidR="00B45714" w:rsidRPr="009E1B67" w:rsidRDefault="00B45714" w:rsidP="00B45714">
      <w:pPr>
        <w:pStyle w:val="Default"/>
        <w:rPr>
          <w:rFonts w:ascii="Arial Black" w:hAnsi="Arial Black"/>
          <w:sz w:val="20"/>
          <w:szCs w:val="20"/>
          <w:u w:val="single"/>
        </w:rPr>
      </w:pPr>
      <w:r w:rsidRPr="009E1B67">
        <w:rPr>
          <w:rFonts w:ascii="Arial Black" w:hAnsi="Arial Black"/>
          <w:b/>
          <w:bCs/>
          <w:sz w:val="20"/>
          <w:szCs w:val="20"/>
          <w:u w:val="single"/>
        </w:rPr>
        <w:t xml:space="preserve">Key Responsibilities: </w:t>
      </w:r>
    </w:p>
    <w:p w:rsidR="00B45714" w:rsidRPr="00B45714" w:rsidRDefault="00B45714" w:rsidP="00B45714">
      <w:pPr>
        <w:pStyle w:val="Default"/>
        <w:numPr>
          <w:ilvl w:val="0"/>
          <w:numId w:val="8"/>
        </w:numPr>
        <w:spacing w:after="37"/>
        <w:rPr>
          <w:sz w:val="20"/>
          <w:szCs w:val="20"/>
        </w:rPr>
      </w:pPr>
      <w:r w:rsidRPr="00B45714">
        <w:rPr>
          <w:sz w:val="20"/>
          <w:szCs w:val="20"/>
        </w:rPr>
        <w:t xml:space="preserve">Interface with component teams to prioritize supplier development needs by component to improve cost competitiveness or supply constraints. </w:t>
      </w:r>
    </w:p>
    <w:p w:rsidR="00B45714" w:rsidRPr="00B45714" w:rsidRDefault="00B45714" w:rsidP="00B45714">
      <w:pPr>
        <w:pStyle w:val="Default"/>
        <w:numPr>
          <w:ilvl w:val="0"/>
          <w:numId w:val="8"/>
        </w:numPr>
        <w:spacing w:after="37"/>
        <w:rPr>
          <w:sz w:val="20"/>
          <w:szCs w:val="20"/>
        </w:rPr>
      </w:pPr>
      <w:r w:rsidRPr="00B45714">
        <w:rPr>
          <w:sz w:val="20"/>
          <w:szCs w:val="20"/>
        </w:rPr>
        <w:t>Research</w:t>
      </w:r>
      <w:r>
        <w:rPr>
          <w:sz w:val="20"/>
          <w:szCs w:val="20"/>
        </w:rPr>
        <w:t xml:space="preserve"> external market information &amp;</w:t>
      </w:r>
      <w:r w:rsidRPr="00B45714">
        <w:rPr>
          <w:sz w:val="20"/>
          <w:szCs w:val="20"/>
        </w:rPr>
        <w:t xml:space="preserve"> entrepreneurial companies to</w:t>
      </w:r>
      <w:r>
        <w:rPr>
          <w:sz w:val="20"/>
          <w:szCs w:val="20"/>
        </w:rPr>
        <w:t xml:space="preserve"> identify potential sources &amp; </w:t>
      </w:r>
      <w:r w:rsidRPr="00B45714">
        <w:rPr>
          <w:sz w:val="20"/>
          <w:szCs w:val="20"/>
        </w:rPr>
        <w:t xml:space="preserve">suppliers. </w:t>
      </w:r>
    </w:p>
    <w:p w:rsidR="00B45714" w:rsidRPr="00B45714" w:rsidRDefault="00B45714" w:rsidP="00B45714">
      <w:pPr>
        <w:pStyle w:val="Default"/>
        <w:numPr>
          <w:ilvl w:val="0"/>
          <w:numId w:val="8"/>
        </w:numPr>
        <w:spacing w:after="37"/>
        <w:rPr>
          <w:sz w:val="20"/>
          <w:szCs w:val="20"/>
        </w:rPr>
      </w:pPr>
      <w:r w:rsidRPr="00B45714">
        <w:rPr>
          <w:sz w:val="20"/>
          <w:szCs w:val="20"/>
        </w:rPr>
        <w:t>Drive supplier selection through robust qualification processes .</w:t>
      </w:r>
    </w:p>
    <w:p w:rsidR="00B45714" w:rsidRPr="00B45714" w:rsidRDefault="00B45714" w:rsidP="00B45714">
      <w:pPr>
        <w:pStyle w:val="Default"/>
        <w:numPr>
          <w:ilvl w:val="0"/>
          <w:numId w:val="8"/>
        </w:numPr>
        <w:spacing w:after="37"/>
        <w:rPr>
          <w:sz w:val="20"/>
          <w:szCs w:val="20"/>
        </w:rPr>
      </w:pPr>
      <w:r w:rsidRPr="00B45714">
        <w:rPr>
          <w:sz w:val="20"/>
          <w:szCs w:val="20"/>
        </w:rPr>
        <w:t xml:space="preserve">Assess new and existing supplier capabilities to meet product, cost, quality, capacity and fulfillment ensuring suppliers are able to meet requirements for performance, quality, cost and delivery of components and requirements applicable customer and internal system and reputation requirements. </w:t>
      </w:r>
    </w:p>
    <w:p w:rsidR="00B45714" w:rsidRPr="00B45714" w:rsidRDefault="00B45714" w:rsidP="00B45714">
      <w:pPr>
        <w:pStyle w:val="Default"/>
        <w:numPr>
          <w:ilvl w:val="0"/>
          <w:numId w:val="8"/>
        </w:numPr>
        <w:rPr>
          <w:sz w:val="20"/>
          <w:szCs w:val="20"/>
        </w:rPr>
      </w:pPr>
      <w:r w:rsidRPr="00B45714">
        <w:rPr>
          <w:sz w:val="20"/>
          <w:szCs w:val="20"/>
        </w:rPr>
        <w:t xml:space="preserve">Based on screening, </w:t>
      </w:r>
      <w:r w:rsidR="002D5482" w:rsidRPr="00B45714">
        <w:rPr>
          <w:sz w:val="20"/>
          <w:szCs w:val="20"/>
        </w:rPr>
        <w:t>priorities</w:t>
      </w:r>
      <w:r w:rsidRPr="00B45714">
        <w:rPr>
          <w:sz w:val="20"/>
          <w:szCs w:val="20"/>
        </w:rPr>
        <w:t xml:space="preserve"> preferred suppliers </w:t>
      </w:r>
    </w:p>
    <w:p w:rsidR="00B45714" w:rsidRPr="00B45714" w:rsidRDefault="00B45714" w:rsidP="00B45714">
      <w:pPr>
        <w:pStyle w:val="Default"/>
        <w:numPr>
          <w:ilvl w:val="0"/>
          <w:numId w:val="8"/>
        </w:numPr>
        <w:spacing w:after="37"/>
        <w:rPr>
          <w:sz w:val="20"/>
          <w:szCs w:val="20"/>
        </w:rPr>
      </w:pPr>
      <w:r w:rsidRPr="00B45714">
        <w:rPr>
          <w:sz w:val="20"/>
          <w:szCs w:val="20"/>
        </w:rPr>
        <w:t>Drive improvements utilizing Lean methodologies, supplier scorecards and own supplier audit, ensuring supplier compliance, whilst drivin</w:t>
      </w:r>
      <w:r>
        <w:rPr>
          <w:sz w:val="20"/>
          <w:szCs w:val="20"/>
        </w:rPr>
        <w:t>g systematic problem solving &amp;</w:t>
      </w:r>
      <w:r w:rsidRPr="00B45714">
        <w:rPr>
          <w:sz w:val="20"/>
          <w:szCs w:val="20"/>
        </w:rPr>
        <w:t xml:space="preserve"> process improvement plans to deliver value </w:t>
      </w:r>
    </w:p>
    <w:p w:rsidR="00B45714" w:rsidRPr="00B45714" w:rsidRDefault="00B45714" w:rsidP="00B45714">
      <w:pPr>
        <w:pStyle w:val="Default"/>
        <w:numPr>
          <w:ilvl w:val="0"/>
          <w:numId w:val="8"/>
        </w:numPr>
        <w:spacing w:after="37"/>
        <w:rPr>
          <w:sz w:val="20"/>
          <w:szCs w:val="20"/>
        </w:rPr>
      </w:pPr>
      <w:r w:rsidRPr="00B45714">
        <w:rPr>
          <w:sz w:val="20"/>
          <w:szCs w:val="20"/>
        </w:rPr>
        <w:t xml:space="preserve">Track the supplier’s performance indicators, based on their scorecards &amp;  rankings, to facilitate &amp; develop supply base’s ability to consistently meet or exceed defined expectations </w:t>
      </w:r>
    </w:p>
    <w:p w:rsidR="00B45714" w:rsidRPr="00B45714" w:rsidRDefault="00B45714" w:rsidP="00B45714">
      <w:pPr>
        <w:pStyle w:val="Default"/>
        <w:numPr>
          <w:ilvl w:val="0"/>
          <w:numId w:val="8"/>
        </w:numPr>
        <w:spacing w:after="37"/>
        <w:rPr>
          <w:sz w:val="20"/>
          <w:szCs w:val="20"/>
        </w:rPr>
      </w:pPr>
      <w:r w:rsidRPr="00B45714">
        <w:rPr>
          <w:sz w:val="20"/>
          <w:szCs w:val="20"/>
        </w:rPr>
        <w:t xml:space="preserve">Develop positive relationships and work closely with sourcing leaders to manage, implement and track supplier/engineering, design changes, capacity studies and New Product Introductions, and transfer. </w:t>
      </w:r>
    </w:p>
    <w:p w:rsidR="00B45714" w:rsidRPr="00B45714" w:rsidRDefault="00B45714" w:rsidP="00B45714">
      <w:pPr>
        <w:pStyle w:val="Default"/>
        <w:numPr>
          <w:ilvl w:val="0"/>
          <w:numId w:val="8"/>
        </w:numPr>
        <w:spacing w:after="37"/>
        <w:rPr>
          <w:sz w:val="20"/>
          <w:szCs w:val="20"/>
        </w:rPr>
      </w:pPr>
      <w:r w:rsidRPr="00B45714">
        <w:rPr>
          <w:sz w:val="20"/>
          <w:szCs w:val="20"/>
        </w:rPr>
        <w:t>Deliver results as measured by key metrics, such as supplier yield, cost, defect rate, supplier quality plan engagement/</w:t>
      </w:r>
      <w:r w:rsidR="002D5482" w:rsidRPr="00B45714">
        <w:rPr>
          <w:sz w:val="20"/>
          <w:szCs w:val="20"/>
        </w:rPr>
        <w:t>effectiveness, corrective</w:t>
      </w:r>
      <w:r w:rsidRPr="00B45714">
        <w:rPr>
          <w:sz w:val="20"/>
          <w:szCs w:val="20"/>
        </w:rPr>
        <w:t xml:space="preserve"> &amp; preventative action closure. </w:t>
      </w:r>
    </w:p>
    <w:p w:rsidR="00B45714" w:rsidRPr="00B45714" w:rsidRDefault="00B45714" w:rsidP="00B45714">
      <w:pPr>
        <w:pStyle w:val="Default"/>
        <w:numPr>
          <w:ilvl w:val="0"/>
          <w:numId w:val="8"/>
        </w:numPr>
        <w:spacing w:after="37"/>
        <w:rPr>
          <w:sz w:val="20"/>
          <w:szCs w:val="20"/>
        </w:rPr>
      </w:pPr>
      <w:r w:rsidRPr="00B45714">
        <w:rPr>
          <w:sz w:val="20"/>
          <w:szCs w:val="20"/>
        </w:rPr>
        <w:t xml:space="preserve">Specify and develop product acceptance/test procedures that relate to a complex process (state-of-the-art) or highly complex product </w:t>
      </w:r>
    </w:p>
    <w:p w:rsidR="00B45714" w:rsidRPr="00B45714" w:rsidRDefault="00B45714" w:rsidP="00B45714">
      <w:pPr>
        <w:pStyle w:val="Default"/>
        <w:numPr>
          <w:ilvl w:val="0"/>
          <w:numId w:val="8"/>
        </w:numPr>
        <w:spacing w:after="37"/>
        <w:rPr>
          <w:sz w:val="20"/>
          <w:szCs w:val="20"/>
        </w:rPr>
      </w:pPr>
      <w:r w:rsidRPr="00B45714">
        <w:rPr>
          <w:sz w:val="20"/>
          <w:szCs w:val="20"/>
        </w:rPr>
        <w:t xml:space="preserve">Act as consultant to communicate and coach the Quality, Manufacturing, Engineering and procurement organizations to drive cost effective improvements to Quality &amp; Manufacturing processes, </w:t>
      </w:r>
      <w:r w:rsidR="002D5482" w:rsidRPr="00B45714">
        <w:rPr>
          <w:sz w:val="20"/>
          <w:szCs w:val="20"/>
        </w:rPr>
        <w:t>minimizing</w:t>
      </w:r>
      <w:r w:rsidRPr="00B45714">
        <w:rPr>
          <w:sz w:val="20"/>
          <w:szCs w:val="20"/>
        </w:rPr>
        <w:t xml:space="preserve"> waste, introduce new products and improve product design.</w:t>
      </w:r>
    </w:p>
    <w:p w:rsidR="00B45714" w:rsidRPr="00B45714" w:rsidRDefault="00B45714" w:rsidP="00B45714">
      <w:pPr>
        <w:pStyle w:val="Default"/>
        <w:numPr>
          <w:ilvl w:val="0"/>
          <w:numId w:val="8"/>
        </w:numPr>
        <w:spacing w:after="37"/>
        <w:rPr>
          <w:sz w:val="20"/>
          <w:szCs w:val="20"/>
        </w:rPr>
      </w:pPr>
      <w:r w:rsidRPr="00B45714">
        <w:rPr>
          <w:sz w:val="20"/>
          <w:szCs w:val="20"/>
        </w:rPr>
        <w:t>Provide technical expertise and leadership to sourcing and development of suppliers with respect to technology, performance, quality, cost, logistics and delivery.</w:t>
      </w:r>
    </w:p>
    <w:p w:rsidR="00C61692" w:rsidRPr="000D287B" w:rsidRDefault="00B45714" w:rsidP="00C61692">
      <w:pPr>
        <w:pStyle w:val="Default"/>
        <w:numPr>
          <w:ilvl w:val="0"/>
          <w:numId w:val="8"/>
        </w:numPr>
        <w:spacing w:after="37"/>
        <w:rPr>
          <w:sz w:val="20"/>
          <w:szCs w:val="20"/>
        </w:rPr>
      </w:pPr>
      <w:r w:rsidRPr="000D287B">
        <w:rPr>
          <w:sz w:val="20"/>
          <w:szCs w:val="20"/>
        </w:rPr>
        <w:t>Provide leadership during investigations of major problems and or special projects focusing on developing working relationships with suppliers and the supply chain with regard to product development and procurement of parts.</w:t>
      </w:r>
    </w:p>
    <w:p w:rsidR="00B45714" w:rsidRDefault="00B45714" w:rsidP="00B45714">
      <w:pPr>
        <w:pStyle w:val="Default"/>
        <w:numPr>
          <w:ilvl w:val="0"/>
          <w:numId w:val="8"/>
        </w:numPr>
        <w:spacing w:after="37"/>
        <w:rPr>
          <w:sz w:val="20"/>
          <w:szCs w:val="20"/>
        </w:rPr>
      </w:pPr>
      <w:r w:rsidRPr="00B45714">
        <w:rPr>
          <w:sz w:val="20"/>
          <w:szCs w:val="20"/>
        </w:rPr>
        <w:t>Responsible for leading the solution for supplier compon</w:t>
      </w:r>
      <w:r w:rsidR="00D953D1">
        <w:rPr>
          <w:sz w:val="20"/>
          <w:szCs w:val="20"/>
        </w:rPr>
        <w:t xml:space="preserve">ent concerns, driving </w:t>
      </w:r>
      <w:r w:rsidRPr="00B45714">
        <w:rPr>
          <w:sz w:val="20"/>
          <w:szCs w:val="20"/>
        </w:rPr>
        <w:t>Production Part Approval Process (PPAP), customer interaction, supplier interaction, Value Analysis/Value Engineering (VA/VE) support, supplier component development and approval and supplier cost improvements.</w:t>
      </w:r>
    </w:p>
    <w:p w:rsidR="00B45714" w:rsidRPr="00B45714" w:rsidRDefault="00B45714" w:rsidP="00B45714">
      <w:pPr>
        <w:pStyle w:val="Default"/>
        <w:numPr>
          <w:ilvl w:val="0"/>
          <w:numId w:val="8"/>
        </w:numPr>
        <w:spacing w:after="37"/>
        <w:rPr>
          <w:sz w:val="20"/>
          <w:szCs w:val="20"/>
        </w:rPr>
      </w:pPr>
      <w:r w:rsidRPr="00B45714">
        <w:rPr>
          <w:sz w:val="20"/>
          <w:szCs w:val="20"/>
        </w:rPr>
        <w:t>Carry out new supplier validation audits, with supplier support and supplier Advanced Product Quality Planning (APQP) .</w:t>
      </w:r>
    </w:p>
    <w:p w:rsidR="00B45714" w:rsidRPr="00B45714" w:rsidRDefault="00B45714" w:rsidP="00B45714">
      <w:pPr>
        <w:pStyle w:val="Default"/>
        <w:numPr>
          <w:ilvl w:val="0"/>
          <w:numId w:val="8"/>
        </w:numPr>
        <w:spacing w:after="37"/>
        <w:rPr>
          <w:sz w:val="20"/>
          <w:szCs w:val="20"/>
        </w:rPr>
      </w:pPr>
      <w:r w:rsidRPr="00B45714">
        <w:rPr>
          <w:sz w:val="20"/>
          <w:szCs w:val="20"/>
        </w:rPr>
        <w:t>Assist with new product launch by working with suppliers to ensure that key milestones are achieved .</w:t>
      </w:r>
    </w:p>
    <w:p w:rsidR="00B45714" w:rsidRPr="00B45714" w:rsidRDefault="00B45714" w:rsidP="00B45714">
      <w:pPr>
        <w:pStyle w:val="Default"/>
        <w:numPr>
          <w:ilvl w:val="0"/>
          <w:numId w:val="8"/>
        </w:numPr>
        <w:spacing w:after="37"/>
        <w:rPr>
          <w:sz w:val="20"/>
          <w:szCs w:val="20"/>
        </w:rPr>
      </w:pPr>
      <w:r w:rsidRPr="00B45714">
        <w:rPr>
          <w:sz w:val="20"/>
          <w:szCs w:val="20"/>
        </w:rPr>
        <w:t xml:space="preserve">Work with Engineering (Design and Manufacturing Engineers) team to define process parameters and criteria to ensure supplier process capability is effective to meet product and process requirements. </w:t>
      </w:r>
    </w:p>
    <w:p w:rsidR="00B45714" w:rsidRPr="00B45714" w:rsidRDefault="00B45714" w:rsidP="00B45714">
      <w:pPr>
        <w:pStyle w:val="Default"/>
        <w:numPr>
          <w:ilvl w:val="0"/>
          <w:numId w:val="8"/>
        </w:numPr>
        <w:spacing w:after="37"/>
        <w:rPr>
          <w:sz w:val="20"/>
          <w:szCs w:val="20"/>
        </w:rPr>
      </w:pPr>
      <w:r w:rsidRPr="00B45714">
        <w:rPr>
          <w:sz w:val="20"/>
          <w:szCs w:val="20"/>
        </w:rPr>
        <w:t xml:space="preserve">Keep up with current and developing manufacturing and engineering trends that concern product quality. </w:t>
      </w:r>
    </w:p>
    <w:p w:rsidR="00B45714" w:rsidRPr="00B45714" w:rsidRDefault="00B45714" w:rsidP="00B45714">
      <w:pPr>
        <w:pStyle w:val="Default"/>
        <w:numPr>
          <w:ilvl w:val="0"/>
          <w:numId w:val="8"/>
        </w:numPr>
        <w:spacing w:after="37"/>
        <w:rPr>
          <w:sz w:val="20"/>
          <w:szCs w:val="20"/>
        </w:rPr>
      </w:pPr>
      <w:r w:rsidRPr="00B45714">
        <w:rPr>
          <w:sz w:val="20"/>
          <w:szCs w:val="20"/>
        </w:rPr>
        <w:t>Contribute to continuous improvement activities.</w:t>
      </w:r>
    </w:p>
    <w:p w:rsidR="00B45714" w:rsidRPr="00B45714" w:rsidRDefault="00B45714" w:rsidP="00B45714">
      <w:pPr>
        <w:pStyle w:val="Default"/>
        <w:numPr>
          <w:ilvl w:val="0"/>
          <w:numId w:val="8"/>
        </w:numPr>
        <w:spacing w:after="37"/>
        <w:rPr>
          <w:sz w:val="20"/>
          <w:szCs w:val="20"/>
        </w:rPr>
      </w:pPr>
      <w:r w:rsidRPr="00B45714">
        <w:rPr>
          <w:sz w:val="20"/>
          <w:szCs w:val="20"/>
        </w:rPr>
        <w:t xml:space="preserve">Provide technical expertise to customers/licensees in solving technical problems associated with product supply and test facilities. </w:t>
      </w:r>
    </w:p>
    <w:p w:rsidR="00B45714" w:rsidRPr="00B45714" w:rsidRDefault="00B45714" w:rsidP="00B45714">
      <w:pPr>
        <w:pStyle w:val="Default"/>
        <w:numPr>
          <w:ilvl w:val="0"/>
          <w:numId w:val="8"/>
        </w:numPr>
        <w:spacing w:after="37"/>
        <w:rPr>
          <w:sz w:val="20"/>
          <w:szCs w:val="20"/>
        </w:rPr>
      </w:pPr>
      <w:r w:rsidRPr="00B45714">
        <w:rPr>
          <w:sz w:val="20"/>
          <w:szCs w:val="20"/>
        </w:rPr>
        <w:t xml:space="preserve">Write reports and present progress at project meetings and to clients. </w:t>
      </w:r>
    </w:p>
    <w:p w:rsidR="00B45714" w:rsidRPr="00B45714" w:rsidRDefault="00B45714" w:rsidP="00B45714">
      <w:pPr>
        <w:pStyle w:val="Default"/>
        <w:numPr>
          <w:ilvl w:val="0"/>
          <w:numId w:val="8"/>
        </w:numPr>
        <w:spacing w:after="37"/>
        <w:rPr>
          <w:sz w:val="20"/>
          <w:szCs w:val="20"/>
        </w:rPr>
      </w:pPr>
      <w:r w:rsidRPr="00B45714">
        <w:rPr>
          <w:sz w:val="20"/>
          <w:szCs w:val="20"/>
        </w:rPr>
        <w:t xml:space="preserve">Achieve goals within budget. </w:t>
      </w:r>
    </w:p>
    <w:p w:rsidR="00B45714" w:rsidRPr="00B45714" w:rsidRDefault="00B45714" w:rsidP="00B45714">
      <w:pPr>
        <w:pStyle w:val="Default"/>
        <w:numPr>
          <w:ilvl w:val="0"/>
          <w:numId w:val="8"/>
        </w:numPr>
        <w:rPr>
          <w:sz w:val="20"/>
          <w:szCs w:val="20"/>
        </w:rPr>
      </w:pPr>
      <w:r w:rsidRPr="00B45714">
        <w:rPr>
          <w:sz w:val="20"/>
          <w:szCs w:val="20"/>
        </w:rPr>
        <w:t xml:space="preserve">Conduct benchmarking studies to determine best practices/designs and future trends. </w:t>
      </w:r>
    </w:p>
    <w:p w:rsidR="00B45714" w:rsidRPr="00B45714" w:rsidRDefault="00B45714" w:rsidP="00B45714">
      <w:pPr>
        <w:pStyle w:val="Default"/>
        <w:numPr>
          <w:ilvl w:val="0"/>
          <w:numId w:val="8"/>
        </w:numPr>
        <w:spacing w:after="36"/>
        <w:rPr>
          <w:sz w:val="20"/>
          <w:szCs w:val="20"/>
        </w:rPr>
      </w:pPr>
      <w:r w:rsidRPr="00B45714">
        <w:rPr>
          <w:sz w:val="20"/>
          <w:szCs w:val="20"/>
        </w:rPr>
        <w:t xml:space="preserve">Undertake personal continuous training and development. </w:t>
      </w:r>
    </w:p>
    <w:p w:rsidR="00B45714" w:rsidRPr="00B45714" w:rsidRDefault="00B45714" w:rsidP="00B45714">
      <w:pPr>
        <w:pStyle w:val="Default"/>
        <w:numPr>
          <w:ilvl w:val="0"/>
          <w:numId w:val="8"/>
        </w:numPr>
        <w:spacing w:after="36"/>
        <w:rPr>
          <w:sz w:val="20"/>
          <w:szCs w:val="20"/>
        </w:rPr>
      </w:pPr>
      <w:r w:rsidRPr="00B45714">
        <w:rPr>
          <w:sz w:val="20"/>
          <w:szCs w:val="20"/>
        </w:rPr>
        <w:t xml:space="preserve">Perform root cause analysis and resolve problems. </w:t>
      </w:r>
    </w:p>
    <w:p w:rsidR="00B45714" w:rsidRPr="00B45714" w:rsidRDefault="00B45714" w:rsidP="00B45714">
      <w:pPr>
        <w:pStyle w:val="Default"/>
        <w:numPr>
          <w:ilvl w:val="0"/>
          <w:numId w:val="8"/>
        </w:numPr>
        <w:rPr>
          <w:sz w:val="20"/>
          <w:szCs w:val="20"/>
        </w:rPr>
      </w:pPr>
      <w:r w:rsidRPr="00B45714">
        <w:rPr>
          <w:sz w:val="20"/>
          <w:szCs w:val="20"/>
        </w:rPr>
        <w:t xml:space="preserve">Independently determine approach and assigned tasks. </w:t>
      </w:r>
    </w:p>
    <w:p w:rsidR="00B45714" w:rsidRPr="009E1B67" w:rsidRDefault="00B45714" w:rsidP="00B45714">
      <w:pPr>
        <w:pStyle w:val="Default"/>
        <w:rPr>
          <w:rFonts w:ascii="Arial Black" w:hAnsi="Arial Black"/>
          <w:sz w:val="20"/>
          <w:szCs w:val="20"/>
          <w:u w:val="single"/>
        </w:rPr>
      </w:pPr>
      <w:r w:rsidRPr="009E1B67">
        <w:rPr>
          <w:rFonts w:ascii="Arial Black" w:hAnsi="Arial Black"/>
          <w:b/>
          <w:bCs/>
          <w:sz w:val="20"/>
          <w:szCs w:val="20"/>
          <w:u w:val="single"/>
        </w:rPr>
        <w:t xml:space="preserve">Relationship Management </w:t>
      </w:r>
    </w:p>
    <w:p w:rsidR="00B45714" w:rsidRPr="00B45714" w:rsidRDefault="00B45714" w:rsidP="00B45714">
      <w:pPr>
        <w:pStyle w:val="Default"/>
        <w:numPr>
          <w:ilvl w:val="0"/>
          <w:numId w:val="9"/>
        </w:numPr>
        <w:spacing w:after="37"/>
        <w:rPr>
          <w:sz w:val="20"/>
          <w:szCs w:val="20"/>
        </w:rPr>
      </w:pPr>
      <w:r w:rsidRPr="00B45714">
        <w:rPr>
          <w:sz w:val="20"/>
          <w:szCs w:val="20"/>
        </w:rPr>
        <w:t xml:space="preserve">Develop and maintain strong relationships with internal and external stakeholders to ensure optimal performance. </w:t>
      </w:r>
    </w:p>
    <w:p w:rsidR="00B45714" w:rsidRPr="00B45714" w:rsidRDefault="00B45714" w:rsidP="00B45714">
      <w:pPr>
        <w:pStyle w:val="Default"/>
        <w:numPr>
          <w:ilvl w:val="0"/>
          <w:numId w:val="9"/>
        </w:numPr>
        <w:spacing w:after="37"/>
        <w:rPr>
          <w:sz w:val="20"/>
          <w:szCs w:val="20"/>
        </w:rPr>
      </w:pPr>
      <w:r w:rsidRPr="00B45714">
        <w:rPr>
          <w:sz w:val="20"/>
          <w:szCs w:val="20"/>
        </w:rPr>
        <w:t xml:space="preserve">Communicate efficiently throughout procurement &amp; directly with customer’s/suppliers managemen.t </w:t>
      </w:r>
    </w:p>
    <w:p w:rsidR="00B45714" w:rsidRPr="00B45714" w:rsidRDefault="00B45714" w:rsidP="00B45714">
      <w:pPr>
        <w:pStyle w:val="Default"/>
        <w:numPr>
          <w:ilvl w:val="0"/>
          <w:numId w:val="9"/>
        </w:numPr>
        <w:rPr>
          <w:sz w:val="20"/>
          <w:szCs w:val="20"/>
        </w:rPr>
      </w:pPr>
      <w:r w:rsidRPr="00B45714">
        <w:rPr>
          <w:sz w:val="20"/>
          <w:szCs w:val="20"/>
        </w:rPr>
        <w:t>Diplomatic approach to relationships.</w:t>
      </w:r>
    </w:p>
    <w:p w:rsidR="00B45714" w:rsidRPr="00B45714" w:rsidRDefault="00B45714" w:rsidP="00B45714">
      <w:pPr>
        <w:pStyle w:val="Default"/>
        <w:rPr>
          <w:rFonts w:ascii="Arial Black" w:hAnsi="Arial Black"/>
          <w:i/>
          <w:sz w:val="20"/>
          <w:szCs w:val="20"/>
          <w:u w:val="single"/>
        </w:rPr>
      </w:pPr>
      <w:r w:rsidRPr="009E1B67">
        <w:rPr>
          <w:rFonts w:ascii="Arial Black" w:hAnsi="Arial Black"/>
          <w:b/>
          <w:bCs/>
          <w:sz w:val="20"/>
          <w:szCs w:val="20"/>
          <w:u w:val="single"/>
        </w:rPr>
        <w:t>Skills &amp; Attributes</w:t>
      </w:r>
      <w:r w:rsidRPr="00B45714">
        <w:rPr>
          <w:rFonts w:ascii="Arial Black" w:hAnsi="Arial Black"/>
          <w:b/>
          <w:bCs/>
          <w:i/>
          <w:sz w:val="20"/>
          <w:szCs w:val="20"/>
          <w:u w:val="single"/>
        </w:rPr>
        <w:t xml:space="preserve">: </w:t>
      </w:r>
    </w:p>
    <w:p w:rsidR="00B45714" w:rsidRPr="00B45714" w:rsidRDefault="00B45714" w:rsidP="00B45714">
      <w:pPr>
        <w:pStyle w:val="Default"/>
        <w:numPr>
          <w:ilvl w:val="0"/>
          <w:numId w:val="10"/>
        </w:numPr>
        <w:rPr>
          <w:sz w:val="20"/>
          <w:szCs w:val="20"/>
        </w:rPr>
      </w:pPr>
      <w:r w:rsidRPr="00B45714">
        <w:rPr>
          <w:sz w:val="20"/>
          <w:szCs w:val="20"/>
        </w:rPr>
        <w:t xml:space="preserve">Experience in Sourcing, Engineering, Quality, Manufacturing and program management. </w:t>
      </w:r>
    </w:p>
    <w:p w:rsidR="00B45714" w:rsidRPr="00B45714" w:rsidRDefault="00B45714" w:rsidP="00B45714">
      <w:pPr>
        <w:pStyle w:val="Default"/>
        <w:numPr>
          <w:ilvl w:val="0"/>
          <w:numId w:val="10"/>
        </w:numPr>
        <w:rPr>
          <w:sz w:val="20"/>
          <w:szCs w:val="20"/>
        </w:rPr>
      </w:pPr>
      <w:r w:rsidRPr="00B45714">
        <w:rPr>
          <w:sz w:val="20"/>
          <w:szCs w:val="20"/>
        </w:rPr>
        <w:t xml:space="preserve">Experience in developing and implementing vendor qualification. </w:t>
      </w:r>
    </w:p>
    <w:p w:rsidR="00B45714" w:rsidRPr="00B45714" w:rsidRDefault="00B45714" w:rsidP="00B45714">
      <w:pPr>
        <w:pStyle w:val="Default"/>
        <w:numPr>
          <w:ilvl w:val="0"/>
          <w:numId w:val="10"/>
        </w:numPr>
        <w:rPr>
          <w:sz w:val="20"/>
          <w:szCs w:val="20"/>
        </w:rPr>
      </w:pPr>
      <w:r w:rsidRPr="00B45714">
        <w:rPr>
          <w:sz w:val="20"/>
          <w:szCs w:val="20"/>
        </w:rPr>
        <w:t xml:space="preserve">Knowledge of quality and business systems. </w:t>
      </w:r>
    </w:p>
    <w:p w:rsidR="00B45714" w:rsidRPr="00B45714" w:rsidRDefault="00B45714" w:rsidP="00B45714">
      <w:pPr>
        <w:pStyle w:val="Default"/>
        <w:numPr>
          <w:ilvl w:val="0"/>
          <w:numId w:val="10"/>
        </w:numPr>
        <w:rPr>
          <w:sz w:val="20"/>
          <w:szCs w:val="20"/>
        </w:rPr>
      </w:pPr>
      <w:r w:rsidRPr="00B45714">
        <w:rPr>
          <w:sz w:val="20"/>
          <w:szCs w:val="20"/>
        </w:rPr>
        <w:t xml:space="preserve">Strong knowledge of Advanced Product Quality Planning (APQP), Production Part Approval Process (PPAP), Failure Mode and Effect Analysis (FMEA). </w:t>
      </w:r>
    </w:p>
    <w:p w:rsidR="00B45714" w:rsidRPr="00B45714" w:rsidRDefault="00B45714" w:rsidP="00B45714">
      <w:pPr>
        <w:pStyle w:val="Default"/>
        <w:numPr>
          <w:ilvl w:val="0"/>
          <w:numId w:val="10"/>
        </w:numPr>
        <w:rPr>
          <w:sz w:val="20"/>
          <w:szCs w:val="20"/>
        </w:rPr>
      </w:pPr>
      <w:r w:rsidRPr="00B45714">
        <w:rPr>
          <w:sz w:val="20"/>
          <w:szCs w:val="20"/>
        </w:rPr>
        <w:t>Report and Procedure writing with excellent presentation skills .</w:t>
      </w:r>
    </w:p>
    <w:p w:rsidR="00B45714" w:rsidRPr="00B45714" w:rsidRDefault="00B45714" w:rsidP="00B45714">
      <w:pPr>
        <w:pStyle w:val="Default"/>
        <w:numPr>
          <w:ilvl w:val="0"/>
          <w:numId w:val="10"/>
        </w:numPr>
        <w:rPr>
          <w:sz w:val="20"/>
          <w:szCs w:val="20"/>
        </w:rPr>
      </w:pPr>
      <w:r w:rsidRPr="00B45714">
        <w:rPr>
          <w:sz w:val="20"/>
          <w:szCs w:val="20"/>
        </w:rPr>
        <w:t>Understanding and interpretation of engineering drawings .</w:t>
      </w:r>
    </w:p>
    <w:p w:rsidR="00B45714" w:rsidRPr="00B45714" w:rsidRDefault="00B45714" w:rsidP="00B45714">
      <w:pPr>
        <w:pStyle w:val="Default"/>
        <w:numPr>
          <w:ilvl w:val="0"/>
          <w:numId w:val="10"/>
        </w:numPr>
        <w:rPr>
          <w:sz w:val="20"/>
          <w:szCs w:val="20"/>
        </w:rPr>
      </w:pPr>
      <w:r w:rsidRPr="00B45714">
        <w:rPr>
          <w:sz w:val="20"/>
          <w:szCs w:val="20"/>
        </w:rPr>
        <w:t xml:space="preserve">Understanding manufacturing processes. </w:t>
      </w:r>
    </w:p>
    <w:p w:rsidR="00B45714" w:rsidRPr="00B45714" w:rsidRDefault="00B45714" w:rsidP="00B45714">
      <w:pPr>
        <w:pStyle w:val="Default"/>
        <w:numPr>
          <w:ilvl w:val="0"/>
          <w:numId w:val="10"/>
        </w:numPr>
        <w:rPr>
          <w:sz w:val="20"/>
          <w:szCs w:val="20"/>
        </w:rPr>
      </w:pPr>
      <w:r w:rsidRPr="00B45714">
        <w:rPr>
          <w:sz w:val="20"/>
          <w:szCs w:val="20"/>
        </w:rPr>
        <w:t>Ability to work in a diverse and dynamic environment .</w:t>
      </w:r>
    </w:p>
    <w:p w:rsidR="00B45714" w:rsidRPr="00B45714" w:rsidRDefault="00B45714" w:rsidP="00B45714">
      <w:pPr>
        <w:pStyle w:val="Default"/>
        <w:numPr>
          <w:ilvl w:val="0"/>
          <w:numId w:val="10"/>
        </w:numPr>
        <w:rPr>
          <w:sz w:val="20"/>
          <w:szCs w:val="20"/>
        </w:rPr>
      </w:pPr>
      <w:r w:rsidRPr="00B45714">
        <w:rPr>
          <w:sz w:val="20"/>
          <w:szCs w:val="20"/>
        </w:rPr>
        <w:t xml:space="preserve">Planning and </w:t>
      </w:r>
      <w:r w:rsidR="002D5482" w:rsidRPr="00B45714">
        <w:rPr>
          <w:sz w:val="20"/>
          <w:szCs w:val="20"/>
        </w:rPr>
        <w:t>prioritizing</w:t>
      </w:r>
      <w:r w:rsidRPr="00B45714">
        <w:rPr>
          <w:sz w:val="20"/>
          <w:szCs w:val="20"/>
        </w:rPr>
        <w:t xml:space="preserve"> activities.</w:t>
      </w:r>
    </w:p>
    <w:p w:rsidR="00B45714" w:rsidRPr="00B45714" w:rsidRDefault="00B45714" w:rsidP="00B45714">
      <w:pPr>
        <w:pStyle w:val="Default"/>
        <w:numPr>
          <w:ilvl w:val="0"/>
          <w:numId w:val="10"/>
        </w:numPr>
        <w:rPr>
          <w:sz w:val="20"/>
          <w:szCs w:val="20"/>
        </w:rPr>
      </w:pPr>
      <w:r w:rsidRPr="00B45714">
        <w:rPr>
          <w:sz w:val="20"/>
          <w:szCs w:val="20"/>
        </w:rPr>
        <w:t xml:space="preserve">Strong negotiation and influential skills. </w:t>
      </w:r>
    </w:p>
    <w:p w:rsidR="00B45714" w:rsidRPr="00B45714" w:rsidRDefault="00B45714" w:rsidP="00B45714">
      <w:pPr>
        <w:pStyle w:val="Default"/>
        <w:numPr>
          <w:ilvl w:val="0"/>
          <w:numId w:val="10"/>
        </w:numPr>
        <w:rPr>
          <w:sz w:val="20"/>
          <w:szCs w:val="20"/>
        </w:rPr>
      </w:pPr>
      <w:r w:rsidRPr="00B45714">
        <w:rPr>
          <w:sz w:val="20"/>
          <w:szCs w:val="20"/>
        </w:rPr>
        <w:t xml:space="preserve">Numerically astute with strong problem-solving skills and expertise to develop and execute objectives for self and others and the ability to effect short-term and some long-term business goals. </w:t>
      </w:r>
    </w:p>
    <w:p w:rsidR="000D287B" w:rsidRDefault="000D287B" w:rsidP="00B45714">
      <w:pPr>
        <w:rPr>
          <w:rFonts w:ascii="Arial Black" w:hAnsi="Arial Black" w:cs="Arial"/>
          <w:i/>
          <w:sz w:val="20"/>
          <w:szCs w:val="20"/>
          <w:u w:val="thick"/>
        </w:rPr>
      </w:pPr>
    </w:p>
    <w:p w:rsidR="00B45714" w:rsidRPr="007671AE" w:rsidRDefault="00B45714" w:rsidP="00B45714">
      <w:pPr>
        <w:rPr>
          <w:rFonts w:ascii="Arial Black" w:hAnsi="Arial Black" w:cs="Arial"/>
          <w:i/>
          <w:sz w:val="20"/>
          <w:szCs w:val="20"/>
          <w:u w:val="thick"/>
        </w:rPr>
      </w:pPr>
      <w:proofErr w:type="gramStart"/>
      <w:r>
        <w:rPr>
          <w:rFonts w:ascii="Arial Black" w:hAnsi="Arial Black" w:cs="Arial"/>
          <w:i/>
          <w:sz w:val="20"/>
          <w:szCs w:val="20"/>
          <w:u w:val="thick"/>
        </w:rPr>
        <w:t>EDUCATION :</w:t>
      </w:r>
      <w:proofErr w:type="gramEnd"/>
      <w:r>
        <w:rPr>
          <w:rFonts w:ascii="Arial Black" w:hAnsi="Arial Black" w:cs="Arial"/>
          <w:i/>
          <w:sz w:val="20"/>
          <w:szCs w:val="20"/>
          <w:u w:val="thick"/>
        </w:rPr>
        <w:t xml:space="preserve"> -</w:t>
      </w:r>
    </w:p>
    <w:p w:rsidR="00B45714" w:rsidRPr="00990633" w:rsidRDefault="00B45714" w:rsidP="00B45714">
      <w:pPr>
        <w:rPr>
          <w:rFonts w:ascii="Arial" w:hAnsi="Arial" w:cs="Arial"/>
          <w:b/>
          <w:sz w:val="20"/>
          <w:szCs w:val="20"/>
          <w:u w:val="thick"/>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992"/>
        <w:gridCol w:w="2268"/>
        <w:gridCol w:w="1417"/>
        <w:gridCol w:w="1134"/>
        <w:gridCol w:w="2268"/>
      </w:tblGrid>
      <w:tr w:rsidR="00B45714" w:rsidRPr="00990633" w:rsidTr="000D287B">
        <w:trPr>
          <w:trHeight w:val="151"/>
        </w:trPr>
        <w:tc>
          <w:tcPr>
            <w:tcW w:w="1560" w:type="dxa"/>
            <w:tcBorders>
              <w:top w:val="single" w:sz="12" w:space="0" w:color="auto"/>
              <w:left w:val="single" w:sz="12" w:space="0" w:color="auto"/>
              <w:bottom w:val="single" w:sz="12" w:space="0" w:color="auto"/>
              <w:right w:val="single" w:sz="12" w:space="0" w:color="auto"/>
            </w:tcBorders>
            <w:vAlign w:val="center"/>
            <w:hideMark/>
          </w:tcPr>
          <w:p w:rsidR="00B45714" w:rsidRPr="00957F23" w:rsidRDefault="00B45714" w:rsidP="00B45714">
            <w:pPr>
              <w:jc w:val="center"/>
              <w:rPr>
                <w:rFonts w:ascii="Arial Black" w:hAnsi="Arial Black" w:cs="Arial"/>
                <w:b/>
                <w:sz w:val="20"/>
                <w:szCs w:val="20"/>
                <w:lang w:val="en-IN" w:eastAsia="en-IN"/>
              </w:rPr>
            </w:pPr>
            <w:r>
              <w:rPr>
                <w:rFonts w:ascii="Arial Black" w:hAnsi="Arial Black" w:cs="Arial"/>
                <w:b/>
                <w:sz w:val="20"/>
                <w:szCs w:val="20"/>
                <w:lang w:val="en-IN" w:eastAsia="en-IN"/>
              </w:rPr>
              <w:t>DIGREE</w:t>
            </w:r>
          </w:p>
        </w:tc>
        <w:tc>
          <w:tcPr>
            <w:tcW w:w="992" w:type="dxa"/>
            <w:tcBorders>
              <w:top w:val="single" w:sz="12" w:space="0" w:color="auto"/>
              <w:left w:val="single" w:sz="12" w:space="0" w:color="auto"/>
              <w:bottom w:val="single" w:sz="12" w:space="0" w:color="auto"/>
              <w:right w:val="single" w:sz="12" w:space="0" w:color="auto"/>
            </w:tcBorders>
            <w:vAlign w:val="center"/>
            <w:hideMark/>
          </w:tcPr>
          <w:p w:rsidR="00B45714" w:rsidRPr="006D6840" w:rsidRDefault="00B45714" w:rsidP="00B45714">
            <w:pPr>
              <w:jc w:val="center"/>
              <w:rPr>
                <w:rFonts w:ascii="Arial Black" w:hAnsi="Arial Black" w:cs="Arial"/>
                <w:b/>
                <w:sz w:val="20"/>
                <w:szCs w:val="20"/>
                <w:lang w:val="en-IN" w:eastAsia="en-IN"/>
              </w:rPr>
            </w:pPr>
            <w:r w:rsidRPr="006D6840">
              <w:rPr>
                <w:rFonts w:ascii="Arial Black" w:hAnsi="Arial Black" w:cs="Arial"/>
                <w:b/>
                <w:sz w:val="20"/>
                <w:szCs w:val="20"/>
                <w:lang w:val="en-IN" w:eastAsia="en-IN"/>
              </w:rPr>
              <w:t>YEAR</w:t>
            </w:r>
          </w:p>
        </w:tc>
        <w:tc>
          <w:tcPr>
            <w:tcW w:w="2268" w:type="dxa"/>
            <w:tcBorders>
              <w:top w:val="single" w:sz="12" w:space="0" w:color="auto"/>
              <w:left w:val="single" w:sz="12" w:space="0" w:color="auto"/>
              <w:bottom w:val="single" w:sz="12" w:space="0" w:color="auto"/>
              <w:right w:val="single" w:sz="12" w:space="0" w:color="auto"/>
            </w:tcBorders>
            <w:vAlign w:val="center"/>
            <w:hideMark/>
          </w:tcPr>
          <w:p w:rsidR="00B45714" w:rsidRPr="006D6840" w:rsidRDefault="00B45714" w:rsidP="00B45714">
            <w:pPr>
              <w:jc w:val="center"/>
              <w:rPr>
                <w:rFonts w:ascii="Arial Black" w:hAnsi="Arial Black" w:cs="Arial"/>
                <w:b/>
                <w:sz w:val="20"/>
                <w:szCs w:val="20"/>
                <w:lang w:val="en-IN" w:eastAsia="en-IN"/>
              </w:rPr>
            </w:pPr>
            <w:r w:rsidRPr="006D6840">
              <w:rPr>
                <w:rFonts w:ascii="Arial Black" w:hAnsi="Arial Black" w:cs="Arial"/>
                <w:b/>
                <w:sz w:val="20"/>
                <w:szCs w:val="20"/>
                <w:lang w:val="en-IN" w:eastAsia="en-IN"/>
              </w:rPr>
              <w:t>UNIVERSITY</w:t>
            </w:r>
          </w:p>
        </w:tc>
        <w:tc>
          <w:tcPr>
            <w:tcW w:w="1417" w:type="dxa"/>
            <w:tcBorders>
              <w:top w:val="single" w:sz="12" w:space="0" w:color="auto"/>
              <w:left w:val="single" w:sz="12" w:space="0" w:color="auto"/>
              <w:bottom w:val="single" w:sz="12" w:space="0" w:color="auto"/>
              <w:right w:val="single" w:sz="12" w:space="0" w:color="auto"/>
            </w:tcBorders>
            <w:vAlign w:val="center"/>
            <w:hideMark/>
          </w:tcPr>
          <w:p w:rsidR="00B45714" w:rsidRPr="00CD061B" w:rsidRDefault="00B45714" w:rsidP="00B45714">
            <w:pPr>
              <w:jc w:val="center"/>
              <w:rPr>
                <w:rFonts w:ascii="Arial Black" w:hAnsi="Arial Black" w:cs="Arial"/>
                <w:b/>
                <w:sz w:val="20"/>
                <w:szCs w:val="20"/>
                <w:lang w:val="en-IN" w:eastAsia="en-IN"/>
              </w:rPr>
            </w:pPr>
            <w:r w:rsidRPr="00CD061B">
              <w:rPr>
                <w:rFonts w:ascii="Arial Black" w:hAnsi="Arial Black" w:cs="Arial"/>
                <w:b/>
                <w:sz w:val="20"/>
                <w:szCs w:val="20"/>
                <w:lang w:val="en-IN" w:eastAsia="en-IN"/>
              </w:rPr>
              <w:t>MARKS %</w:t>
            </w:r>
          </w:p>
        </w:tc>
        <w:tc>
          <w:tcPr>
            <w:tcW w:w="1134" w:type="dxa"/>
            <w:tcBorders>
              <w:top w:val="single" w:sz="12" w:space="0" w:color="auto"/>
              <w:left w:val="single" w:sz="12" w:space="0" w:color="auto"/>
              <w:bottom w:val="single" w:sz="12" w:space="0" w:color="auto"/>
              <w:right w:val="single" w:sz="12" w:space="0" w:color="auto"/>
            </w:tcBorders>
            <w:vAlign w:val="center"/>
            <w:hideMark/>
          </w:tcPr>
          <w:p w:rsidR="00B45714" w:rsidRPr="006D6840" w:rsidRDefault="00B45714" w:rsidP="00B45714">
            <w:pPr>
              <w:jc w:val="center"/>
              <w:rPr>
                <w:rFonts w:ascii="Arial Black" w:hAnsi="Arial Black" w:cs="Arial"/>
                <w:b/>
                <w:sz w:val="20"/>
                <w:szCs w:val="20"/>
                <w:lang w:val="en-IN" w:eastAsia="en-IN"/>
              </w:rPr>
            </w:pPr>
            <w:r w:rsidRPr="006D6840">
              <w:rPr>
                <w:rFonts w:ascii="Arial Black" w:hAnsi="Arial Black" w:cs="Arial"/>
                <w:b/>
                <w:sz w:val="20"/>
                <w:szCs w:val="20"/>
                <w:lang w:val="en-IN" w:eastAsia="en-IN"/>
              </w:rPr>
              <w:t>GRADE</w:t>
            </w:r>
          </w:p>
        </w:tc>
        <w:tc>
          <w:tcPr>
            <w:tcW w:w="2268" w:type="dxa"/>
            <w:tcBorders>
              <w:top w:val="single" w:sz="12" w:space="0" w:color="auto"/>
              <w:left w:val="single" w:sz="12" w:space="0" w:color="auto"/>
              <w:bottom w:val="single" w:sz="12" w:space="0" w:color="auto"/>
              <w:right w:val="single" w:sz="12" w:space="0" w:color="auto"/>
            </w:tcBorders>
            <w:vAlign w:val="center"/>
            <w:hideMark/>
          </w:tcPr>
          <w:p w:rsidR="00B45714" w:rsidRPr="006D6840" w:rsidRDefault="00B45714" w:rsidP="00B45714">
            <w:pPr>
              <w:jc w:val="center"/>
              <w:rPr>
                <w:rFonts w:ascii="Arial Black" w:hAnsi="Arial Black" w:cs="Arial"/>
                <w:b/>
                <w:sz w:val="20"/>
                <w:szCs w:val="20"/>
                <w:lang w:val="en-IN" w:eastAsia="en-IN"/>
              </w:rPr>
            </w:pPr>
            <w:r w:rsidRPr="006D6840">
              <w:rPr>
                <w:rFonts w:ascii="Arial Black" w:hAnsi="Arial Black" w:cs="Arial"/>
                <w:b/>
                <w:sz w:val="20"/>
                <w:szCs w:val="20"/>
                <w:lang w:val="en-IN" w:eastAsia="en-IN"/>
              </w:rPr>
              <w:t>MAIN SUBJECTS</w:t>
            </w:r>
          </w:p>
        </w:tc>
      </w:tr>
      <w:tr w:rsidR="00B45714" w:rsidRPr="00990633" w:rsidTr="000D287B">
        <w:trPr>
          <w:trHeight w:val="147"/>
        </w:trPr>
        <w:tc>
          <w:tcPr>
            <w:tcW w:w="1560" w:type="dxa"/>
            <w:tcBorders>
              <w:top w:val="single" w:sz="12" w:space="0" w:color="auto"/>
              <w:left w:val="single" w:sz="12" w:space="0" w:color="auto"/>
              <w:bottom w:val="single" w:sz="12" w:space="0" w:color="auto"/>
              <w:right w:val="single" w:sz="12" w:space="0" w:color="auto"/>
            </w:tcBorders>
            <w:vAlign w:val="center"/>
          </w:tcPr>
          <w:p w:rsidR="00B45714" w:rsidRPr="00957F23" w:rsidRDefault="00B45714" w:rsidP="00B45714">
            <w:pPr>
              <w:jc w:val="center"/>
              <w:rPr>
                <w:rFonts w:ascii="Arial Black" w:hAnsi="Arial Black" w:cs="Arial"/>
                <w:b/>
                <w:sz w:val="20"/>
                <w:szCs w:val="20"/>
                <w:lang w:val="en-IN" w:eastAsia="en-IN"/>
              </w:rPr>
            </w:pPr>
            <w:r w:rsidRPr="00957F23">
              <w:rPr>
                <w:rFonts w:ascii="Arial Black" w:hAnsi="Arial Black" w:cs="Arial"/>
                <w:b/>
                <w:sz w:val="20"/>
                <w:szCs w:val="20"/>
                <w:lang w:val="en-IN" w:eastAsia="en-IN"/>
              </w:rPr>
              <w:t>DIPLOMA</w:t>
            </w:r>
          </w:p>
        </w:tc>
        <w:tc>
          <w:tcPr>
            <w:tcW w:w="992" w:type="dxa"/>
            <w:tcBorders>
              <w:top w:val="single" w:sz="12" w:space="0" w:color="auto"/>
              <w:left w:val="single" w:sz="12" w:space="0" w:color="auto"/>
              <w:bottom w:val="single" w:sz="12" w:space="0" w:color="auto"/>
              <w:right w:val="single" w:sz="12" w:space="0" w:color="auto"/>
            </w:tcBorders>
            <w:vAlign w:val="center"/>
          </w:tcPr>
          <w:p w:rsidR="00B45714" w:rsidRPr="00990633" w:rsidRDefault="00B45714" w:rsidP="00B45714">
            <w:pPr>
              <w:jc w:val="center"/>
              <w:rPr>
                <w:rFonts w:ascii="Arial" w:hAnsi="Arial" w:cs="Arial"/>
                <w:sz w:val="20"/>
                <w:szCs w:val="20"/>
                <w:lang w:val="en-IN" w:eastAsia="en-IN"/>
              </w:rPr>
            </w:pPr>
            <w:r w:rsidRPr="00990633">
              <w:rPr>
                <w:rFonts w:ascii="Arial" w:hAnsi="Arial" w:cs="Arial"/>
                <w:sz w:val="20"/>
                <w:szCs w:val="20"/>
                <w:lang w:val="en-IN" w:eastAsia="en-IN"/>
              </w:rPr>
              <w:t>2006</w:t>
            </w:r>
          </w:p>
        </w:tc>
        <w:tc>
          <w:tcPr>
            <w:tcW w:w="2268" w:type="dxa"/>
            <w:tcBorders>
              <w:top w:val="single" w:sz="12" w:space="0" w:color="auto"/>
              <w:left w:val="single" w:sz="12" w:space="0" w:color="auto"/>
              <w:bottom w:val="single" w:sz="12" w:space="0" w:color="auto"/>
              <w:right w:val="single" w:sz="12" w:space="0" w:color="auto"/>
            </w:tcBorders>
            <w:vAlign w:val="center"/>
          </w:tcPr>
          <w:p w:rsidR="00B45714" w:rsidRPr="00990633" w:rsidRDefault="00B45714" w:rsidP="00B45714">
            <w:pPr>
              <w:jc w:val="center"/>
              <w:rPr>
                <w:rFonts w:ascii="Arial" w:hAnsi="Arial" w:cs="Arial"/>
                <w:sz w:val="20"/>
                <w:szCs w:val="20"/>
                <w:lang w:val="en-IN" w:eastAsia="en-IN"/>
              </w:rPr>
            </w:pPr>
            <w:r w:rsidRPr="00990633">
              <w:rPr>
                <w:rFonts w:ascii="Arial" w:hAnsi="Arial" w:cs="Arial"/>
                <w:sz w:val="20"/>
                <w:szCs w:val="20"/>
                <w:lang w:val="en-IN" w:eastAsia="en-IN"/>
              </w:rPr>
              <w:t>MSBTE</w:t>
            </w:r>
          </w:p>
        </w:tc>
        <w:tc>
          <w:tcPr>
            <w:tcW w:w="1417" w:type="dxa"/>
            <w:tcBorders>
              <w:top w:val="single" w:sz="12" w:space="0" w:color="auto"/>
              <w:left w:val="single" w:sz="12" w:space="0" w:color="auto"/>
              <w:bottom w:val="single" w:sz="12" w:space="0" w:color="auto"/>
              <w:right w:val="single" w:sz="12" w:space="0" w:color="auto"/>
            </w:tcBorders>
            <w:vAlign w:val="center"/>
          </w:tcPr>
          <w:p w:rsidR="00B45714" w:rsidRPr="00990633" w:rsidRDefault="00B45714" w:rsidP="00B45714">
            <w:pPr>
              <w:jc w:val="center"/>
              <w:rPr>
                <w:rFonts w:ascii="Arial" w:hAnsi="Arial" w:cs="Arial"/>
                <w:sz w:val="20"/>
                <w:szCs w:val="20"/>
                <w:lang w:val="en-IN" w:eastAsia="en-IN"/>
              </w:rPr>
            </w:pPr>
            <w:r w:rsidRPr="00990633">
              <w:rPr>
                <w:rFonts w:ascii="Arial" w:hAnsi="Arial" w:cs="Arial"/>
                <w:sz w:val="20"/>
                <w:szCs w:val="20"/>
                <w:lang w:val="en-IN" w:eastAsia="en-IN"/>
              </w:rPr>
              <w:t>51.71%</w:t>
            </w:r>
          </w:p>
        </w:tc>
        <w:tc>
          <w:tcPr>
            <w:tcW w:w="1134" w:type="dxa"/>
            <w:tcBorders>
              <w:top w:val="single" w:sz="12" w:space="0" w:color="auto"/>
              <w:left w:val="single" w:sz="12" w:space="0" w:color="auto"/>
              <w:bottom w:val="single" w:sz="12" w:space="0" w:color="auto"/>
              <w:right w:val="single" w:sz="12" w:space="0" w:color="auto"/>
            </w:tcBorders>
            <w:vAlign w:val="center"/>
          </w:tcPr>
          <w:p w:rsidR="00B45714" w:rsidRPr="00990633" w:rsidRDefault="00B45714" w:rsidP="00B45714">
            <w:pPr>
              <w:jc w:val="center"/>
              <w:rPr>
                <w:rFonts w:ascii="Arial" w:hAnsi="Arial" w:cs="Arial"/>
                <w:sz w:val="20"/>
                <w:szCs w:val="20"/>
                <w:lang w:val="en-IN" w:eastAsia="en-IN"/>
              </w:rPr>
            </w:pPr>
            <w:r w:rsidRPr="00990633">
              <w:rPr>
                <w:rFonts w:ascii="Arial" w:hAnsi="Arial" w:cs="Arial"/>
                <w:sz w:val="20"/>
                <w:szCs w:val="20"/>
                <w:lang w:val="en-IN" w:eastAsia="en-IN"/>
              </w:rPr>
              <w:t>B</w:t>
            </w:r>
          </w:p>
        </w:tc>
        <w:tc>
          <w:tcPr>
            <w:tcW w:w="2268" w:type="dxa"/>
            <w:tcBorders>
              <w:top w:val="single" w:sz="12" w:space="0" w:color="auto"/>
              <w:left w:val="single" w:sz="12" w:space="0" w:color="auto"/>
              <w:bottom w:val="single" w:sz="12" w:space="0" w:color="auto"/>
              <w:right w:val="single" w:sz="12" w:space="0" w:color="auto"/>
            </w:tcBorders>
            <w:vAlign w:val="center"/>
          </w:tcPr>
          <w:p w:rsidR="00B45714" w:rsidRPr="00990633" w:rsidRDefault="00B45714" w:rsidP="00B45714">
            <w:pPr>
              <w:jc w:val="center"/>
              <w:rPr>
                <w:rFonts w:ascii="Arial" w:hAnsi="Arial" w:cs="Arial"/>
                <w:sz w:val="20"/>
                <w:szCs w:val="20"/>
                <w:lang w:val="en-IN" w:eastAsia="en-IN"/>
              </w:rPr>
            </w:pPr>
            <w:r w:rsidRPr="00990633">
              <w:rPr>
                <w:rFonts w:ascii="Arial" w:hAnsi="Arial" w:cs="Arial"/>
                <w:sz w:val="20"/>
                <w:szCs w:val="20"/>
                <w:lang w:val="en-IN" w:eastAsia="en-IN"/>
              </w:rPr>
              <w:t>Mechanical</w:t>
            </w:r>
          </w:p>
        </w:tc>
      </w:tr>
      <w:tr w:rsidR="000D287B" w:rsidRPr="00990633" w:rsidTr="000D287B">
        <w:trPr>
          <w:trHeight w:val="246"/>
        </w:trPr>
        <w:tc>
          <w:tcPr>
            <w:tcW w:w="1560" w:type="dxa"/>
            <w:tcBorders>
              <w:top w:val="single" w:sz="12" w:space="0" w:color="auto"/>
              <w:left w:val="single" w:sz="12" w:space="0" w:color="auto"/>
              <w:bottom w:val="single" w:sz="12" w:space="0" w:color="auto"/>
              <w:right w:val="single" w:sz="12" w:space="0" w:color="auto"/>
            </w:tcBorders>
            <w:vAlign w:val="center"/>
          </w:tcPr>
          <w:p w:rsidR="000D287B" w:rsidRDefault="000D287B" w:rsidP="000D287B">
            <w:pPr>
              <w:rPr>
                <w:rFonts w:ascii="Arial Black" w:hAnsi="Arial Black" w:cs="Arial"/>
                <w:b/>
                <w:sz w:val="20"/>
                <w:szCs w:val="20"/>
                <w:lang w:val="en-IN" w:eastAsia="en-IN"/>
              </w:rPr>
            </w:pPr>
            <w:r>
              <w:rPr>
                <w:rFonts w:ascii="Arial Black" w:hAnsi="Arial Black" w:cs="Arial"/>
                <w:b/>
                <w:sz w:val="20"/>
                <w:szCs w:val="20"/>
                <w:lang w:val="en-IN" w:eastAsia="en-IN"/>
              </w:rPr>
              <w:t>Training</w:t>
            </w:r>
          </w:p>
        </w:tc>
        <w:tc>
          <w:tcPr>
            <w:tcW w:w="992" w:type="dxa"/>
            <w:tcBorders>
              <w:top w:val="single" w:sz="12" w:space="0" w:color="auto"/>
              <w:left w:val="single" w:sz="12" w:space="0" w:color="auto"/>
              <w:bottom w:val="single" w:sz="12" w:space="0" w:color="auto"/>
              <w:right w:val="single" w:sz="12" w:space="0" w:color="auto"/>
            </w:tcBorders>
            <w:vAlign w:val="center"/>
          </w:tcPr>
          <w:p w:rsidR="000D287B" w:rsidRDefault="000D287B" w:rsidP="00B45714">
            <w:pPr>
              <w:jc w:val="center"/>
              <w:rPr>
                <w:rFonts w:ascii="Arial" w:hAnsi="Arial" w:cs="Arial"/>
                <w:sz w:val="20"/>
                <w:szCs w:val="20"/>
                <w:lang w:val="en-IN" w:eastAsia="en-IN"/>
              </w:rPr>
            </w:pPr>
            <w:r>
              <w:rPr>
                <w:rFonts w:ascii="Arial" w:hAnsi="Arial" w:cs="Arial"/>
                <w:sz w:val="20"/>
                <w:szCs w:val="20"/>
                <w:lang w:val="en-IN" w:eastAsia="en-IN"/>
              </w:rPr>
              <w:t>2003</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Default="000D287B" w:rsidP="00B45714">
            <w:pPr>
              <w:jc w:val="center"/>
              <w:rPr>
                <w:rFonts w:ascii="Arial" w:hAnsi="Arial" w:cs="Arial"/>
                <w:sz w:val="20"/>
                <w:szCs w:val="20"/>
                <w:lang w:val="en-IN" w:eastAsia="en-IN"/>
              </w:rPr>
            </w:pPr>
            <w:r>
              <w:rPr>
                <w:rFonts w:ascii="Arial" w:hAnsi="Arial" w:cs="Arial"/>
                <w:sz w:val="20"/>
                <w:szCs w:val="20"/>
                <w:lang w:val="en-IN" w:eastAsia="en-IN"/>
              </w:rPr>
              <w:t>KBL</w:t>
            </w:r>
          </w:p>
        </w:tc>
        <w:tc>
          <w:tcPr>
            <w:tcW w:w="1417" w:type="dxa"/>
            <w:tcBorders>
              <w:top w:val="single" w:sz="12" w:space="0" w:color="auto"/>
              <w:left w:val="single" w:sz="12" w:space="0" w:color="auto"/>
              <w:bottom w:val="single" w:sz="12" w:space="0" w:color="auto"/>
              <w:right w:val="single" w:sz="12" w:space="0" w:color="auto"/>
            </w:tcBorders>
            <w:vAlign w:val="center"/>
          </w:tcPr>
          <w:p w:rsidR="000D287B" w:rsidRDefault="000D287B" w:rsidP="00B45714">
            <w:pPr>
              <w:jc w:val="center"/>
              <w:rPr>
                <w:rFonts w:ascii="Arial" w:hAnsi="Arial" w:cs="Arial"/>
                <w:sz w:val="20"/>
                <w:szCs w:val="20"/>
                <w:lang w:val="en-IN" w:eastAsia="en-IN"/>
              </w:rPr>
            </w:pPr>
            <w:r>
              <w:rPr>
                <w:rFonts w:ascii="Arial" w:hAnsi="Arial" w:cs="Arial"/>
                <w:sz w:val="20"/>
                <w:szCs w:val="20"/>
                <w:lang w:val="en-IN" w:eastAsia="en-IN"/>
              </w:rPr>
              <w:t>-</w:t>
            </w:r>
          </w:p>
        </w:tc>
        <w:tc>
          <w:tcPr>
            <w:tcW w:w="1134" w:type="dxa"/>
            <w:tcBorders>
              <w:top w:val="single" w:sz="12" w:space="0" w:color="auto"/>
              <w:left w:val="single" w:sz="12" w:space="0" w:color="auto"/>
              <w:bottom w:val="single" w:sz="12" w:space="0" w:color="auto"/>
              <w:right w:val="single" w:sz="12" w:space="0" w:color="auto"/>
            </w:tcBorders>
            <w:vAlign w:val="center"/>
          </w:tcPr>
          <w:p w:rsidR="000D287B" w:rsidRDefault="000D287B" w:rsidP="00B45714">
            <w:pPr>
              <w:jc w:val="center"/>
              <w:rPr>
                <w:rFonts w:ascii="Arial" w:hAnsi="Arial" w:cs="Arial"/>
                <w:sz w:val="20"/>
                <w:szCs w:val="20"/>
                <w:lang w:val="en-IN" w:eastAsia="en-IN"/>
              </w:rPr>
            </w:pPr>
            <w:r>
              <w:rPr>
                <w:rFonts w:ascii="Arial" w:hAnsi="Arial" w:cs="Arial"/>
                <w:sz w:val="20"/>
                <w:szCs w:val="20"/>
                <w:lang w:val="en-IN" w:eastAsia="en-IN"/>
              </w:rPr>
              <w:t>A</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Pr="00990633" w:rsidRDefault="009E1B67" w:rsidP="00B45714">
            <w:pPr>
              <w:jc w:val="center"/>
              <w:rPr>
                <w:rFonts w:ascii="Arial" w:hAnsi="Arial" w:cs="Arial"/>
                <w:sz w:val="20"/>
                <w:szCs w:val="20"/>
                <w:lang w:val="en-IN" w:eastAsia="en-IN"/>
              </w:rPr>
            </w:pPr>
            <w:r>
              <w:rPr>
                <w:rFonts w:ascii="Arial" w:hAnsi="Arial" w:cs="Arial"/>
                <w:sz w:val="20"/>
                <w:szCs w:val="20"/>
                <w:lang w:val="en-IN" w:eastAsia="en-IN"/>
              </w:rPr>
              <w:t>Apprentice</w:t>
            </w:r>
          </w:p>
        </w:tc>
      </w:tr>
      <w:tr w:rsidR="00B45714" w:rsidRPr="00990633" w:rsidTr="000D287B">
        <w:trPr>
          <w:trHeight w:val="246"/>
        </w:trPr>
        <w:tc>
          <w:tcPr>
            <w:tcW w:w="1560" w:type="dxa"/>
            <w:tcBorders>
              <w:top w:val="single" w:sz="12" w:space="0" w:color="auto"/>
              <w:left w:val="single" w:sz="12" w:space="0" w:color="auto"/>
              <w:bottom w:val="single" w:sz="12" w:space="0" w:color="auto"/>
              <w:right w:val="single" w:sz="12" w:space="0" w:color="auto"/>
            </w:tcBorders>
            <w:vAlign w:val="center"/>
          </w:tcPr>
          <w:p w:rsidR="00B45714" w:rsidRPr="00957F23" w:rsidRDefault="000D287B" w:rsidP="00B45714">
            <w:pPr>
              <w:jc w:val="center"/>
              <w:rPr>
                <w:rFonts w:ascii="Arial Black" w:hAnsi="Arial Black" w:cs="Arial"/>
                <w:b/>
                <w:sz w:val="20"/>
                <w:szCs w:val="20"/>
                <w:lang w:val="en-IN" w:eastAsia="en-IN"/>
              </w:rPr>
            </w:pPr>
            <w:r>
              <w:rPr>
                <w:rFonts w:ascii="Arial Black" w:hAnsi="Arial Black" w:cs="Arial"/>
                <w:b/>
                <w:sz w:val="20"/>
                <w:szCs w:val="20"/>
                <w:lang w:val="en-IN" w:eastAsia="en-IN"/>
              </w:rPr>
              <w:t>ITI</w:t>
            </w:r>
          </w:p>
        </w:tc>
        <w:tc>
          <w:tcPr>
            <w:tcW w:w="992" w:type="dxa"/>
            <w:tcBorders>
              <w:top w:val="single" w:sz="12" w:space="0" w:color="auto"/>
              <w:left w:val="single" w:sz="12" w:space="0" w:color="auto"/>
              <w:bottom w:val="single" w:sz="12" w:space="0" w:color="auto"/>
              <w:right w:val="single" w:sz="12" w:space="0" w:color="auto"/>
            </w:tcBorders>
            <w:vAlign w:val="center"/>
          </w:tcPr>
          <w:p w:rsidR="00B45714" w:rsidRPr="00990633" w:rsidRDefault="000D287B" w:rsidP="00B45714">
            <w:pPr>
              <w:jc w:val="center"/>
              <w:rPr>
                <w:rFonts w:ascii="Arial" w:hAnsi="Arial" w:cs="Arial"/>
                <w:sz w:val="20"/>
                <w:szCs w:val="20"/>
                <w:lang w:val="en-IN" w:eastAsia="en-IN"/>
              </w:rPr>
            </w:pPr>
            <w:r>
              <w:rPr>
                <w:rFonts w:ascii="Arial" w:hAnsi="Arial" w:cs="Arial"/>
                <w:sz w:val="20"/>
                <w:szCs w:val="20"/>
                <w:lang w:val="en-IN" w:eastAsia="en-IN"/>
              </w:rPr>
              <w:t>2002</w:t>
            </w:r>
          </w:p>
        </w:tc>
        <w:tc>
          <w:tcPr>
            <w:tcW w:w="2268" w:type="dxa"/>
            <w:tcBorders>
              <w:top w:val="single" w:sz="12" w:space="0" w:color="auto"/>
              <w:left w:val="single" w:sz="12" w:space="0" w:color="auto"/>
              <w:bottom w:val="single" w:sz="12" w:space="0" w:color="auto"/>
              <w:right w:val="single" w:sz="12" w:space="0" w:color="auto"/>
            </w:tcBorders>
            <w:vAlign w:val="center"/>
          </w:tcPr>
          <w:p w:rsidR="00B45714" w:rsidRPr="00990633" w:rsidRDefault="000D287B" w:rsidP="00B45714">
            <w:pPr>
              <w:jc w:val="center"/>
              <w:rPr>
                <w:rFonts w:ascii="Arial" w:hAnsi="Arial" w:cs="Arial"/>
                <w:sz w:val="20"/>
                <w:szCs w:val="20"/>
                <w:lang w:val="en-IN" w:eastAsia="en-IN"/>
              </w:rPr>
            </w:pPr>
            <w:r>
              <w:rPr>
                <w:rFonts w:ascii="Arial" w:hAnsi="Arial" w:cs="Arial"/>
                <w:sz w:val="20"/>
                <w:szCs w:val="20"/>
                <w:lang w:val="en-IN" w:eastAsia="en-IN"/>
              </w:rPr>
              <w:t>Delhi Board</w:t>
            </w:r>
          </w:p>
        </w:tc>
        <w:tc>
          <w:tcPr>
            <w:tcW w:w="1417" w:type="dxa"/>
            <w:tcBorders>
              <w:top w:val="single" w:sz="12" w:space="0" w:color="auto"/>
              <w:left w:val="single" w:sz="12" w:space="0" w:color="auto"/>
              <w:bottom w:val="single" w:sz="12" w:space="0" w:color="auto"/>
              <w:right w:val="single" w:sz="12" w:space="0" w:color="auto"/>
            </w:tcBorders>
            <w:vAlign w:val="center"/>
          </w:tcPr>
          <w:p w:rsidR="00B45714" w:rsidRPr="00990633" w:rsidRDefault="000D287B" w:rsidP="00B45714">
            <w:pPr>
              <w:jc w:val="center"/>
              <w:rPr>
                <w:rFonts w:ascii="Arial" w:hAnsi="Arial" w:cs="Arial"/>
                <w:sz w:val="20"/>
                <w:szCs w:val="20"/>
                <w:lang w:val="en-IN" w:eastAsia="en-IN"/>
              </w:rPr>
            </w:pPr>
            <w:r>
              <w:rPr>
                <w:rFonts w:ascii="Arial" w:hAnsi="Arial" w:cs="Arial"/>
                <w:sz w:val="20"/>
                <w:szCs w:val="20"/>
                <w:lang w:val="en-IN" w:eastAsia="en-IN"/>
              </w:rPr>
              <w:t>72%</w:t>
            </w:r>
          </w:p>
        </w:tc>
        <w:tc>
          <w:tcPr>
            <w:tcW w:w="1134" w:type="dxa"/>
            <w:tcBorders>
              <w:top w:val="single" w:sz="12" w:space="0" w:color="auto"/>
              <w:left w:val="single" w:sz="12" w:space="0" w:color="auto"/>
              <w:bottom w:val="single" w:sz="12" w:space="0" w:color="auto"/>
              <w:right w:val="single" w:sz="12" w:space="0" w:color="auto"/>
            </w:tcBorders>
            <w:vAlign w:val="center"/>
          </w:tcPr>
          <w:p w:rsidR="00B45714" w:rsidRPr="00990633" w:rsidRDefault="000D287B" w:rsidP="00B45714">
            <w:pPr>
              <w:jc w:val="center"/>
              <w:rPr>
                <w:rFonts w:ascii="Arial" w:hAnsi="Arial" w:cs="Arial"/>
                <w:sz w:val="20"/>
                <w:szCs w:val="20"/>
                <w:lang w:val="en-IN" w:eastAsia="en-IN"/>
              </w:rPr>
            </w:pPr>
            <w:r>
              <w:rPr>
                <w:rFonts w:ascii="Arial" w:hAnsi="Arial" w:cs="Arial"/>
                <w:sz w:val="20"/>
                <w:szCs w:val="20"/>
                <w:lang w:val="en-IN" w:eastAsia="en-IN"/>
              </w:rPr>
              <w:t>A</w:t>
            </w:r>
          </w:p>
        </w:tc>
        <w:tc>
          <w:tcPr>
            <w:tcW w:w="2268" w:type="dxa"/>
            <w:tcBorders>
              <w:top w:val="single" w:sz="12" w:space="0" w:color="auto"/>
              <w:left w:val="single" w:sz="12" w:space="0" w:color="auto"/>
              <w:bottom w:val="single" w:sz="12" w:space="0" w:color="auto"/>
              <w:right w:val="single" w:sz="12" w:space="0" w:color="auto"/>
            </w:tcBorders>
            <w:vAlign w:val="center"/>
          </w:tcPr>
          <w:p w:rsidR="00B45714" w:rsidRPr="00990633" w:rsidRDefault="000D287B" w:rsidP="00B45714">
            <w:pPr>
              <w:jc w:val="center"/>
              <w:rPr>
                <w:rFonts w:ascii="Arial" w:hAnsi="Arial" w:cs="Arial"/>
                <w:sz w:val="20"/>
                <w:szCs w:val="20"/>
                <w:lang w:val="en-IN" w:eastAsia="en-IN"/>
              </w:rPr>
            </w:pPr>
            <w:r w:rsidRPr="00990633">
              <w:rPr>
                <w:rFonts w:ascii="Arial" w:hAnsi="Arial" w:cs="Arial"/>
                <w:sz w:val="20"/>
                <w:szCs w:val="20"/>
                <w:lang w:val="en-IN" w:eastAsia="en-IN"/>
              </w:rPr>
              <w:t>Mechanical</w:t>
            </w:r>
          </w:p>
        </w:tc>
      </w:tr>
      <w:tr w:rsidR="000D287B" w:rsidRPr="00990633" w:rsidTr="000D287B">
        <w:trPr>
          <w:trHeight w:val="253"/>
        </w:trPr>
        <w:tc>
          <w:tcPr>
            <w:tcW w:w="1560" w:type="dxa"/>
            <w:tcBorders>
              <w:top w:val="single" w:sz="12" w:space="0" w:color="auto"/>
              <w:left w:val="single" w:sz="12" w:space="0" w:color="auto"/>
              <w:bottom w:val="single" w:sz="12" w:space="0" w:color="auto"/>
              <w:right w:val="single" w:sz="12" w:space="0" w:color="auto"/>
            </w:tcBorders>
            <w:vAlign w:val="center"/>
          </w:tcPr>
          <w:p w:rsidR="000D287B" w:rsidRPr="00957F23" w:rsidRDefault="000D287B" w:rsidP="00F116C5">
            <w:pPr>
              <w:jc w:val="center"/>
              <w:rPr>
                <w:rFonts w:ascii="Arial Black" w:hAnsi="Arial Black" w:cs="Arial"/>
                <w:b/>
                <w:sz w:val="20"/>
                <w:szCs w:val="20"/>
                <w:lang w:val="en-IN" w:eastAsia="en-IN"/>
              </w:rPr>
            </w:pPr>
            <w:r w:rsidRPr="00957F23">
              <w:rPr>
                <w:rFonts w:ascii="Arial Black" w:hAnsi="Arial Black" w:cs="Arial"/>
                <w:b/>
                <w:sz w:val="20"/>
                <w:szCs w:val="20"/>
                <w:lang w:val="en-IN" w:eastAsia="en-IN"/>
              </w:rPr>
              <w:t>HSC</w:t>
            </w:r>
          </w:p>
        </w:tc>
        <w:tc>
          <w:tcPr>
            <w:tcW w:w="992"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2000</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Kolhapur University</w:t>
            </w:r>
          </w:p>
        </w:tc>
        <w:tc>
          <w:tcPr>
            <w:tcW w:w="1417"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43.33%</w:t>
            </w:r>
          </w:p>
        </w:tc>
        <w:tc>
          <w:tcPr>
            <w:tcW w:w="1134"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C</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Science</w:t>
            </w:r>
          </w:p>
        </w:tc>
      </w:tr>
      <w:tr w:rsidR="000D287B" w:rsidRPr="00990633" w:rsidTr="000D287B">
        <w:trPr>
          <w:trHeight w:val="253"/>
        </w:trPr>
        <w:tc>
          <w:tcPr>
            <w:tcW w:w="1560" w:type="dxa"/>
            <w:tcBorders>
              <w:top w:val="single" w:sz="12" w:space="0" w:color="auto"/>
              <w:left w:val="single" w:sz="12" w:space="0" w:color="auto"/>
              <w:bottom w:val="single" w:sz="12" w:space="0" w:color="auto"/>
              <w:right w:val="single" w:sz="12" w:space="0" w:color="auto"/>
            </w:tcBorders>
            <w:vAlign w:val="center"/>
          </w:tcPr>
          <w:p w:rsidR="000D287B" w:rsidRPr="00957F23" w:rsidRDefault="000D287B" w:rsidP="00F116C5">
            <w:pPr>
              <w:jc w:val="center"/>
              <w:rPr>
                <w:rFonts w:ascii="Arial Black" w:hAnsi="Arial Black" w:cs="Arial"/>
                <w:b/>
                <w:sz w:val="20"/>
                <w:szCs w:val="20"/>
                <w:lang w:val="en-IN" w:eastAsia="en-IN"/>
              </w:rPr>
            </w:pPr>
            <w:r w:rsidRPr="00957F23">
              <w:rPr>
                <w:rFonts w:ascii="Arial Black" w:hAnsi="Arial Black" w:cs="Arial"/>
                <w:b/>
                <w:sz w:val="20"/>
                <w:szCs w:val="20"/>
                <w:lang w:val="en-IN" w:eastAsia="en-IN"/>
              </w:rPr>
              <w:t>SSC</w:t>
            </w:r>
          </w:p>
        </w:tc>
        <w:tc>
          <w:tcPr>
            <w:tcW w:w="992"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1998</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Kolhapur University</w:t>
            </w:r>
          </w:p>
        </w:tc>
        <w:tc>
          <w:tcPr>
            <w:tcW w:w="1417"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54.40%</w:t>
            </w:r>
          </w:p>
        </w:tc>
        <w:tc>
          <w:tcPr>
            <w:tcW w:w="1134"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B</w:t>
            </w:r>
          </w:p>
        </w:tc>
        <w:tc>
          <w:tcPr>
            <w:tcW w:w="2268" w:type="dxa"/>
            <w:tcBorders>
              <w:top w:val="single" w:sz="12" w:space="0" w:color="auto"/>
              <w:left w:val="single" w:sz="12" w:space="0" w:color="auto"/>
              <w:bottom w:val="single" w:sz="12" w:space="0" w:color="auto"/>
              <w:right w:val="single" w:sz="12" w:space="0" w:color="auto"/>
            </w:tcBorders>
            <w:vAlign w:val="center"/>
          </w:tcPr>
          <w:p w:rsidR="000D287B" w:rsidRPr="00990633" w:rsidRDefault="000D287B" w:rsidP="00F116C5">
            <w:pPr>
              <w:jc w:val="center"/>
              <w:rPr>
                <w:rFonts w:ascii="Arial" w:hAnsi="Arial" w:cs="Arial"/>
                <w:sz w:val="20"/>
                <w:szCs w:val="20"/>
                <w:lang w:val="en-IN" w:eastAsia="en-IN"/>
              </w:rPr>
            </w:pPr>
            <w:r w:rsidRPr="00990633">
              <w:rPr>
                <w:rFonts w:ascii="Arial" w:hAnsi="Arial" w:cs="Arial"/>
                <w:sz w:val="20"/>
                <w:szCs w:val="20"/>
                <w:lang w:val="en-IN" w:eastAsia="en-IN"/>
              </w:rPr>
              <w:t>Tech</w:t>
            </w:r>
          </w:p>
        </w:tc>
      </w:tr>
    </w:tbl>
    <w:p w:rsidR="000D287B" w:rsidRDefault="000D287B" w:rsidP="00B45714">
      <w:pPr>
        <w:jc w:val="center"/>
        <w:rPr>
          <w:rFonts w:ascii="Arial Black" w:hAnsi="Arial Black" w:cs="Arial"/>
          <w:b/>
          <w:i/>
          <w:sz w:val="22"/>
          <w:szCs w:val="22"/>
          <w:u w:val="single"/>
        </w:rPr>
      </w:pPr>
    </w:p>
    <w:p w:rsidR="00B45714" w:rsidRPr="009E1B67" w:rsidRDefault="00B45714" w:rsidP="00B45714">
      <w:pPr>
        <w:jc w:val="center"/>
        <w:rPr>
          <w:rFonts w:ascii="Arial Black" w:hAnsi="Arial Black" w:cs="Arial"/>
          <w:b/>
          <w:sz w:val="22"/>
          <w:szCs w:val="22"/>
          <w:u w:val="single"/>
        </w:rPr>
      </w:pPr>
      <w:r w:rsidRPr="009E1B67">
        <w:rPr>
          <w:rFonts w:ascii="Arial Black" w:hAnsi="Arial Black" w:cs="Arial"/>
          <w:b/>
          <w:sz w:val="22"/>
          <w:szCs w:val="22"/>
          <w:u w:val="single"/>
        </w:rPr>
        <w:t>PROFESSINAL EXPERINCE</w:t>
      </w:r>
    </w:p>
    <w:p w:rsidR="00D953D1" w:rsidRPr="009E1B67" w:rsidRDefault="00D953D1" w:rsidP="00B45714">
      <w:pPr>
        <w:rPr>
          <w:rFonts w:ascii="Arial Black" w:hAnsi="Arial Black" w:cs="Arial"/>
          <w:b/>
          <w:sz w:val="20"/>
          <w:szCs w:val="20"/>
        </w:rPr>
      </w:pPr>
    </w:p>
    <w:p w:rsidR="00D953D1" w:rsidRPr="009E1B67" w:rsidRDefault="00D953D1" w:rsidP="00D953D1">
      <w:pPr>
        <w:rPr>
          <w:rFonts w:ascii="Arial Black" w:hAnsi="Arial Black" w:cs="Arial"/>
          <w:sz w:val="22"/>
          <w:szCs w:val="22"/>
        </w:rPr>
      </w:pPr>
      <w:r w:rsidRPr="009E1B67">
        <w:rPr>
          <w:rFonts w:ascii="Arial Black" w:hAnsi="Arial Black" w:cs="Arial"/>
          <w:b/>
          <w:sz w:val="22"/>
          <w:szCs w:val="22"/>
        </w:rPr>
        <w:t>1</w:t>
      </w:r>
      <w:r w:rsidRPr="009E1B67">
        <w:rPr>
          <w:rFonts w:ascii="Arial Black" w:hAnsi="Arial Black" w:cs="Arial"/>
          <w:sz w:val="22"/>
          <w:szCs w:val="22"/>
        </w:rPr>
        <w:t xml:space="preserve">] </w:t>
      </w:r>
      <w:proofErr w:type="spellStart"/>
      <w:r w:rsidRPr="009E1B67">
        <w:rPr>
          <w:rFonts w:ascii="Arial Black" w:hAnsi="Arial Black" w:cs="Arial"/>
          <w:sz w:val="22"/>
          <w:szCs w:val="22"/>
        </w:rPr>
        <w:t>Hyt</w:t>
      </w:r>
      <w:proofErr w:type="spellEnd"/>
      <w:r w:rsidRPr="009E1B67">
        <w:rPr>
          <w:rFonts w:ascii="Arial Black" w:hAnsi="Arial Black" w:cs="Arial"/>
          <w:sz w:val="22"/>
          <w:szCs w:val="22"/>
        </w:rPr>
        <w:t xml:space="preserve"> </w:t>
      </w:r>
      <w:proofErr w:type="spellStart"/>
      <w:r w:rsidRPr="009E1B67">
        <w:rPr>
          <w:rFonts w:ascii="Arial Black" w:hAnsi="Arial Black" w:cs="Arial"/>
          <w:sz w:val="22"/>
          <w:szCs w:val="22"/>
        </w:rPr>
        <w:t>Engg</w:t>
      </w:r>
      <w:proofErr w:type="spellEnd"/>
      <w:r w:rsidRPr="009E1B67">
        <w:rPr>
          <w:rFonts w:ascii="Arial Black" w:hAnsi="Arial Black" w:cs="Arial"/>
          <w:sz w:val="22"/>
          <w:szCs w:val="22"/>
        </w:rPr>
        <w:t xml:space="preserve"> </w:t>
      </w:r>
      <w:proofErr w:type="spellStart"/>
      <w:r w:rsidRPr="009E1B67">
        <w:rPr>
          <w:rFonts w:ascii="Arial Black" w:hAnsi="Arial Black" w:cs="Arial"/>
          <w:sz w:val="22"/>
          <w:szCs w:val="22"/>
        </w:rPr>
        <w:t>Pvt</w:t>
      </w:r>
      <w:proofErr w:type="spellEnd"/>
      <w:r w:rsidRPr="009E1B67">
        <w:rPr>
          <w:rFonts w:ascii="Arial Black" w:hAnsi="Arial Black" w:cs="Arial"/>
          <w:sz w:val="22"/>
          <w:szCs w:val="22"/>
        </w:rPr>
        <w:t xml:space="preserve"> Ltd</w:t>
      </w:r>
    </w:p>
    <w:p w:rsidR="00D953D1" w:rsidRPr="009E1B67" w:rsidRDefault="00D953D1" w:rsidP="00B45714">
      <w:pPr>
        <w:rPr>
          <w:rFonts w:ascii="Arial Black" w:hAnsi="Arial Black" w:cs="Arial"/>
          <w:sz w:val="22"/>
          <w:szCs w:val="22"/>
        </w:rPr>
      </w:pPr>
      <w:r w:rsidRPr="009E1B67">
        <w:rPr>
          <w:rFonts w:ascii="Arial Black" w:hAnsi="Arial Black" w:cs="Arial"/>
          <w:sz w:val="22"/>
          <w:szCs w:val="22"/>
        </w:rPr>
        <w:t xml:space="preserve">Feb 2014 </w:t>
      </w:r>
      <w:proofErr w:type="gramStart"/>
      <w:r w:rsidRPr="009E1B67">
        <w:rPr>
          <w:rFonts w:ascii="Arial Black" w:hAnsi="Arial Black" w:cs="Arial"/>
          <w:sz w:val="22"/>
          <w:szCs w:val="22"/>
        </w:rPr>
        <w:t>To</w:t>
      </w:r>
      <w:proofErr w:type="gramEnd"/>
      <w:r w:rsidRPr="009E1B67">
        <w:rPr>
          <w:rFonts w:ascii="Arial Black" w:hAnsi="Arial Black" w:cs="Arial"/>
          <w:sz w:val="22"/>
          <w:szCs w:val="22"/>
        </w:rPr>
        <w:t xml:space="preserve"> March 2017</w:t>
      </w:r>
    </w:p>
    <w:p w:rsidR="00D953D1" w:rsidRPr="009E1B67" w:rsidRDefault="00C61692" w:rsidP="00C61692">
      <w:pPr>
        <w:pStyle w:val="ListParagraph"/>
        <w:suppressAutoHyphens w:val="0"/>
        <w:spacing w:after="0"/>
        <w:ind w:left="0"/>
        <w:contextualSpacing/>
        <w:rPr>
          <w:rFonts w:ascii="Arial Black" w:hAnsi="Arial Black" w:cs="Arial"/>
        </w:rPr>
      </w:pPr>
      <w:proofErr w:type="spellStart"/>
      <w:r w:rsidRPr="009E1B67">
        <w:rPr>
          <w:rFonts w:ascii="Arial Black" w:hAnsi="Arial Black" w:cs="Arial"/>
        </w:rPr>
        <w:t>Sr</w:t>
      </w:r>
      <w:proofErr w:type="spellEnd"/>
      <w:r w:rsidRPr="009E1B67">
        <w:rPr>
          <w:rFonts w:ascii="Arial Black" w:hAnsi="Arial Black" w:cs="Arial"/>
        </w:rPr>
        <w:t xml:space="preserve"> Purchase Officer </w:t>
      </w:r>
    </w:p>
    <w:p w:rsidR="00C61692" w:rsidRPr="009E1B67" w:rsidRDefault="00C61692" w:rsidP="00D953D1">
      <w:pPr>
        <w:pStyle w:val="ListParagraph"/>
        <w:suppressAutoHyphens w:val="0"/>
        <w:spacing w:after="0"/>
        <w:contextualSpacing/>
        <w:rPr>
          <w:rFonts w:ascii="Arial" w:hAnsi="Arial" w:cs="Arial"/>
        </w:rPr>
      </w:pPr>
      <w:r w:rsidRPr="009E1B67">
        <w:rPr>
          <w:rFonts w:ascii="Arial Black" w:hAnsi="Arial Black" w:cs="Arial"/>
          <w:b/>
          <w:u w:val="single"/>
        </w:rPr>
        <w:t>Responsibility:-</w:t>
      </w:r>
    </w:p>
    <w:p w:rsidR="00D953D1" w:rsidRPr="00D22FA0" w:rsidRDefault="00D953D1" w:rsidP="00D953D1">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 xml:space="preserve">Participate in the development of specification for equipment </w:t>
      </w:r>
      <w:r w:rsidR="002D5482" w:rsidRPr="00D22FA0">
        <w:rPr>
          <w:rFonts w:ascii="Arial" w:hAnsi="Arial" w:cs="Arial"/>
          <w:sz w:val="20"/>
          <w:szCs w:val="20"/>
        </w:rPr>
        <w:t>product or</w:t>
      </w:r>
      <w:r w:rsidRPr="00D22FA0">
        <w:rPr>
          <w:rFonts w:ascii="Arial" w:hAnsi="Arial" w:cs="Arial"/>
          <w:sz w:val="20"/>
          <w:szCs w:val="20"/>
        </w:rPr>
        <w:t xml:space="preserve"> substitute material.</w:t>
      </w:r>
    </w:p>
    <w:p w:rsidR="00D953D1" w:rsidRPr="00D22FA0" w:rsidRDefault="00D953D1" w:rsidP="00D953D1">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Representing companies in negotiating contracts and formatting policies with suppliers.</w:t>
      </w:r>
    </w:p>
    <w:p w:rsidR="00D953D1" w:rsidRPr="00D22FA0" w:rsidRDefault="00D953D1" w:rsidP="00D953D1">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Review evaluate and approve specification issuing and awarding bids.</w:t>
      </w:r>
    </w:p>
    <w:p w:rsidR="00D953D1" w:rsidRPr="00D22FA0" w:rsidRDefault="00D953D1" w:rsidP="00D953D1">
      <w:pPr>
        <w:pStyle w:val="ListParagraph"/>
        <w:numPr>
          <w:ilvl w:val="0"/>
          <w:numId w:val="6"/>
        </w:numPr>
        <w:suppressAutoHyphens w:val="0"/>
        <w:spacing w:after="0"/>
        <w:contextualSpacing/>
        <w:rPr>
          <w:rFonts w:ascii="Arial" w:hAnsi="Arial" w:cs="Arial"/>
          <w:sz w:val="20"/>
          <w:szCs w:val="20"/>
        </w:rPr>
      </w:pPr>
      <w:proofErr w:type="spellStart"/>
      <w:r w:rsidRPr="00D22FA0">
        <w:rPr>
          <w:rFonts w:ascii="Arial" w:hAnsi="Arial" w:cs="Arial"/>
          <w:sz w:val="20"/>
          <w:szCs w:val="20"/>
        </w:rPr>
        <w:t>Dierct</w:t>
      </w:r>
      <w:proofErr w:type="spellEnd"/>
      <w:r w:rsidRPr="00D22FA0">
        <w:rPr>
          <w:rFonts w:ascii="Arial" w:hAnsi="Arial" w:cs="Arial"/>
          <w:sz w:val="20"/>
          <w:szCs w:val="20"/>
        </w:rPr>
        <w:t xml:space="preserve"> &amp; coordinate activities of </w:t>
      </w:r>
      <w:r w:rsidR="002D5482" w:rsidRPr="00D22FA0">
        <w:rPr>
          <w:rFonts w:ascii="Arial" w:hAnsi="Arial" w:cs="Arial"/>
          <w:sz w:val="20"/>
          <w:szCs w:val="20"/>
        </w:rPr>
        <w:t>personnel engaged</w:t>
      </w:r>
      <w:r w:rsidRPr="00D22FA0">
        <w:rPr>
          <w:rFonts w:ascii="Arial" w:hAnsi="Arial" w:cs="Arial"/>
          <w:sz w:val="20"/>
          <w:szCs w:val="20"/>
        </w:rPr>
        <w:t xml:space="preserve"> in buying &amp; distributing material </w:t>
      </w:r>
      <w:r w:rsidR="002D5482" w:rsidRPr="00D22FA0">
        <w:rPr>
          <w:rFonts w:ascii="Arial" w:hAnsi="Arial" w:cs="Arial"/>
          <w:sz w:val="20"/>
          <w:szCs w:val="20"/>
        </w:rPr>
        <w:t>equipment’s</w:t>
      </w:r>
      <w:r w:rsidRPr="00D22FA0">
        <w:rPr>
          <w:rFonts w:ascii="Arial" w:hAnsi="Arial" w:cs="Arial"/>
          <w:sz w:val="20"/>
          <w:szCs w:val="20"/>
        </w:rPr>
        <w:t>.</w:t>
      </w:r>
    </w:p>
    <w:p w:rsidR="00D953D1" w:rsidRDefault="00D953D1" w:rsidP="00D953D1">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Arrange for disposal of unwanted material  and equipment.</w:t>
      </w:r>
    </w:p>
    <w:p w:rsidR="00D953D1" w:rsidRDefault="00D953D1" w:rsidP="00D953D1">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Monitoring and reporting of supplier delivery and quality performance within its commodity.</w:t>
      </w:r>
    </w:p>
    <w:p w:rsidR="00D953D1" w:rsidRPr="000D287B" w:rsidRDefault="00D953D1"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 xml:space="preserve">Collaborate with engineering, manufacturing, process engineering &amp; </w:t>
      </w:r>
      <w:r w:rsidR="002D5482">
        <w:rPr>
          <w:rFonts w:ascii="Arial" w:hAnsi="Arial" w:cs="Arial"/>
          <w:sz w:val="20"/>
          <w:szCs w:val="20"/>
        </w:rPr>
        <w:t>quality</w:t>
      </w:r>
      <w:r>
        <w:rPr>
          <w:rFonts w:ascii="Arial" w:hAnsi="Arial" w:cs="Arial"/>
          <w:sz w:val="20"/>
          <w:szCs w:val="20"/>
        </w:rPr>
        <w:t xml:space="preserve"> to achieve cost reduction target.</w:t>
      </w:r>
    </w:p>
    <w:p w:rsidR="00D953D1" w:rsidRDefault="00D953D1" w:rsidP="00B45714">
      <w:pPr>
        <w:rPr>
          <w:rFonts w:ascii="Arial Black" w:hAnsi="Arial Black" w:cs="Arial"/>
          <w:b/>
          <w:i/>
          <w:sz w:val="20"/>
          <w:szCs w:val="20"/>
        </w:rPr>
      </w:pPr>
    </w:p>
    <w:p w:rsidR="00B45714" w:rsidRPr="009E1B67" w:rsidRDefault="00B45714" w:rsidP="00B45714">
      <w:pPr>
        <w:rPr>
          <w:rFonts w:ascii="Arial Black" w:hAnsi="Arial Black" w:cs="Arial"/>
          <w:sz w:val="22"/>
          <w:szCs w:val="22"/>
        </w:rPr>
      </w:pPr>
      <w:proofErr w:type="gramStart"/>
      <w:r w:rsidRPr="009E1B67">
        <w:rPr>
          <w:rFonts w:ascii="Arial Black" w:hAnsi="Arial Black" w:cs="Arial"/>
          <w:sz w:val="22"/>
          <w:szCs w:val="22"/>
        </w:rPr>
        <w:t>ANAND  METALS</w:t>
      </w:r>
      <w:proofErr w:type="gramEnd"/>
      <w:r w:rsidRPr="009E1B67">
        <w:rPr>
          <w:rFonts w:ascii="Arial Black" w:hAnsi="Arial Black" w:cs="Arial"/>
          <w:sz w:val="22"/>
          <w:szCs w:val="22"/>
        </w:rPr>
        <w:t xml:space="preserve">  PVT  LTD  SANGLI</w:t>
      </w:r>
      <w:r w:rsidRPr="009E1B67">
        <w:rPr>
          <w:rFonts w:ascii="Arial Black" w:hAnsi="Arial Black" w:cs="Arial"/>
          <w:sz w:val="22"/>
          <w:szCs w:val="22"/>
        </w:rPr>
        <w:tab/>
        <w:t xml:space="preserve"> </w:t>
      </w:r>
    </w:p>
    <w:p w:rsidR="00B45714" w:rsidRPr="009E1B67" w:rsidRDefault="00B45714" w:rsidP="00B45714">
      <w:pPr>
        <w:rPr>
          <w:rFonts w:ascii="Arial Black" w:hAnsi="Arial Black" w:cs="Arial"/>
          <w:sz w:val="22"/>
          <w:szCs w:val="22"/>
        </w:rPr>
      </w:pPr>
      <w:r w:rsidRPr="009E1B67">
        <w:rPr>
          <w:rFonts w:ascii="Arial Black" w:hAnsi="Arial Black" w:cs="Arial"/>
          <w:sz w:val="22"/>
          <w:szCs w:val="22"/>
        </w:rPr>
        <w:t>POST</w:t>
      </w:r>
      <w:proofErr w:type="gramStart"/>
      <w:r w:rsidRPr="009E1B67">
        <w:rPr>
          <w:rFonts w:ascii="Arial Black" w:hAnsi="Arial Black" w:cs="Arial"/>
          <w:sz w:val="22"/>
          <w:szCs w:val="22"/>
        </w:rPr>
        <w:t>-  SR</w:t>
      </w:r>
      <w:proofErr w:type="gramEnd"/>
      <w:r w:rsidRPr="009E1B67">
        <w:rPr>
          <w:rFonts w:ascii="Arial Black" w:hAnsi="Arial Black" w:cs="Arial"/>
          <w:sz w:val="22"/>
          <w:szCs w:val="22"/>
        </w:rPr>
        <w:t xml:space="preserve"> ENGG. </w:t>
      </w:r>
      <w:proofErr w:type="gramStart"/>
      <w:r w:rsidRPr="009E1B67">
        <w:rPr>
          <w:rFonts w:ascii="Arial Black" w:hAnsi="Arial Black" w:cs="Arial"/>
          <w:sz w:val="22"/>
          <w:szCs w:val="22"/>
        </w:rPr>
        <w:t>( PURCHASE</w:t>
      </w:r>
      <w:proofErr w:type="gramEnd"/>
      <w:r w:rsidRPr="009E1B67">
        <w:rPr>
          <w:rFonts w:ascii="Arial Black" w:hAnsi="Arial Black" w:cs="Arial"/>
          <w:sz w:val="22"/>
          <w:szCs w:val="22"/>
        </w:rPr>
        <w:t xml:space="preserve"> )</w:t>
      </w:r>
    </w:p>
    <w:p w:rsidR="00B45714" w:rsidRPr="009E1B67" w:rsidRDefault="00B45714" w:rsidP="00B45714">
      <w:pPr>
        <w:rPr>
          <w:rFonts w:ascii="Arial Black" w:hAnsi="Arial Black" w:cs="Arial"/>
          <w:sz w:val="22"/>
          <w:szCs w:val="22"/>
        </w:rPr>
      </w:pPr>
      <w:r w:rsidRPr="009E1B67">
        <w:rPr>
          <w:rFonts w:ascii="Arial Black" w:hAnsi="Arial Black" w:cs="Arial"/>
          <w:sz w:val="22"/>
          <w:szCs w:val="22"/>
        </w:rPr>
        <w:t xml:space="preserve">Dec 2009 </w:t>
      </w:r>
      <w:r w:rsidR="002D5482" w:rsidRPr="009E1B67">
        <w:rPr>
          <w:rFonts w:ascii="Arial Black" w:hAnsi="Arial Black" w:cs="Arial"/>
          <w:sz w:val="22"/>
          <w:szCs w:val="22"/>
        </w:rPr>
        <w:t>to Jan</w:t>
      </w:r>
      <w:r w:rsidRPr="009E1B67">
        <w:rPr>
          <w:rFonts w:ascii="Arial Black" w:hAnsi="Arial Black" w:cs="Arial"/>
          <w:sz w:val="22"/>
          <w:szCs w:val="22"/>
        </w:rPr>
        <w:t xml:space="preserve"> 2014</w:t>
      </w:r>
    </w:p>
    <w:p w:rsidR="00B45714" w:rsidRPr="009E1B67" w:rsidRDefault="00B45714" w:rsidP="00B45714">
      <w:pPr>
        <w:rPr>
          <w:rFonts w:ascii="Arial Black" w:hAnsi="Arial Black" w:cs="Arial"/>
          <w:sz w:val="22"/>
          <w:szCs w:val="22"/>
          <w:u w:val="single"/>
        </w:rPr>
      </w:pPr>
      <w:r w:rsidRPr="009E1B67">
        <w:rPr>
          <w:rFonts w:ascii="Arial Black" w:hAnsi="Arial Black" w:cs="Arial"/>
          <w:sz w:val="22"/>
          <w:szCs w:val="22"/>
          <w:u w:val="single"/>
        </w:rPr>
        <w:t>Responsibility:-</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Maintain records of goods ordered and record.</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Locate vendor of material equipment or supplies and interview them in order to determine product availability and term of supplies.</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 xml:space="preserve">Prepare and process </w:t>
      </w:r>
      <w:r w:rsidR="002D5482">
        <w:rPr>
          <w:rFonts w:ascii="Arial" w:hAnsi="Arial" w:cs="Arial"/>
          <w:sz w:val="20"/>
          <w:szCs w:val="20"/>
        </w:rPr>
        <w:t>requis</w:t>
      </w:r>
      <w:r w:rsidR="002D5482" w:rsidRPr="00D22FA0">
        <w:rPr>
          <w:rFonts w:ascii="Arial" w:hAnsi="Arial" w:cs="Arial"/>
          <w:sz w:val="20"/>
          <w:szCs w:val="20"/>
        </w:rPr>
        <w:t>itions</w:t>
      </w:r>
      <w:r w:rsidRPr="00D22FA0">
        <w:rPr>
          <w:rFonts w:ascii="Arial" w:hAnsi="Arial" w:cs="Arial"/>
          <w:sz w:val="20"/>
          <w:szCs w:val="20"/>
        </w:rPr>
        <w:t xml:space="preserve"> and purchase orders for supplies and equipment.</w:t>
      </w:r>
    </w:p>
    <w:p w:rsidR="00B45714" w:rsidRDefault="00B45714"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Achieve financial objectives by working with management group to prepa</w:t>
      </w:r>
      <w:r w:rsidR="002D5482">
        <w:rPr>
          <w:rFonts w:ascii="Arial" w:hAnsi="Arial" w:cs="Arial"/>
          <w:sz w:val="20"/>
          <w:szCs w:val="20"/>
        </w:rPr>
        <w:t xml:space="preserve">re the material budget, schedule </w:t>
      </w:r>
      <w:r>
        <w:rPr>
          <w:rFonts w:ascii="Arial" w:hAnsi="Arial" w:cs="Arial"/>
          <w:sz w:val="20"/>
          <w:szCs w:val="20"/>
        </w:rPr>
        <w:t xml:space="preserve">expenditures, analyze variance and initiate corrective actions.  </w:t>
      </w:r>
    </w:p>
    <w:p w:rsidR="00B45714" w:rsidRDefault="00B45714"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Run VAVE workshop and maintain respective action plan for supplier.</w:t>
      </w:r>
    </w:p>
    <w:p w:rsidR="00B45714" w:rsidRPr="00D22FA0" w:rsidRDefault="002D5482"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Component</w:t>
      </w:r>
      <w:r w:rsidR="00B45714">
        <w:rPr>
          <w:rFonts w:ascii="Arial" w:hAnsi="Arial" w:cs="Arial"/>
          <w:sz w:val="20"/>
          <w:szCs w:val="20"/>
        </w:rPr>
        <w:t xml:space="preserve"> costing and negotiate with supplier.</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 xml:space="preserve">Review purchase </w:t>
      </w:r>
      <w:r w:rsidR="002D5482" w:rsidRPr="00D22FA0">
        <w:rPr>
          <w:rFonts w:ascii="Arial" w:hAnsi="Arial" w:cs="Arial"/>
          <w:sz w:val="20"/>
          <w:szCs w:val="20"/>
        </w:rPr>
        <w:t>order,</w:t>
      </w:r>
      <w:r w:rsidRPr="00D22FA0">
        <w:rPr>
          <w:rFonts w:ascii="Arial" w:hAnsi="Arial" w:cs="Arial"/>
          <w:sz w:val="20"/>
          <w:szCs w:val="20"/>
        </w:rPr>
        <w:t xml:space="preserve"> </w:t>
      </w:r>
      <w:r w:rsidR="002D5482" w:rsidRPr="00D22FA0">
        <w:rPr>
          <w:rFonts w:ascii="Arial" w:hAnsi="Arial" w:cs="Arial"/>
          <w:sz w:val="20"/>
          <w:szCs w:val="20"/>
        </w:rPr>
        <w:t>claims</w:t>
      </w:r>
      <w:r w:rsidRPr="00D22FA0">
        <w:rPr>
          <w:rFonts w:ascii="Arial" w:hAnsi="Arial" w:cs="Arial"/>
          <w:sz w:val="20"/>
          <w:szCs w:val="20"/>
        </w:rPr>
        <w:t xml:space="preserve"> and contract for </w:t>
      </w:r>
      <w:r w:rsidR="002D5482" w:rsidRPr="00D22FA0">
        <w:rPr>
          <w:rFonts w:ascii="Arial" w:hAnsi="Arial" w:cs="Arial"/>
          <w:sz w:val="20"/>
          <w:szCs w:val="20"/>
        </w:rPr>
        <w:t>conference</w:t>
      </w:r>
      <w:r w:rsidRPr="00D22FA0">
        <w:rPr>
          <w:rFonts w:ascii="Arial" w:hAnsi="Arial" w:cs="Arial"/>
          <w:sz w:val="20"/>
          <w:szCs w:val="20"/>
        </w:rPr>
        <w:t xml:space="preserve"> to company policy.</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 xml:space="preserve">Analyze market and delivery </w:t>
      </w:r>
      <w:r w:rsidR="002D5482" w:rsidRPr="00D22FA0">
        <w:rPr>
          <w:rFonts w:ascii="Arial" w:hAnsi="Arial" w:cs="Arial"/>
          <w:sz w:val="20"/>
          <w:szCs w:val="20"/>
        </w:rPr>
        <w:t>system in order assesses</w:t>
      </w:r>
      <w:r w:rsidRPr="00D22FA0">
        <w:rPr>
          <w:rFonts w:ascii="Arial" w:hAnsi="Arial" w:cs="Arial"/>
          <w:sz w:val="20"/>
          <w:szCs w:val="20"/>
        </w:rPr>
        <w:t xml:space="preserve"> present and future material availability.</w:t>
      </w:r>
    </w:p>
    <w:p w:rsidR="00B45714" w:rsidRPr="00C61692" w:rsidRDefault="00B45714" w:rsidP="00B45714">
      <w:pPr>
        <w:pStyle w:val="ListParagraph"/>
        <w:numPr>
          <w:ilvl w:val="0"/>
          <w:numId w:val="6"/>
        </w:numPr>
        <w:suppressAutoHyphens w:val="0"/>
        <w:spacing w:after="0"/>
        <w:contextualSpacing/>
        <w:rPr>
          <w:rFonts w:ascii="Arial" w:hAnsi="Arial" w:cs="Arial"/>
          <w:sz w:val="20"/>
          <w:szCs w:val="20"/>
        </w:rPr>
      </w:pPr>
      <w:r w:rsidRPr="00C61692">
        <w:rPr>
          <w:rFonts w:ascii="Arial" w:hAnsi="Arial" w:cs="Arial"/>
          <w:sz w:val="20"/>
          <w:szCs w:val="20"/>
        </w:rPr>
        <w:t>Develop purchase, contract &amp; procedure policy.</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Participate in the development of specification for equipment product  or substitute material.</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Representing companies in negotiating contracts and formatting policies with suppliers.</w:t>
      </w:r>
    </w:p>
    <w:p w:rsidR="00B45714" w:rsidRPr="00D22FA0"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Review evaluate and approve specification issuing and awarding bids.</w:t>
      </w:r>
    </w:p>
    <w:p w:rsidR="00B45714" w:rsidRPr="00D22FA0" w:rsidRDefault="002D5482"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Direct</w:t>
      </w:r>
      <w:r w:rsidR="00B45714" w:rsidRPr="00D22FA0">
        <w:rPr>
          <w:rFonts w:ascii="Arial" w:hAnsi="Arial" w:cs="Arial"/>
          <w:sz w:val="20"/>
          <w:szCs w:val="20"/>
        </w:rPr>
        <w:t xml:space="preserve"> &amp; coordinate activities of </w:t>
      </w:r>
      <w:r w:rsidRPr="00D22FA0">
        <w:rPr>
          <w:rFonts w:ascii="Arial" w:hAnsi="Arial" w:cs="Arial"/>
          <w:sz w:val="20"/>
          <w:szCs w:val="20"/>
        </w:rPr>
        <w:t>personnel engaged</w:t>
      </w:r>
      <w:r w:rsidR="00B45714" w:rsidRPr="00D22FA0">
        <w:rPr>
          <w:rFonts w:ascii="Arial" w:hAnsi="Arial" w:cs="Arial"/>
          <w:sz w:val="20"/>
          <w:szCs w:val="20"/>
        </w:rPr>
        <w:t xml:space="preserve"> in buying &amp; distributing material </w:t>
      </w:r>
      <w:proofErr w:type="spellStart"/>
      <w:r w:rsidR="00B45714" w:rsidRPr="00D22FA0">
        <w:rPr>
          <w:rFonts w:ascii="Arial" w:hAnsi="Arial" w:cs="Arial"/>
          <w:sz w:val="20"/>
          <w:szCs w:val="20"/>
        </w:rPr>
        <w:t>equipments</w:t>
      </w:r>
      <w:proofErr w:type="spellEnd"/>
      <w:r w:rsidR="00B45714" w:rsidRPr="00D22FA0">
        <w:rPr>
          <w:rFonts w:ascii="Arial" w:hAnsi="Arial" w:cs="Arial"/>
          <w:sz w:val="20"/>
          <w:szCs w:val="20"/>
        </w:rPr>
        <w:t>.</w:t>
      </w:r>
    </w:p>
    <w:p w:rsidR="00B45714" w:rsidRDefault="00B45714" w:rsidP="00B45714">
      <w:pPr>
        <w:pStyle w:val="ListParagraph"/>
        <w:numPr>
          <w:ilvl w:val="0"/>
          <w:numId w:val="6"/>
        </w:numPr>
        <w:suppressAutoHyphens w:val="0"/>
        <w:spacing w:after="0"/>
        <w:contextualSpacing/>
        <w:rPr>
          <w:rFonts w:ascii="Arial" w:hAnsi="Arial" w:cs="Arial"/>
          <w:sz w:val="20"/>
          <w:szCs w:val="20"/>
        </w:rPr>
      </w:pPr>
      <w:r w:rsidRPr="00D22FA0">
        <w:rPr>
          <w:rFonts w:ascii="Arial" w:hAnsi="Arial" w:cs="Arial"/>
          <w:sz w:val="20"/>
          <w:szCs w:val="20"/>
        </w:rPr>
        <w:t>Arrange for disposal of unwanted material  and equipment.</w:t>
      </w:r>
    </w:p>
    <w:p w:rsidR="00B45714" w:rsidRDefault="00B45714"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Monitoring and reporting of supplier delivery and quality performance within its commodity.</w:t>
      </w:r>
    </w:p>
    <w:p w:rsidR="00B45714" w:rsidRPr="00FA37AD" w:rsidRDefault="00B45714" w:rsidP="00B45714">
      <w:pPr>
        <w:pStyle w:val="ListParagraph"/>
        <w:numPr>
          <w:ilvl w:val="0"/>
          <w:numId w:val="6"/>
        </w:numPr>
        <w:suppressAutoHyphens w:val="0"/>
        <w:spacing w:after="0"/>
        <w:contextualSpacing/>
        <w:rPr>
          <w:rFonts w:ascii="Arial" w:hAnsi="Arial" w:cs="Arial"/>
          <w:sz w:val="20"/>
          <w:szCs w:val="20"/>
        </w:rPr>
      </w:pPr>
      <w:r>
        <w:rPr>
          <w:rFonts w:ascii="Arial" w:hAnsi="Arial" w:cs="Arial"/>
          <w:sz w:val="20"/>
          <w:szCs w:val="20"/>
        </w:rPr>
        <w:t xml:space="preserve">Collaborate with engineering, manufacturing, process engineering &amp; </w:t>
      </w:r>
      <w:r w:rsidR="002D5482">
        <w:rPr>
          <w:rFonts w:ascii="Arial" w:hAnsi="Arial" w:cs="Arial"/>
          <w:sz w:val="20"/>
          <w:szCs w:val="20"/>
        </w:rPr>
        <w:t>quality</w:t>
      </w:r>
      <w:r>
        <w:rPr>
          <w:rFonts w:ascii="Arial" w:hAnsi="Arial" w:cs="Arial"/>
          <w:sz w:val="20"/>
          <w:szCs w:val="20"/>
        </w:rPr>
        <w:t xml:space="preserve"> to achieve cost reduction target.</w:t>
      </w:r>
    </w:p>
    <w:p w:rsidR="00B45714" w:rsidRPr="009E1B67" w:rsidRDefault="00B45714" w:rsidP="00B45714">
      <w:pPr>
        <w:suppressAutoHyphens w:val="0"/>
        <w:rPr>
          <w:rFonts w:ascii="Arial Black" w:hAnsi="Arial Black" w:cs="Arial"/>
          <w:sz w:val="22"/>
          <w:szCs w:val="22"/>
          <w:u w:val="single"/>
        </w:rPr>
      </w:pPr>
      <w:r w:rsidRPr="009E1B67">
        <w:rPr>
          <w:rFonts w:ascii="Arial Black" w:hAnsi="Arial Black" w:cs="Arial"/>
          <w:sz w:val="22"/>
          <w:szCs w:val="22"/>
          <w:u w:val="single"/>
        </w:rPr>
        <w:t>CORE COMPETENCIES INCLUDE</w:t>
      </w:r>
    </w:p>
    <w:p w:rsidR="00B45714" w:rsidRPr="009E1B67" w:rsidRDefault="00B45714" w:rsidP="00B45714">
      <w:pPr>
        <w:suppressAutoHyphens w:val="0"/>
        <w:rPr>
          <w:rFonts w:ascii="Arial Black" w:hAnsi="Arial Black" w:cs="Arial"/>
          <w:sz w:val="22"/>
          <w:szCs w:val="22"/>
          <w:lang w:eastAsia="en-US"/>
        </w:rPr>
      </w:pPr>
      <w:r w:rsidRPr="009E1B67">
        <w:rPr>
          <w:rFonts w:ascii="Arial Black" w:hAnsi="Arial Black" w:cs="Arial"/>
          <w:sz w:val="22"/>
          <w:szCs w:val="22"/>
          <w:u w:val="single"/>
          <w:lang w:eastAsia="en-US"/>
        </w:rPr>
        <w:t>A  Material Planning/Inventory Management</w:t>
      </w:r>
      <w:r w:rsidRPr="009E1B67">
        <w:rPr>
          <w:rFonts w:ascii="Arial Black" w:hAnsi="Arial Black" w:cs="Arial"/>
          <w:sz w:val="22"/>
          <w:szCs w:val="22"/>
          <w:lang w:eastAsia="en-US"/>
        </w:rPr>
        <w:t>:-</w:t>
      </w:r>
    </w:p>
    <w:p w:rsidR="00B45714" w:rsidRDefault="00B45714" w:rsidP="00B45714">
      <w:pPr>
        <w:numPr>
          <w:ilvl w:val="0"/>
          <w:numId w:val="3"/>
        </w:numPr>
        <w:suppressAutoHyphens w:val="0"/>
        <w:rPr>
          <w:rFonts w:ascii="Arial" w:hAnsi="Arial" w:cs="Arial"/>
          <w:sz w:val="20"/>
          <w:szCs w:val="20"/>
          <w:lang w:eastAsia="en-US"/>
        </w:rPr>
      </w:pPr>
      <w:r w:rsidRPr="00990633">
        <w:rPr>
          <w:rFonts w:ascii="Arial" w:hAnsi="Arial" w:cs="Arial"/>
          <w:sz w:val="20"/>
          <w:szCs w:val="20"/>
          <w:lang w:eastAsia="en-US"/>
        </w:rPr>
        <w:t>Preparing material requirement plan as per production floor needs</w:t>
      </w:r>
      <w:r>
        <w:rPr>
          <w:rFonts w:ascii="Arial" w:hAnsi="Arial" w:cs="Arial"/>
          <w:sz w:val="20"/>
          <w:szCs w:val="20"/>
          <w:lang w:eastAsia="en-US"/>
        </w:rPr>
        <w:t xml:space="preserve"> and schedule.</w:t>
      </w:r>
    </w:p>
    <w:p w:rsidR="00B45714" w:rsidRPr="00990633" w:rsidRDefault="00B45714" w:rsidP="00B45714">
      <w:pPr>
        <w:numPr>
          <w:ilvl w:val="0"/>
          <w:numId w:val="3"/>
        </w:numPr>
        <w:suppressAutoHyphens w:val="0"/>
        <w:rPr>
          <w:rFonts w:ascii="Arial" w:hAnsi="Arial" w:cs="Arial"/>
          <w:sz w:val="20"/>
          <w:szCs w:val="20"/>
          <w:lang w:eastAsia="en-US"/>
        </w:rPr>
      </w:pPr>
      <w:r>
        <w:rPr>
          <w:rFonts w:ascii="Arial" w:hAnsi="Arial" w:cs="Arial"/>
          <w:sz w:val="20"/>
          <w:szCs w:val="20"/>
          <w:lang w:eastAsia="en-US"/>
        </w:rPr>
        <w:t xml:space="preserve">Performs analysis of customer demand, sales forecast &amp; historical material </w:t>
      </w:r>
      <w:r w:rsidR="002D5482">
        <w:rPr>
          <w:rFonts w:ascii="Arial" w:hAnsi="Arial" w:cs="Arial"/>
          <w:sz w:val="20"/>
          <w:szCs w:val="20"/>
          <w:lang w:eastAsia="en-US"/>
        </w:rPr>
        <w:t>usage to</w:t>
      </w:r>
      <w:r>
        <w:rPr>
          <w:rFonts w:ascii="Arial" w:hAnsi="Arial" w:cs="Arial"/>
          <w:sz w:val="20"/>
          <w:szCs w:val="20"/>
          <w:lang w:eastAsia="en-US"/>
        </w:rPr>
        <w:t xml:space="preserve"> develop &amp; execute build to order and build to forecast plan.</w:t>
      </w:r>
    </w:p>
    <w:p w:rsidR="00B45714" w:rsidRPr="00990633" w:rsidRDefault="00B45714" w:rsidP="00B45714">
      <w:pPr>
        <w:numPr>
          <w:ilvl w:val="0"/>
          <w:numId w:val="3"/>
        </w:numPr>
        <w:suppressAutoHyphens w:val="0"/>
        <w:rPr>
          <w:rFonts w:ascii="Arial" w:hAnsi="Arial" w:cs="Arial"/>
          <w:sz w:val="20"/>
          <w:szCs w:val="20"/>
          <w:lang w:eastAsia="en-US"/>
        </w:rPr>
      </w:pPr>
      <w:r w:rsidRPr="00990633">
        <w:rPr>
          <w:rFonts w:ascii="Arial" w:hAnsi="Arial" w:cs="Arial"/>
          <w:sz w:val="20"/>
          <w:szCs w:val="20"/>
          <w:lang w:eastAsia="en-US"/>
        </w:rPr>
        <w:t>Tracking and maintaining inventory levels in the stores for all items required in the plant</w:t>
      </w:r>
      <w:r>
        <w:rPr>
          <w:rFonts w:ascii="Arial" w:hAnsi="Arial" w:cs="Arial"/>
          <w:sz w:val="20"/>
          <w:szCs w:val="20"/>
          <w:lang w:eastAsia="en-US"/>
        </w:rPr>
        <w:t>.</w:t>
      </w:r>
    </w:p>
    <w:p w:rsidR="00B45714" w:rsidRPr="00990633" w:rsidRDefault="00B45714" w:rsidP="00B45714">
      <w:pPr>
        <w:numPr>
          <w:ilvl w:val="0"/>
          <w:numId w:val="3"/>
        </w:numPr>
        <w:suppressAutoHyphens w:val="0"/>
        <w:rPr>
          <w:rFonts w:ascii="Arial" w:hAnsi="Arial" w:cs="Arial"/>
          <w:sz w:val="20"/>
          <w:szCs w:val="20"/>
          <w:lang w:eastAsia="en-US"/>
        </w:rPr>
      </w:pPr>
      <w:r w:rsidRPr="00990633">
        <w:rPr>
          <w:rFonts w:ascii="Arial" w:hAnsi="Arial" w:cs="Arial"/>
          <w:sz w:val="20"/>
          <w:szCs w:val="20"/>
          <w:lang w:eastAsia="en-US"/>
        </w:rPr>
        <w:t>Generating purchase orders as and when inventory levels reach reorder levels</w:t>
      </w:r>
      <w:r>
        <w:rPr>
          <w:rFonts w:ascii="Arial" w:hAnsi="Arial" w:cs="Arial"/>
          <w:sz w:val="20"/>
          <w:szCs w:val="20"/>
          <w:lang w:eastAsia="en-US"/>
        </w:rPr>
        <w:t>.</w:t>
      </w:r>
    </w:p>
    <w:p w:rsidR="00B45714" w:rsidRPr="00FC0812" w:rsidRDefault="00B45714" w:rsidP="00B45714">
      <w:pPr>
        <w:numPr>
          <w:ilvl w:val="0"/>
          <w:numId w:val="3"/>
        </w:numPr>
        <w:suppressAutoHyphens w:val="0"/>
        <w:rPr>
          <w:rFonts w:ascii="Arial" w:hAnsi="Arial" w:cs="Arial"/>
          <w:sz w:val="20"/>
          <w:szCs w:val="20"/>
          <w:lang w:eastAsia="en-US"/>
        </w:rPr>
      </w:pPr>
      <w:r>
        <w:rPr>
          <w:rFonts w:ascii="Arial" w:hAnsi="Arial" w:cs="Arial"/>
          <w:sz w:val="20"/>
          <w:szCs w:val="20"/>
          <w:lang w:eastAsia="en-US"/>
        </w:rPr>
        <w:t xml:space="preserve"> </w:t>
      </w:r>
      <w:r w:rsidRPr="00990633">
        <w:rPr>
          <w:rFonts w:ascii="Arial" w:hAnsi="Arial" w:cs="Arial"/>
          <w:sz w:val="20"/>
          <w:szCs w:val="20"/>
          <w:lang w:eastAsia="en-US"/>
        </w:rPr>
        <w:t>Efficiently managing the inventory levels, for ensuring ready availability of material to meet production and dispatch targets.</w:t>
      </w:r>
    </w:p>
    <w:p w:rsidR="00B45714" w:rsidRPr="009E1B67" w:rsidRDefault="00B45714" w:rsidP="00B45714">
      <w:pPr>
        <w:suppressAutoHyphens w:val="0"/>
        <w:rPr>
          <w:rFonts w:ascii="Arial Black" w:hAnsi="Arial Black" w:cs="Arial"/>
          <w:b/>
          <w:sz w:val="20"/>
          <w:szCs w:val="20"/>
          <w:u w:val="single"/>
          <w:lang w:eastAsia="en-US"/>
        </w:rPr>
      </w:pPr>
      <w:r w:rsidRPr="009E1B67">
        <w:rPr>
          <w:rFonts w:ascii="Arial Black" w:hAnsi="Arial Black" w:cs="Arial"/>
          <w:b/>
          <w:sz w:val="20"/>
          <w:szCs w:val="20"/>
          <w:u w:val="single"/>
          <w:lang w:eastAsia="en-US"/>
        </w:rPr>
        <w:t>B) Sourcing /Procurement:-</w:t>
      </w:r>
    </w:p>
    <w:p w:rsidR="00B45714" w:rsidRPr="00990633" w:rsidRDefault="00B45714" w:rsidP="00B45714">
      <w:pPr>
        <w:numPr>
          <w:ilvl w:val="0"/>
          <w:numId w:val="4"/>
        </w:numPr>
        <w:suppressAutoHyphens w:val="0"/>
        <w:rPr>
          <w:rFonts w:ascii="Arial" w:hAnsi="Arial" w:cs="Arial"/>
          <w:sz w:val="20"/>
          <w:szCs w:val="20"/>
          <w:lang w:eastAsia="en-US"/>
        </w:rPr>
      </w:pPr>
      <w:r w:rsidRPr="00990633">
        <w:rPr>
          <w:rFonts w:ascii="Arial" w:hAnsi="Arial" w:cs="Arial"/>
          <w:sz w:val="20"/>
          <w:szCs w:val="20"/>
          <w:lang w:eastAsia="en-US"/>
        </w:rPr>
        <w:t>Handling sourcing through identification of cost effective suppliers for procurement with an aim of improving quality &amp; reliability.</w:t>
      </w:r>
    </w:p>
    <w:p w:rsidR="00B45714" w:rsidRPr="00397F8B" w:rsidRDefault="00B45714" w:rsidP="00B45714">
      <w:pPr>
        <w:numPr>
          <w:ilvl w:val="0"/>
          <w:numId w:val="4"/>
        </w:numPr>
        <w:suppressAutoHyphens w:val="0"/>
        <w:rPr>
          <w:rFonts w:ascii="Arial" w:hAnsi="Arial" w:cs="Arial"/>
          <w:sz w:val="20"/>
          <w:szCs w:val="20"/>
          <w:lang w:eastAsia="en-US"/>
        </w:rPr>
      </w:pPr>
      <w:r>
        <w:rPr>
          <w:rFonts w:ascii="Arial" w:hAnsi="Arial" w:cs="Arial"/>
          <w:sz w:val="20"/>
          <w:szCs w:val="20"/>
          <w:lang w:eastAsia="en-US"/>
        </w:rPr>
        <w:t xml:space="preserve"> </w:t>
      </w:r>
      <w:r w:rsidRPr="00990633">
        <w:rPr>
          <w:rFonts w:ascii="Arial" w:hAnsi="Arial" w:cs="Arial"/>
          <w:sz w:val="20"/>
          <w:szCs w:val="20"/>
          <w:lang w:eastAsia="en-US"/>
        </w:rPr>
        <w:t>Budgeting funds for procurement and sourcing of materials ensuring optimum utilization of materials &amp; maximum cost savings.</w:t>
      </w:r>
    </w:p>
    <w:p w:rsidR="00B45714" w:rsidRPr="009E1B67" w:rsidRDefault="00B45714" w:rsidP="00B45714">
      <w:pPr>
        <w:suppressAutoHyphens w:val="0"/>
        <w:rPr>
          <w:rFonts w:ascii="Arial Black" w:hAnsi="Arial Black" w:cs="Arial"/>
          <w:b/>
          <w:sz w:val="20"/>
          <w:szCs w:val="20"/>
          <w:u w:val="single"/>
          <w:lang w:eastAsia="en-US"/>
        </w:rPr>
      </w:pPr>
      <w:proofErr w:type="gramStart"/>
      <w:r w:rsidRPr="009E1B67">
        <w:rPr>
          <w:rFonts w:ascii="Arial Black" w:hAnsi="Arial Black" w:cs="Arial"/>
          <w:b/>
          <w:sz w:val="20"/>
          <w:szCs w:val="20"/>
          <w:u w:val="single"/>
          <w:lang w:eastAsia="en-US"/>
        </w:rPr>
        <w:t>C )</w:t>
      </w:r>
      <w:proofErr w:type="gramEnd"/>
      <w:r w:rsidRPr="009E1B67">
        <w:rPr>
          <w:rFonts w:ascii="Arial Black" w:hAnsi="Arial Black" w:cs="Arial"/>
          <w:b/>
          <w:sz w:val="20"/>
          <w:szCs w:val="20"/>
          <w:u w:val="single"/>
          <w:lang w:eastAsia="en-US"/>
        </w:rPr>
        <w:t xml:space="preserve"> Stores Management:-</w:t>
      </w:r>
    </w:p>
    <w:p w:rsidR="00B45714" w:rsidRPr="00990633" w:rsidRDefault="00B45714" w:rsidP="00B45714">
      <w:pPr>
        <w:numPr>
          <w:ilvl w:val="0"/>
          <w:numId w:val="5"/>
        </w:numPr>
        <w:suppressAutoHyphens w:val="0"/>
        <w:rPr>
          <w:rFonts w:ascii="Arial" w:hAnsi="Arial" w:cs="Arial"/>
          <w:sz w:val="20"/>
          <w:szCs w:val="20"/>
          <w:lang w:eastAsia="en-US"/>
        </w:rPr>
      </w:pPr>
      <w:r>
        <w:rPr>
          <w:rFonts w:ascii="Arial" w:hAnsi="Arial" w:cs="Arial"/>
          <w:sz w:val="20"/>
          <w:szCs w:val="20"/>
          <w:lang w:eastAsia="en-US"/>
        </w:rPr>
        <w:t xml:space="preserve"> O</w:t>
      </w:r>
      <w:r w:rsidRPr="00990633">
        <w:rPr>
          <w:rFonts w:ascii="Arial" w:hAnsi="Arial" w:cs="Arial"/>
          <w:sz w:val="20"/>
          <w:szCs w:val="20"/>
          <w:lang w:eastAsia="en-US"/>
        </w:rPr>
        <w:t xml:space="preserve">verseeing the store management and maintaining reduced inventory </w:t>
      </w:r>
      <w:r w:rsidR="009E1B67" w:rsidRPr="00990633">
        <w:rPr>
          <w:rFonts w:ascii="Arial" w:hAnsi="Arial" w:cs="Arial"/>
          <w:sz w:val="20"/>
          <w:szCs w:val="20"/>
          <w:lang w:eastAsia="en-US"/>
        </w:rPr>
        <w:t>levels</w:t>
      </w:r>
      <w:r w:rsidRPr="00990633">
        <w:rPr>
          <w:rFonts w:ascii="Arial" w:hAnsi="Arial" w:cs="Arial"/>
          <w:sz w:val="20"/>
          <w:szCs w:val="20"/>
          <w:lang w:eastAsia="en-US"/>
        </w:rPr>
        <w:t xml:space="preserve">. </w:t>
      </w:r>
    </w:p>
    <w:p w:rsidR="00B45714" w:rsidRPr="00990633" w:rsidRDefault="00B45714" w:rsidP="00B45714">
      <w:pPr>
        <w:numPr>
          <w:ilvl w:val="0"/>
          <w:numId w:val="5"/>
        </w:numPr>
        <w:suppressAutoHyphens w:val="0"/>
        <w:rPr>
          <w:rFonts w:ascii="Arial" w:hAnsi="Arial" w:cs="Arial"/>
          <w:sz w:val="20"/>
          <w:szCs w:val="20"/>
          <w:lang w:eastAsia="en-US"/>
        </w:rPr>
      </w:pPr>
      <w:r>
        <w:rPr>
          <w:rFonts w:ascii="Arial" w:hAnsi="Arial" w:cs="Arial"/>
          <w:sz w:val="20"/>
          <w:szCs w:val="20"/>
          <w:lang w:eastAsia="en-US"/>
        </w:rPr>
        <w:t xml:space="preserve"> </w:t>
      </w:r>
      <w:r w:rsidRPr="00990633">
        <w:rPr>
          <w:rFonts w:ascii="Arial" w:hAnsi="Arial" w:cs="Arial"/>
          <w:sz w:val="20"/>
          <w:szCs w:val="20"/>
          <w:lang w:eastAsia="en-US"/>
        </w:rPr>
        <w:t>Maintaining the stock of material without any variance by conducting perpetual stock verification and documentation. Implementing Standard</w:t>
      </w:r>
      <w:r>
        <w:rPr>
          <w:rFonts w:ascii="Arial" w:hAnsi="Arial" w:cs="Arial"/>
          <w:sz w:val="20"/>
          <w:szCs w:val="20"/>
          <w:lang w:eastAsia="en-US"/>
        </w:rPr>
        <w:t xml:space="preserve"> Operating Procedures.</w:t>
      </w:r>
      <w:r w:rsidRPr="00990633">
        <w:rPr>
          <w:rFonts w:ascii="Arial" w:hAnsi="Arial" w:cs="Arial"/>
          <w:sz w:val="20"/>
          <w:szCs w:val="20"/>
          <w:lang w:eastAsia="en-US"/>
        </w:rPr>
        <w:t xml:space="preserve"> </w:t>
      </w:r>
    </w:p>
    <w:p w:rsidR="00B45714" w:rsidRPr="00B45714" w:rsidRDefault="00B45714" w:rsidP="00B45714">
      <w:pPr>
        <w:numPr>
          <w:ilvl w:val="0"/>
          <w:numId w:val="5"/>
        </w:numPr>
        <w:suppressAutoHyphens w:val="0"/>
        <w:rPr>
          <w:rFonts w:ascii="Arial" w:hAnsi="Arial" w:cs="Arial"/>
          <w:sz w:val="20"/>
          <w:szCs w:val="20"/>
          <w:lang w:eastAsia="en-US"/>
        </w:rPr>
      </w:pPr>
      <w:r w:rsidRPr="00990633">
        <w:rPr>
          <w:rFonts w:ascii="Arial" w:hAnsi="Arial" w:cs="Arial"/>
          <w:sz w:val="20"/>
          <w:szCs w:val="20"/>
          <w:lang w:eastAsia="en-US"/>
        </w:rPr>
        <w:t>Ensuring quality packaging to prevent goods from getting damaged in transit.</w:t>
      </w:r>
    </w:p>
    <w:p w:rsidR="00B45714" w:rsidRPr="00D22FA0"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Monthly material planning and ensuring parts delivery as per schedule.</w:t>
      </w:r>
    </w:p>
    <w:p w:rsidR="00B45714" w:rsidRPr="00D22FA0"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Developing and evaluating the new vendors for alternatives sources.</w:t>
      </w:r>
    </w:p>
    <w:p w:rsidR="00B45714" w:rsidRPr="00D22FA0"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To maintain vendor/ supplier  performance.</w:t>
      </w:r>
    </w:p>
    <w:p w:rsidR="00B45714" w:rsidRPr="00D22FA0"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Co-ordinate with supplier for new product development activity.</w:t>
      </w:r>
    </w:p>
    <w:p w:rsidR="00B45714" w:rsidRPr="00DE1E20" w:rsidRDefault="00B45714" w:rsidP="00B45714">
      <w:pPr>
        <w:pStyle w:val="ListParagraph"/>
        <w:numPr>
          <w:ilvl w:val="0"/>
          <w:numId w:val="2"/>
        </w:numPr>
        <w:suppressAutoHyphens w:val="0"/>
        <w:spacing w:after="0" w:line="240" w:lineRule="auto"/>
        <w:contextualSpacing/>
        <w:rPr>
          <w:rFonts w:ascii="Arial" w:eastAsia="Times New Roman" w:hAnsi="Arial" w:cs="Arial"/>
          <w:b/>
          <w:sz w:val="20"/>
          <w:szCs w:val="20"/>
          <w:u w:val="thick"/>
        </w:rPr>
      </w:pPr>
      <w:r w:rsidRPr="00D22FA0">
        <w:rPr>
          <w:rFonts w:ascii="Arial" w:hAnsi="Arial" w:cs="Arial"/>
          <w:sz w:val="20"/>
          <w:szCs w:val="20"/>
        </w:rPr>
        <w:t xml:space="preserve">Co-ordinate with QA </w:t>
      </w:r>
      <w:proofErr w:type="spellStart"/>
      <w:r w:rsidRPr="00D22FA0">
        <w:rPr>
          <w:rFonts w:ascii="Arial" w:hAnsi="Arial" w:cs="Arial"/>
          <w:sz w:val="20"/>
          <w:szCs w:val="20"/>
        </w:rPr>
        <w:t>dept</w:t>
      </w:r>
      <w:proofErr w:type="spellEnd"/>
      <w:r w:rsidRPr="00D22FA0">
        <w:rPr>
          <w:rFonts w:ascii="Arial" w:hAnsi="Arial" w:cs="Arial"/>
          <w:sz w:val="20"/>
          <w:szCs w:val="20"/>
        </w:rPr>
        <w:t xml:space="preserve"> and R&amp;D </w:t>
      </w:r>
      <w:proofErr w:type="spellStart"/>
      <w:r w:rsidRPr="00D22FA0">
        <w:rPr>
          <w:rFonts w:ascii="Arial" w:hAnsi="Arial" w:cs="Arial"/>
          <w:sz w:val="20"/>
          <w:szCs w:val="20"/>
        </w:rPr>
        <w:t>dept</w:t>
      </w:r>
      <w:proofErr w:type="spellEnd"/>
      <w:r w:rsidRPr="00D22FA0">
        <w:rPr>
          <w:rFonts w:ascii="Arial" w:hAnsi="Arial" w:cs="Arial"/>
          <w:sz w:val="20"/>
          <w:szCs w:val="20"/>
        </w:rPr>
        <w:t xml:space="preserve"> for continues improvements of products performance and reliability to keep the product cost optimum</w:t>
      </w:r>
      <w:r w:rsidRPr="00990633">
        <w:rPr>
          <w:rFonts w:ascii="Arial" w:hAnsi="Arial" w:cs="Arial"/>
          <w:sz w:val="20"/>
          <w:szCs w:val="20"/>
        </w:rPr>
        <w:t xml:space="preserve">. </w:t>
      </w:r>
    </w:p>
    <w:p w:rsidR="009E1B67" w:rsidRDefault="009E1B67" w:rsidP="00B45714">
      <w:pPr>
        <w:rPr>
          <w:rFonts w:ascii="Arial Black" w:hAnsi="Arial Black" w:cs="Arial"/>
          <w:b/>
          <w:sz w:val="22"/>
          <w:szCs w:val="22"/>
        </w:rPr>
      </w:pPr>
    </w:p>
    <w:p w:rsidR="00B45714" w:rsidRPr="009E1B67" w:rsidRDefault="00D953D1" w:rsidP="00B45714">
      <w:pPr>
        <w:rPr>
          <w:rFonts w:ascii="Arial Black" w:hAnsi="Arial Black" w:cs="Arial"/>
          <w:b/>
          <w:sz w:val="22"/>
          <w:szCs w:val="22"/>
        </w:rPr>
      </w:pPr>
      <w:r w:rsidRPr="009E1B67">
        <w:rPr>
          <w:rFonts w:ascii="Arial Black" w:hAnsi="Arial Black" w:cs="Arial"/>
          <w:b/>
          <w:sz w:val="22"/>
          <w:szCs w:val="22"/>
        </w:rPr>
        <w:t xml:space="preserve">1] </w:t>
      </w:r>
      <w:r w:rsidR="00B45714" w:rsidRPr="009E1B67">
        <w:rPr>
          <w:rFonts w:ascii="Arial Black" w:hAnsi="Arial Black" w:cs="Arial"/>
          <w:b/>
          <w:sz w:val="22"/>
          <w:szCs w:val="22"/>
        </w:rPr>
        <w:t xml:space="preserve">M/S Trio </w:t>
      </w:r>
      <w:r w:rsidR="002D5482" w:rsidRPr="009E1B67">
        <w:rPr>
          <w:rFonts w:ascii="Arial Black" w:hAnsi="Arial Black" w:cs="Arial"/>
          <w:b/>
          <w:sz w:val="22"/>
          <w:szCs w:val="22"/>
        </w:rPr>
        <w:t xml:space="preserve">Engineers, </w:t>
      </w:r>
      <w:proofErr w:type="spellStart"/>
      <w:r w:rsidR="002D5482" w:rsidRPr="009E1B67">
        <w:rPr>
          <w:rFonts w:ascii="Arial Black" w:hAnsi="Arial Black" w:cs="Arial"/>
          <w:b/>
          <w:sz w:val="22"/>
          <w:szCs w:val="22"/>
        </w:rPr>
        <w:t>Sangali</w:t>
      </w:r>
      <w:proofErr w:type="spellEnd"/>
      <w:r w:rsidR="00B45714" w:rsidRPr="009E1B67">
        <w:rPr>
          <w:rFonts w:ascii="Arial Black" w:hAnsi="Arial Black" w:cs="Arial"/>
          <w:b/>
          <w:sz w:val="22"/>
          <w:szCs w:val="22"/>
        </w:rPr>
        <w:t>.</w:t>
      </w:r>
    </w:p>
    <w:p w:rsidR="00B45714" w:rsidRPr="009E1B67" w:rsidRDefault="00D953D1" w:rsidP="00B45714">
      <w:pPr>
        <w:rPr>
          <w:rFonts w:ascii="Arial Black" w:hAnsi="Arial Black" w:cs="Arial"/>
          <w:b/>
          <w:sz w:val="22"/>
          <w:szCs w:val="22"/>
        </w:rPr>
      </w:pPr>
      <w:r w:rsidRPr="009E1B67">
        <w:rPr>
          <w:rFonts w:ascii="Arial Black" w:hAnsi="Arial Black" w:cs="Arial"/>
          <w:b/>
          <w:sz w:val="22"/>
          <w:szCs w:val="22"/>
        </w:rPr>
        <w:t xml:space="preserve">    </w:t>
      </w:r>
      <w:r w:rsidR="00B45714" w:rsidRPr="009E1B67">
        <w:rPr>
          <w:rFonts w:ascii="Arial Black" w:hAnsi="Arial Black" w:cs="Arial"/>
          <w:b/>
          <w:sz w:val="22"/>
          <w:szCs w:val="22"/>
        </w:rPr>
        <w:t xml:space="preserve">POST- JR ENGG </w:t>
      </w:r>
      <w:bookmarkStart w:id="0" w:name="_GoBack"/>
      <w:bookmarkEnd w:id="0"/>
      <w:r w:rsidR="00F915E9" w:rsidRPr="009E1B67">
        <w:rPr>
          <w:rFonts w:ascii="Arial Black" w:hAnsi="Arial Black" w:cs="Arial"/>
          <w:b/>
          <w:sz w:val="22"/>
          <w:szCs w:val="22"/>
        </w:rPr>
        <w:t>(</w:t>
      </w:r>
      <w:proofErr w:type="gramStart"/>
      <w:r w:rsidR="00F915E9">
        <w:rPr>
          <w:rFonts w:ascii="Arial Black" w:hAnsi="Arial Black" w:cs="Arial"/>
          <w:b/>
          <w:sz w:val="22"/>
          <w:szCs w:val="22"/>
        </w:rPr>
        <w:t>PURCHASE</w:t>
      </w:r>
      <w:r w:rsidR="00B45714" w:rsidRPr="009E1B67">
        <w:rPr>
          <w:rFonts w:ascii="Arial Black" w:hAnsi="Arial Black" w:cs="Arial"/>
          <w:b/>
          <w:sz w:val="22"/>
          <w:szCs w:val="22"/>
        </w:rPr>
        <w:t xml:space="preserve"> )</w:t>
      </w:r>
      <w:proofErr w:type="gramEnd"/>
    </w:p>
    <w:p w:rsidR="00B45714" w:rsidRPr="009E1B67" w:rsidRDefault="00D953D1" w:rsidP="00B45714">
      <w:pPr>
        <w:rPr>
          <w:rFonts w:ascii="Arial Black" w:hAnsi="Arial Black" w:cs="Arial"/>
          <w:b/>
          <w:sz w:val="22"/>
          <w:szCs w:val="22"/>
        </w:rPr>
      </w:pPr>
      <w:r w:rsidRPr="009E1B67">
        <w:rPr>
          <w:rFonts w:ascii="Arial Black" w:hAnsi="Arial Black" w:cs="Arial"/>
          <w:b/>
          <w:sz w:val="22"/>
          <w:szCs w:val="22"/>
        </w:rPr>
        <w:t xml:space="preserve">    </w:t>
      </w:r>
      <w:r w:rsidR="00B45714" w:rsidRPr="009E1B67">
        <w:rPr>
          <w:rFonts w:ascii="Arial Black" w:hAnsi="Arial Black" w:cs="Arial"/>
          <w:b/>
          <w:sz w:val="22"/>
          <w:szCs w:val="22"/>
        </w:rPr>
        <w:t>Dec2006 to Dec 2009 </w:t>
      </w:r>
    </w:p>
    <w:p w:rsidR="00B45714" w:rsidRPr="009E1B67" w:rsidRDefault="00B45714" w:rsidP="00B45714">
      <w:pPr>
        <w:rPr>
          <w:rFonts w:ascii="Arial Black" w:hAnsi="Arial Black" w:cs="Arial"/>
          <w:b/>
          <w:sz w:val="22"/>
          <w:szCs w:val="22"/>
          <w:u w:val="single"/>
        </w:rPr>
      </w:pPr>
      <w:r w:rsidRPr="009E1B67">
        <w:rPr>
          <w:rFonts w:ascii="Arial Black" w:hAnsi="Arial Black" w:cs="Arial"/>
          <w:b/>
          <w:sz w:val="22"/>
          <w:szCs w:val="22"/>
          <w:u w:val="single"/>
        </w:rPr>
        <w:t xml:space="preserve">Responsibility:- </w:t>
      </w:r>
    </w:p>
    <w:p w:rsidR="00B45714" w:rsidRDefault="00B45714" w:rsidP="00B45714">
      <w:pPr>
        <w:pStyle w:val="ListParagraph"/>
        <w:numPr>
          <w:ilvl w:val="0"/>
          <w:numId w:val="7"/>
        </w:numPr>
        <w:suppressAutoHyphens w:val="0"/>
        <w:spacing w:after="0"/>
        <w:contextualSpacing/>
        <w:rPr>
          <w:rFonts w:ascii="Arial" w:hAnsi="Arial" w:cs="Arial"/>
          <w:sz w:val="20"/>
          <w:szCs w:val="20"/>
        </w:rPr>
      </w:pPr>
      <w:r>
        <w:rPr>
          <w:rFonts w:ascii="Arial" w:hAnsi="Arial" w:cs="Arial"/>
          <w:sz w:val="20"/>
          <w:szCs w:val="20"/>
        </w:rPr>
        <w:t>Identifying and development new supplier based on the requirement.</w:t>
      </w:r>
    </w:p>
    <w:p w:rsidR="00B45714" w:rsidRPr="00473746"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Sending enquires and getting quotations.</w:t>
      </w:r>
    </w:p>
    <w:p w:rsidR="00B45714" w:rsidRPr="00D22FA0"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Comparison quotes and price negotiation with suppliers.</w:t>
      </w:r>
    </w:p>
    <w:p w:rsidR="00B45714" w:rsidRDefault="00B45714" w:rsidP="00B45714">
      <w:pPr>
        <w:pStyle w:val="ListParagraph"/>
        <w:numPr>
          <w:ilvl w:val="0"/>
          <w:numId w:val="7"/>
        </w:numPr>
        <w:suppressAutoHyphens w:val="0"/>
        <w:spacing w:after="0"/>
        <w:contextualSpacing/>
        <w:rPr>
          <w:rFonts w:ascii="Arial" w:hAnsi="Arial" w:cs="Arial"/>
          <w:sz w:val="20"/>
          <w:szCs w:val="20"/>
        </w:rPr>
      </w:pPr>
      <w:r w:rsidRPr="00D22FA0">
        <w:rPr>
          <w:rFonts w:ascii="Arial" w:hAnsi="Arial" w:cs="Arial"/>
          <w:sz w:val="20"/>
          <w:szCs w:val="20"/>
        </w:rPr>
        <w:t xml:space="preserve">Costing analysis of materials and machined </w:t>
      </w:r>
      <w:r w:rsidR="009E1B67" w:rsidRPr="00D22FA0">
        <w:rPr>
          <w:rFonts w:ascii="Arial" w:hAnsi="Arial" w:cs="Arial"/>
          <w:sz w:val="20"/>
          <w:szCs w:val="20"/>
        </w:rPr>
        <w:t>components</w:t>
      </w:r>
      <w:r w:rsidRPr="00D22FA0">
        <w:rPr>
          <w:rFonts w:ascii="Arial" w:hAnsi="Arial" w:cs="Arial"/>
          <w:sz w:val="20"/>
          <w:szCs w:val="20"/>
        </w:rPr>
        <w:t>.</w:t>
      </w:r>
    </w:p>
    <w:p w:rsidR="00C61692" w:rsidRPr="000D287B" w:rsidRDefault="00B45714" w:rsidP="00C61692">
      <w:pPr>
        <w:pStyle w:val="ListParagraph"/>
        <w:numPr>
          <w:ilvl w:val="0"/>
          <w:numId w:val="7"/>
        </w:numPr>
        <w:suppressAutoHyphens w:val="0"/>
        <w:spacing w:after="0"/>
        <w:contextualSpacing/>
        <w:rPr>
          <w:rFonts w:ascii="Arial" w:hAnsi="Arial" w:cs="Arial"/>
          <w:sz w:val="20"/>
          <w:szCs w:val="20"/>
        </w:rPr>
      </w:pPr>
      <w:r w:rsidRPr="000D287B">
        <w:rPr>
          <w:rFonts w:ascii="Arial" w:hAnsi="Arial" w:cs="Arial"/>
          <w:sz w:val="20"/>
          <w:szCs w:val="20"/>
        </w:rPr>
        <w:t xml:space="preserve">Process </w:t>
      </w:r>
      <w:r w:rsidR="009E1B67" w:rsidRPr="000D287B">
        <w:rPr>
          <w:rFonts w:ascii="Arial" w:hAnsi="Arial" w:cs="Arial"/>
          <w:sz w:val="20"/>
          <w:szCs w:val="20"/>
        </w:rPr>
        <w:t>finalized</w:t>
      </w:r>
      <w:r w:rsidRPr="000D287B">
        <w:rPr>
          <w:rFonts w:ascii="Arial" w:hAnsi="Arial" w:cs="Arial"/>
          <w:sz w:val="20"/>
          <w:szCs w:val="20"/>
        </w:rPr>
        <w:t xml:space="preserve"> with supplier.</w:t>
      </w:r>
    </w:p>
    <w:p w:rsidR="00B45714" w:rsidRDefault="00B45714" w:rsidP="00B45714">
      <w:pPr>
        <w:pStyle w:val="ListParagraph"/>
        <w:numPr>
          <w:ilvl w:val="0"/>
          <w:numId w:val="7"/>
        </w:numPr>
        <w:suppressAutoHyphens w:val="0"/>
        <w:spacing w:after="0"/>
        <w:contextualSpacing/>
        <w:rPr>
          <w:rFonts w:ascii="Arial" w:hAnsi="Arial" w:cs="Arial"/>
          <w:sz w:val="20"/>
          <w:szCs w:val="20"/>
        </w:rPr>
      </w:pPr>
      <w:r>
        <w:rPr>
          <w:rFonts w:ascii="Arial" w:hAnsi="Arial" w:cs="Arial"/>
          <w:sz w:val="20"/>
          <w:szCs w:val="20"/>
        </w:rPr>
        <w:t xml:space="preserve">Release purchase order and ensure cost/quality/time of material &amp; </w:t>
      </w:r>
      <w:r w:rsidR="009E1B67">
        <w:rPr>
          <w:rFonts w:ascii="Arial" w:hAnsi="Arial" w:cs="Arial"/>
          <w:sz w:val="20"/>
          <w:szCs w:val="20"/>
        </w:rPr>
        <w:t>equipment’s</w:t>
      </w:r>
      <w:r>
        <w:rPr>
          <w:rFonts w:ascii="Arial" w:hAnsi="Arial" w:cs="Arial"/>
          <w:sz w:val="20"/>
          <w:szCs w:val="20"/>
        </w:rPr>
        <w:t>.</w:t>
      </w:r>
    </w:p>
    <w:p w:rsidR="00B45714" w:rsidRPr="00D22FA0" w:rsidRDefault="009E1B67" w:rsidP="00B45714">
      <w:pPr>
        <w:pStyle w:val="ListParagraph"/>
        <w:numPr>
          <w:ilvl w:val="0"/>
          <w:numId w:val="7"/>
        </w:numPr>
        <w:suppressAutoHyphens w:val="0"/>
        <w:spacing w:after="0"/>
        <w:contextualSpacing/>
        <w:rPr>
          <w:rFonts w:ascii="Arial" w:hAnsi="Arial" w:cs="Arial"/>
          <w:sz w:val="20"/>
          <w:szCs w:val="20"/>
        </w:rPr>
      </w:pPr>
      <w:r>
        <w:rPr>
          <w:rFonts w:ascii="Arial" w:hAnsi="Arial" w:cs="Arial"/>
          <w:sz w:val="20"/>
          <w:szCs w:val="20"/>
        </w:rPr>
        <w:t>Identify, develop</w:t>
      </w:r>
      <w:r w:rsidR="00B45714">
        <w:rPr>
          <w:rFonts w:ascii="Arial" w:hAnsi="Arial" w:cs="Arial"/>
          <w:sz w:val="20"/>
          <w:szCs w:val="20"/>
        </w:rPr>
        <w:t xml:space="preserve"> &amp; manage effective relationship with existing &amp; potential supplier of good &amp; service to meet established cost, quality &amp; delivery targets.</w:t>
      </w:r>
    </w:p>
    <w:p w:rsidR="00B45714" w:rsidRPr="00D809BC" w:rsidRDefault="009E1B67" w:rsidP="00B45714">
      <w:pPr>
        <w:rPr>
          <w:rFonts w:ascii="Arial" w:hAnsi="Arial" w:cs="Arial"/>
          <w:sz w:val="20"/>
          <w:szCs w:val="20"/>
        </w:rPr>
      </w:pPr>
      <w:r w:rsidRPr="00D22FA0">
        <w:rPr>
          <w:rFonts w:ascii="Arial" w:hAnsi="Arial" w:cs="Arial"/>
          <w:sz w:val="20"/>
          <w:szCs w:val="20"/>
        </w:rPr>
        <w:t>Formatting</w:t>
      </w:r>
      <w:r w:rsidR="00B45714" w:rsidRPr="00D22FA0">
        <w:rPr>
          <w:rFonts w:ascii="Arial" w:hAnsi="Arial" w:cs="Arial"/>
          <w:sz w:val="20"/>
          <w:szCs w:val="20"/>
        </w:rPr>
        <w:t xml:space="preserve"> of price approvals, create purchasing documents, sending purchase order to supplier and taking follow up for timely  delivery of the materials</w:t>
      </w:r>
    </w:p>
    <w:p w:rsidR="009E1B67" w:rsidRDefault="009E1B67" w:rsidP="00B45714">
      <w:pPr>
        <w:jc w:val="center"/>
        <w:rPr>
          <w:rFonts w:ascii="Arial Black" w:hAnsi="Arial Black" w:cs="Arial"/>
          <w:bCs/>
          <w:i/>
          <w:sz w:val="22"/>
          <w:szCs w:val="22"/>
        </w:rPr>
      </w:pPr>
    </w:p>
    <w:p w:rsidR="00B45714" w:rsidRDefault="00B45714" w:rsidP="00B45714">
      <w:pPr>
        <w:jc w:val="center"/>
        <w:rPr>
          <w:rFonts w:ascii="Arial Black" w:hAnsi="Arial Black" w:cs="Arial"/>
          <w:bCs/>
          <w:i/>
          <w:sz w:val="22"/>
          <w:szCs w:val="22"/>
        </w:rPr>
      </w:pPr>
      <w:r>
        <w:rPr>
          <w:rFonts w:ascii="Arial Black" w:hAnsi="Arial Black" w:cs="Arial"/>
          <w:bCs/>
          <w:i/>
          <w:sz w:val="22"/>
          <w:szCs w:val="22"/>
        </w:rPr>
        <w:t xml:space="preserve">   </w:t>
      </w:r>
      <w:r>
        <w:rPr>
          <w:rFonts w:ascii="Arial Black" w:hAnsi="Arial Black" w:cs="Arial"/>
          <w:bCs/>
          <w:i/>
          <w:sz w:val="22"/>
          <w:szCs w:val="22"/>
        </w:rPr>
        <w:tab/>
      </w:r>
      <w:r>
        <w:rPr>
          <w:rFonts w:ascii="Arial Black" w:hAnsi="Arial Black" w:cs="Arial"/>
          <w:bCs/>
          <w:i/>
          <w:sz w:val="22"/>
          <w:szCs w:val="22"/>
        </w:rPr>
        <w:tab/>
      </w:r>
    </w:p>
    <w:p w:rsidR="00B45714" w:rsidRDefault="000D287B" w:rsidP="00B45714">
      <w:pPr>
        <w:jc w:val="center"/>
        <w:rPr>
          <w:rFonts w:ascii="Arial Black" w:hAnsi="Arial Black" w:cs="Arial"/>
          <w:b/>
          <w:bCs/>
          <w:i/>
          <w:sz w:val="22"/>
          <w:szCs w:val="22"/>
          <w:u w:val="single"/>
        </w:rPr>
      </w:pPr>
      <w:r>
        <w:rPr>
          <w:rFonts w:ascii="Arial Black" w:hAnsi="Arial Black" w:cs="Arial"/>
          <w:bCs/>
          <w:i/>
          <w:noProof/>
          <w:sz w:val="22"/>
          <w:szCs w:val="22"/>
          <w:lang w:eastAsia="en-US"/>
        </w:rPr>
        <mc:AlternateContent>
          <mc:Choice Requires="wps">
            <w:drawing>
              <wp:anchor distT="0" distB="0" distL="114300" distR="114300" simplePos="0" relativeHeight="251656704" behindDoc="0" locked="0" layoutInCell="1" allowOverlap="1" wp14:anchorId="36A00DAB" wp14:editId="3539374F">
                <wp:simplePos x="0" y="0"/>
                <wp:positionH relativeFrom="column">
                  <wp:posOffset>468630</wp:posOffset>
                </wp:positionH>
                <wp:positionV relativeFrom="paragraph">
                  <wp:posOffset>-635</wp:posOffset>
                </wp:positionV>
                <wp:extent cx="7029450" cy="0"/>
                <wp:effectExtent l="38100" t="38100" r="57150" b="57150"/>
                <wp:wrapNone/>
                <wp:docPr id="4" nam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029450" cy="0"/>
                        </a:xfrm>
                        <a:prstGeom prst="line">
                          <a:avLst/>
                        </a:prstGeom>
                        <a:noFill/>
                        <a:ln w="5724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 5"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05pt" to="590.4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" strokeweight="1.59mm">
                <v:stroke joinstyle="miter" endcap="square"/>
                <o:lock v:ext="edit" shapetype="f"/>
              </v:line>
            </w:pict>
          </mc:Fallback>
        </mc:AlternateContent>
      </w:r>
    </w:p>
    <w:p w:rsidR="00B45714" w:rsidRDefault="00B45714" w:rsidP="00B45714">
      <w:pPr>
        <w:jc w:val="center"/>
        <w:rPr>
          <w:rFonts w:ascii="Arial Black" w:hAnsi="Arial Black" w:cs="Arial"/>
          <w:b/>
          <w:bCs/>
          <w:i/>
          <w:sz w:val="22"/>
          <w:szCs w:val="22"/>
          <w:u w:val="single"/>
        </w:rPr>
      </w:pPr>
      <w:r w:rsidRPr="00625E25">
        <w:rPr>
          <w:rFonts w:ascii="Arial Black" w:hAnsi="Arial Black" w:cs="Arial"/>
          <w:b/>
          <w:bCs/>
          <w:i/>
          <w:sz w:val="22"/>
          <w:szCs w:val="22"/>
          <w:u w:val="single"/>
        </w:rPr>
        <w:t>ADITIONAL INFORMATION</w:t>
      </w:r>
    </w:p>
    <w:p w:rsidR="00B45714" w:rsidRPr="00F0684A" w:rsidRDefault="00B45714" w:rsidP="00B45714">
      <w:pPr>
        <w:rPr>
          <w:rFonts w:ascii="Arial Black" w:hAnsi="Arial Black" w:cs="Arial"/>
          <w:b/>
          <w:bCs/>
          <w:i/>
          <w:sz w:val="22"/>
          <w:szCs w:val="22"/>
        </w:rPr>
      </w:pPr>
      <w:r w:rsidRPr="00F0684A">
        <w:rPr>
          <w:rFonts w:ascii="Arial" w:hAnsi="Arial" w:cs="Arial"/>
          <w:b/>
          <w:bCs/>
          <w:i/>
          <w:sz w:val="22"/>
          <w:szCs w:val="22"/>
        </w:rPr>
        <w:t xml:space="preserve">Name </w:t>
      </w:r>
      <w:r>
        <w:rPr>
          <w:rFonts w:ascii="Arial Black" w:hAnsi="Arial Black" w:cs="Arial"/>
          <w:b/>
          <w:bCs/>
          <w:i/>
          <w:sz w:val="22"/>
          <w:szCs w:val="22"/>
        </w:rPr>
        <w:t xml:space="preserve">               </w:t>
      </w:r>
      <w:proofErr w:type="gramStart"/>
      <w:r w:rsidRPr="00F0684A">
        <w:rPr>
          <w:rFonts w:ascii="Arial Black" w:hAnsi="Arial Black" w:cs="Arial"/>
          <w:b/>
          <w:bCs/>
          <w:i/>
          <w:sz w:val="22"/>
          <w:szCs w:val="22"/>
        </w:rPr>
        <w:t>:-</w:t>
      </w:r>
      <w:proofErr w:type="gramEnd"/>
      <w:r>
        <w:rPr>
          <w:rFonts w:ascii="Arial Black" w:hAnsi="Arial Black" w:cs="Arial"/>
          <w:b/>
          <w:bCs/>
          <w:i/>
          <w:sz w:val="22"/>
          <w:szCs w:val="22"/>
        </w:rPr>
        <w:t xml:space="preserve"> </w:t>
      </w:r>
      <w:proofErr w:type="spellStart"/>
      <w:r>
        <w:rPr>
          <w:rFonts w:ascii="Arial" w:hAnsi="Arial" w:cs="Arial"/>
          <w:b/>
          <w:bCs/>
          <w:i/>
          <w:sz w:val="22"/>
          <w:szCs w:val="22"/>
        </w:rPr>
        <w:t>Santosh</w:t>
      </w:r>
      <w:proofErr w:type="spellEnd"/>
      <w:r>
        <w:rPr>
          <w:rFonts w:ascii="Arial" w:hAnsi="Arial" w:cs="Arial"/>
          <w:b/>
          <w:bCs/>
          <w:i/>
          <w:sz w:val="22"/>
          <w:szCs w:val="22"/>
        </w:rPr>
        <w:t xml:space="preserve"> </w:t>
      </w:r>
      <w:proofErr w:type="spellStart"/>
      <w:r>
        <w:rPr>
          <w:rFonts w:ascii="Arial" w:hAnsi="Arial" w:cs="Arial"/>
          <w:b/>
          <w:bCs/>
          <w:i/>
          <w:sz w:val="22"/>
          <w:szCs w:val="22"/>
        </w:rPr>
        <w:t>Devappa</w:t>
      </w:r>
      <w:proofErr w:type="spellEnd"/>
      <w:r w:rsidRPr="00F0684A">
        <w:rPr>
          <w:rFonts w:ascii="Arial" w:hAnsi="Arial" w:cs="Arial"/>
          <w:b/>
          <w:bCs/>
          <w:i/>
          <w:sz w:val="22"/>
          <w:szCs w:val="22"/>
        </w:rPr>
        <w:t xml:space="preserve"> </w:t>
      </w:r>
      <w:proofErr w:type="spellStart"/>
      <w:r w:rsidRPr="00F0684A">
        <w:rPr>
          <w:rFonts w:ascii="Arial" w:hAnsi="Arial" w:cs="Arial"/>
          <w:b/>
          <w:bCs/>
          <w:i/>
          <w:sz w:val="22"/>
          <w:szCs w:val="22"/>
        </w:rPr>
        <w:t>Pawar</w:t>
      </w:r>
      <w:proofErr w:type="spellEnd"/>
      <w:r w:rsidRPr="00F0684A">
        <w:rPr>
          <w:rFonts w:ascii="Arial Black" w:hAnsi="Arial Black" w:cs="Arial"/>
          <w:b/>
          <w:bCs/>
          <w:i/>
          <w:sz w:val="22"/>
          <w:szCs w:val="22"/>
        </w:rPr>
        <w:t xml:space="preserve"> </w:t>
      </w:r>
      <w:r>
        <w:rPr>
          <w:rFonts w:ascii="Arial Black" w:hAnsi="Arial Black" w:cs="Arial"/>
          <w:b/>
          <w:bCs/>
          <w:i/>
          <w:sz w:val="22"/>
          <w:szCs w:val="22"/>
        </w:rPr>
        <w:t xml:space="preserve">     </w:t>
      </w:r>
      <w:r w:rsidRPr="00F0684A">
        <w:rPr>
          <w:rFonts w:ascii="Arial Black" w:hAnsi="Arial Black" w:cs="Arial"/>
          <w:b/>
          <w:bCs/>
          <w:i/>
          <w:sz w:val="22"/>
          <w:szCs w:val="22"/>
        </w:rPr>
        <w:t xml:space="preserve">      </w:t>
      </w:r>
    </w:p>
    <w:p w:rsidR="00B45714" w:rsidRPr="00574424" w:rsidRDefault="00B45714" w:rsidP="00B45714">
      <w:pPr>
        <w:rPr>
          <w:rFonts w:ascii="Arial" w:hAnsi="Arial" w:cs="Arial"/>
          <w:b/>
          <w:bCs/>
          <w:i/>
          <w:sz w:val="20"/>
          <w:szCs w:val="20"/>
        </w:rPr>
      </w:pPr>
      <w:r w:rsidRPr="00574424">
        <w:rPr>
          <w:rFonts w:ascii="Arial" w:hAnsi="Arial" w:cs="Arial"/>
          <w:b/>
          <w:bCs/>
          <w:i/>
          <w:sz w:val="20"/>
          <w:szCs w:val="20"/>
        </w:rPr>
        <w:t xml:space="preserve">Date of birth             </w:t>
      </w:r>
      <w:r>
        <w:rPr>
          <w:rFonts w:ascii="Arial" w:hAnsi="Arial" w:cs="Arial"/>
          <w:b/>
          <w:bCs/>
          <w:i/>
          <w:sz w:val="20"/>
          <w:szCs w:val="20"/>
        </w:rPr>
        <w:t xml:space="preserve">  :-  </w:t>
      </w:r>
      <w:r w:rsidRPr="00574424">
        <w:rPr>
          <w:rFonts w:ascii="Arial" w:hAnsi="Arial" w:cs="Arial"/>
          <w:b/>
          <w:bCs/>
          <w:i/>
          <w:sz w:val="20"/>
          <w:szCs w:val="20"/>
        </w:rPr>
        <w:t>21/01/1981</w:t>
      </w:r>
      <w:r>
        <w:rPr>
          <w:rFonts w:ascii="Arial" w:hAnsi="Arial" w:cs="Arial"/>
          <w:b/>
          <w:bCs/>
          <w:i/>
          <w:sz w:val="20"/>
          <w:szCs w:val="20"/>
        </w:rPr>
        <w:t>.</w:t>
      </w:r>
    </w:p>
    <w:p w:rsidR="00B45714" w:rsidRPr="00574424" w:rsidRDefault="00B45714" w:rsidP="00B45714">
      <w:pPr>
        <w:rPr>
          <w:rFonts w:ascii="Arial" w:hAnsi="Arial" w:cs="Arial"/>
          <w:b/>
          <w:bCs/>
          <w:i/>
          <w:sz w:val="20"/>
          <w:szCs w:val="20"/>
        </w:rPr>
      </w:pPr>
      <w:r w:rsidRPr="00574424">
        <w:rPr>
          <w:rFonts w:ascii="Arial" w:hAnsi="Arial" w:cs="Arial"/>
          <w:b/>
          <w:bCs/>
          <w:i/>
          <w:sz w:val="20"/>
          <w:szCs w:val="20"/>
        </w:rPr>
        <w:t xml:space="preserve">Family background </w:t>
      </w:r>
      <w:r>
        <w:rPr>
          <w:rFonts w:ascii="Arial" w:hAnsi="Arial" w:cs="Arial"/>
          <w:b/>
          <w:bCs/>
          <w:i/>
          <w:sz w:val="20"/>
          <w:szCs w:val="20"/>
        </w:rPr>
        <w:t xml:space="preserve">  :</w:t>
      </w:r>
      <w:r w:rsidRPr="00574424">
        <w:rPr>
          <w:rFonts w:ascii="Arial" w:hAnsi="Arial" w:cs="Arial"/>
          <w:b/>
          <w:bCs/>
          <w:i/>
          <w:sz w:val="20"/>
          <w:szCs w:val="20"/>
        </w:rPr>
        <w:t>-</w:t>
      </w:r>
      <w:r>
        <w:rPr>
          <w:rFonts w:ascii="Arial" w:hAnsi="Arial" w:cs="Arial"/>
          <w:b/>
          <w:bCs/>
          <w:i/>
          <w:sz w:val="20"/>
          <w:szCs w:val="20"/>
        </w:rPr>
        <w:t xml:space="preserve"> </w:t>
      </w:r>
      <w:r w:rsidRPr="00574424">
        <w:rPr>
          <w:rFonts w:ascii="Arial" w:hAnsi="Arial" w:cs="Arial"/>
          <w:b/>
          <w:bCs/>
          <w:i/>
          <w:sz w:val="20"/>
          <w:szCs w:val="20"/>
        </w:rPr>
        <w:t xml:space="preserve"> M</w:t>
      </w:r>
      <w:r>
        <w:rPr>
          <w:rFonts w:ascii="Arial" w:hAnsi="Arial" w:cs="Arial"/>
          <w:b/>
          <w:bCs/>
          <w:i/>
          <w:sz w:val="20"/>
          <w:szCs w:val="20"/>
        </w:rPr>
        <w:t>arried.</w:t>
      </w:r>
    </w:p>
    <w:p w:rsidR="00B45714" w:rsidRDefault="00B45714" w:rsidP="00B45714">
      <w:pPr>
        <w:rPr>
          <w:rFonts w:ascii="Arial" w:hAnsi="Arial" w:cs="Arial"/>
          <w:b/>
          <w:bCs/>
          <w:i/>
          <w:sz w:val="20"/>
          <w:szCs w:val="20"/>
        </w:rPr>
      </w:pPr>
      <w:r>
        <w:rPr>
          <w:rFonts w:ascii="Arial" w:hAnsi="Arial" w:cs="Arial"/>
          <w:b/>
          <w:bCs/>
          <w:i/>
          <w:sz w:val="20"/>
          <w:szCs w:val="20"/>
        </w:rPr>
        <w:t>Present</w:t>
      </w:r>
      <w:r w:rsidRPr="00574424">
        <w:rPr>
          <w:rFonts w:ascii="Arial" w:hAnsi="Arial" w:cs="Arial"/>
          <w:b/>
          <w:bCs/>
          <w:i/>
          <w:sz w:val="20"/>
          <w:szCs w:val="20"/>
        </w:rPr>
        <w:t xml:space="preserve"> address  </w:t>
      </w:r>
      <w:r>
        <w:rPr>
          <w:rFonts w:ascii="Arial" w:hAnsi="Arial" w:cs="Arial"/>
          <w:b/>
          <w:bCs/>
          <w:i/>
          <w:sz w:val="20"/>
          <w:szCs w:val="20"/>
        </w:rPr>
        <w:t xml:space="preserve">   </w:t>
      </w:r>
      <w:r w:rsidRPr="00574424">
        <w:rPr>
          <w:rFonts w:ascii="Arial" w:hAnsi="Arial" w:cs="Arial"/>
          <w:b/>
          <w:bCs/>
          <w:i/>
          <w:sz w:val="20"/>
          <w:szCs w:val="20"/>
        </w:rPr>
        <w:t xml:space="preserve"> </w:t>
      </w:r>
      <w:r>
        <w:rPr>
          <w:rFonts w:ascii="Arial" w:hAnsi="Arial" w:cs="Arial"/>
          <w:b/>
          <w:bCs/>
          <w:i/>
          <w:sz w:val="20"/>
          <w:szCs w:val="20"/>
        </w:rPr>
        <w:t xml:space="preserve"> :</w:t>
      </w:r>
      <w:r w:rsidRPr="00574424">
        <w:rPr>
          <w:rFonts w:ascii="Arial" w:hAnsi="Arial" w:cs="Arial"/>
          <w:b/>
          <w:bCs/>
          <w:i/>
          <w:sz w:val="20"/>
          <w:szCs w:val="20"/>
        </w:rPr>
        <w:t>-</w:t>
      </w:r>
      <w:proofErr w:type="spellStart"/>
      <w:r w:rsidR="00C61692">
        <w:rPr>
          <w:rFonts w:ascii="Arial" w:hAnsi="Arial" w:cs="Arial"/>
          <w:b/>
          <w:bCs/>
          <w:i/>
          <w:sz w:val="20"/>
          <w:szCs w:val="20"/>
        </w:rPr>
        <w:t>Tanish</w:t>
      </w:r>
      <w:proofErr w:type="spellEnd"/>
      <w:r w:rsidR="00C61692">
        <w:rPr>
          <w:rFonts w:ascii="Arial" w:hAnsi="Arial" w:cs="Arial"/>
          <w:b/>
          <w:bCs/>
          <w:i/>
          <w:sz w:val="20"/>
          <w:szCs w:val="20"/>
        </w:rPr>
        <w:t xml:space="preserve"> </w:t>
      </w:r>
      <w:proofErr w:type="spellStart"/>
      <w:r w:rsidR="00C61692">
        <w:rPr>
          <w:rFonts w:ascii="Arial" w:hAnsi="Arial" w:cs="Arial"/>
          <w:b/>
          <w:bCs/>
          <w:i/>
          <w:sz w:val="20"/>
          <w:szCs w:val="20"/>
        </w:rPr>
        <w:t>Vatika</w:t>
      </w:r>
      <w:proofErr w:type="spellEnd"/>
      <w:r w:rsidR="00C61692">
        <w:rPr>
          <w:rFonts w:ascii="Arial" w:hAnsi="Arial" w:cs="Arial"/>
          <w:b/>
          <w:bCs/>
          <w:i/>
          <w:sz w:val="20"/>
          <w:szCs w:val="20"/>
        </w:rPr>
        <w:t xml:space="preserve"> </w:t>
      </w:r>
    </w:p>
    <w:p w:rsidR="00C61692" w:rsidRDefault="00C61692" w:rsidP="00B45714">
      <w:pPr>
        <w:rPr>
          <w:rFonts w:ascii="Arial" w:hAnsi="Arial" w:cs="Arial"/>
          <w:b/>
          <w:bCs/>
          <w:i/>
          <w:sz w:val="20"/>
          <w:szCs w:val="20"/>
        </w:rPr>
      </w:pPr>
      <w:r>
        <w:rPr>
          <w:rFonts w:ascii="Arial" w:hAnsi="Arial" w:cs="Arial"/>
          <w:b/>
          <w:bCs/>
          <w:i/>
          <w:sz w:val="20"/>
          <w:szCs w:val="20"/>
        </w:rPr>
        <w:t xml:space="preserve">                                     B 308</w:t>
      </w:r>
    </w:p>
    <w:p w:rsidR="00C61692" w:rsidRDefault="00C61692" w:rsidP="00B45714">
      <w:pPr>
        <w:rPr>
          <w:rFonts w:ascii="Arial" w:hAnsi="Arial" w:cs="Arial"/>
          <w:b/>
          <w:bCs/>
          <w:i/>
          <w:sz w:val="20"/>
          <w:szCs w:val="20"/>
        </w:rPr>
      </w:pPr>
      <w:r>
        <w:rPr>
          <w:rFonts w:ascii="Arial" w:hAnsi="Arial" w:cs="Arial"/>
          <w:b/>
          <w:bCs/>
          <w:i/>
          <w:sz w:val="20"/>
          <w:szCs w:val="20"/>
        </w:rPr>
        <w:t xml:space="preserve">                                     </w:t>
      </w:r>
      <w:proofErr w:type="spellStart"/>
      <w:r w:rsidR="009E1B67">
        <w:rPr>
          <w:rFonts w:ascii="Arial" w:hAnsi="Arial" w:cs="Arial"/>
          <w:b/>
          <w:bCs/>
          <w:i/>
          <w:sz w:val="20"/>
          <w:szCs w:val="20"/>
        </w:rPr>
        <w:t>Alandi-Charholi</w:t>
      </w:r>
      <w:proofErr w:type="spellEnd"/>
      <w:r w:rsidR="009E1B67">
        <w:rPr>
          <w:rFonts w:ascii="Arial" w:hAnsi="Arial" w:cs="Arial"/>
          <w:b/>
          <w:bCs/>
          <w:i/>
          <w:sz w:val="20"/>
          <w:szCs w:val="20"/>
        </w:rPr>
        <w:t xml:space="preserve"> </w:t>
      </w:r>
      <w:r>
        <w:rPr>
          <w:rFonts w:ascii="Arial" w:hAnsi="Arial" w:cs="Arial"/>
          <w:b/>
          <w:bCs/>
          <w:i/>
          <w:sz w:val="20"/>
          <w:szCs w:val="20"/>
        </w:rPr>
        <w:t>Road</w:t>
      </w:r>
    </w:p>
    <w:p w:rsidR="00C61692" w:rsidRPr="00574424" w:rsidRDefault="00C61692" w:rsidP="00B45714">
      <w:pPr>
        <w:rPr>
          <w:rFonts w:ascii="Arial" w:hAnsi="Arial" w:cs="Arial"/>
          <w:b/>
          <w:bCs/>
          <w:i/>
          <w:sz w:val="20"/>
          <w:szCs w:val="20"/>
        </w:rPr>
      </w:pPr>
      <w:r>
        <w:rPr>
          <w:rFonts w:ascii="Arial" w:hAnsi="Arial" w:cs="Arial"/>
          <w:b/>
          <w:bCs/>
          <w:i/>
          <w:sz w:val="20"/>
          <w:szCs w:val="20"/>
        </w:rPr>
        <w:t xml:space="preserve">                                    </w:t>
      </w:r>
      <w:r w:rsidR="00D53020">
        <w:rPr>
          <w:rFonts w:ascii="Arial" w:hAnsi="Arial" w:cs="Arial"/>
          <w:b/>
          <w:bCs/>
          <w:i/>
          <w:sz w:val="20"/>
          <w:szCs w:val="20"/>
        </w:rPr>
        <w:t xml:space="preserve"> </w:t>
      </w:r>
      <w:r>
        <w:rPr>
          <w:rFonts w:ascii="Arial" w:hAnsi="Arial" w:cs="Arial"/>
          <w:b/>
          <w:bCs/>
          <w:i/>
          <w:sz w:val="20"/>
          <w:szCs w:val="20"/>
        </w:rPr>
        <w:t>Alandi-412105</w:t>
      </w:r>
    </w:p>
    <w:p w:rsidR="00B45714" w:rsidRPr="00990633" w:rsidRDefault="00B45714" w:rsidP="00B45714">
      <w:pPr>
        <w:pStyle w:val="NoSpacing"/>
        <w:rPr>
          <w:rFonts w:ascii="Arial" w:hAnsi="Arial" w:cs="Arial"/>
          <w:b/>
          <w:bCs/>
          <w:sz w:val="20"/>
          <w:szCs w:val="20"/>
        </w:rPr>
      </w:pPr>
    </w:p>
    <w:p w:rsidR="003C082E" w:rsidRDefault="003C082E" w:rsidP="007278DB">
      <w:pPr>
        <w:pStyle w:val="Heading2"/>
        <w:tabs>
          <w:tab w:val="clear" w:pos="0"/>
        </w:tabs>
        <w:ind w:left="0" w:firstLine="0"/>
        <w:jc w:val="both"/>
        <w:rPr>
          <w:sz w:val="28"/>
          <w:u w:val="single"/>
        </w:rPr>
      </w:pPr>
    </w:p>
    <w:sectPr w:rsidR="003C082E" w:rsidSect="0057461F">
      <w:headerReference w:type="even" r:id="rId9"/>
      <w:headerReference w:type="default" r:id="rId10"/>
      <w:footerReference w:type="even" r:id="rId11"/>
      <w:footerReference w:type="default" r:id="rId12"/>
      <w:headerReference w:type="first" r:id="rId13"/>
      <w:footerReference w:type="first" r:id="rId14"/>
      <w:pgSz w:w="12240" w:h="15840"/>
      <w:pgMar w:top="227" w:right="964" w:bottom="227" w:left="964" w:header="720" w:footer="720" w:gutter="0"/>
      <w:pgBorders w:offsetFrom="page">
        <w:top w:val="thinThickSmallGap" w:sz="18" w:space="24" w:color="auto"/>
        <w:left w:val="thinThickSmallGap" w:sz="18" w:space="24" w:color="auto"/>
        <w:bottom w:val="thickThinSmallGap" w:sz="18" w:space="24" w:color="auto"/>
        <w:right w:val="thickThinSmallGap"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5FBF" w:rsidRDefault="00575FBF" w:rsidP="006C08FB">
      <w:r>
        <w:separator/>
      </w:r>
    </w:p>
  </w:endnote>
  <w:endnote w:type="continuationSeparator" w:id="0">
    <w:p w:rsidR="00575FBF" w:rsidRDefault="00575FBF" w:rsidP="006C0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5FBF" w:rsidRDefault="00575FBF" w:rsidP="006C08FB">
      <w:r>
        <w:separator/>
      </w:r>
    </w:p>
  </w:footnote>
  <w:footnote w:type="continuationSeparator" w:id="0">
    <w:p w:rsidR="00575FBF" w:rsidRDefault="00575FBF" w:rsidP="006C08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8FB" w:rsidRDefault="006C08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720"/>
        </w:tabs>
        <w:ind w:left="720" w:hanging="432"/>
      </w:pPr>
      <w:rPr>
        <w:rFonts w:ascii="Symbol" w:hAnsi="Symbol" w:cs="Symbol"/>
      </w:rPr>
    </w:lvl>
  </w:abstractNum>
  <w:abstractNum w:abstractNumId="2">
    <w:nsid w:val="00000003"/>
    <w:multiLevelType w:val="singleLevel"/>
    <w:tmpl w:val="00000003"/>
    <w:name w:val="WW8Num3"/>
    <w:lvl w:ilvl="0">
      <w:start w:val="1"/>
      <w:numFmt w:val="bullet"/>
      <w:lvlText w:val=""/>
      <w:lvlJc w:val="left"/>
      <w:pPr>
        <w:tabs>
          <w:tab w:val="num" w:pos="720"/>
        </w:tabs>
        <w:ind w:left="720" w:hanging="432"/>
      </w:pPr>
      <w:rPr>
        <w:rFonts w:ascii="Symbol" w:hAnsi="Symbol" w:cs="Symbol"/>
      </w:rPr>
    </w:lvl>
  </w:abstractNum>
  <w:abstractNum w:abstractNumId="3">
    <w:nsid w:val="00000004"/>
    <w:multiLevelType w:val="singleLevel"/>
    <w:tmpl w:val="00000004"/>
    <w:name w:val="WW8Num4"/>
    <w:lvl w:ilvl="0">
      <w:start w:val="1"/>
      <w:numFmt w:val="bullet"/>
      <w:lvlText w:val=""/>
      <w:lvlJc w:val="left"/>
      <w:pPr>
        <w:tabs>
          <w:tab w:val="num" w:pos="0"/>
        </w:tabs>
        <w:ind w:left="1260" w:hanging="360"/>
      </w:pPr>
      <w:rPr>
        <w:rFonts w:ascii="Symbol" w:hAnsi="Symbol" w:cs="Wingdings"/>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Wingdings" w:hAnsi="Wingdings" w:cs="Wingdings"/>
      </w:r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Wingdings" w:hAnsi="Wingdings" w:cs="Symbol"/>
      </w:rPr>
    </w:lvl>
  </w:abstractNum>
  <w:abstractNum w:abstractNumId="6">
    <w:nsid w:val="00000007"/>
    <w:multiLevelType w:val="singleLevel"/>
    <w:tmpl w:val="00000007"/>
    <w:name w:val="WW8Num7"/>
    <w:lvl w:ilvl="0">
      <w:start w:val="1"/>
      <w:numFmt w:val="bullet"/>
      <w:lvlText w:val=""/>
      <w:lvlJc w:val="left"/>
      <w:pPr>
        <w:tabs>
          <w:tab w:val="num" w:pos="720"/>
        </w:tabs>
        <w:ind w:left="720" w:hanging="432"/>
      </w:pPr>
      <w:rPr>
        <w:rFonts w:ascii="Symbol" w:hAnsi="Symbol" w:cs="Wingdings"/>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Wingdings" w:hAnsi="Wingdings" w:cs="Symbol"/>
      </w:r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cs="Wingdings"/>
      </w:rPr>
    </w:lvl>
  </w:abstractNum>
  <w:abstractNum w:abstractNumId="9">
    <w:nsid w:val="0000000A"/>
    <w:multiLevelType w:val="singleLevel"/>
    <w:tmpl w:val="0000000A"/>
    <w:name w:val="WW8Num10"/>
    <w:lvl w:ilvl="0">
      <w:start w:val="1"/>
      <w:numFmt w:val="bullet"/>
      <w:lvlText w:val=""/>
      <w:lvlJc w:val="left"/>
      <w:pPr>
        <w:tabs>
          <w:tab w:val="num" w:pos="720"/>
        </w:tabs>
        <w:ind w:left="720" w:hanging="432"/>
      </w:pPr>
      <w:rPr>
        <w:rFonts w:ascii="Wingdings" w:hAnsi="Wingdings" w:cs="Wingdings"/>
      </w:rPr>
    </w:lvl>
  </w:abstractNum>
  <w:abstractNum w:abstractNumId="10">
    <w:nsid w:val="0000000B"/>
    <w:multiLevelType w:val="singleLevel"/>
    <w:tmpl w:val="0000000B"/>
    <w:name w:val="WW8Num11"/>
    <w:lvl w:ilvl="0">
      <w:start w:val="1"/>
      <w:numFmt w:val="bullet"/>
      <w:lvlText w:val=""/>
      <w:lvlJc w:val="left"/>
      <w:pPr>
        <w:tabs>
          <w:tab w:val="num" w:pos="0"/>
        </w:tabs>
        <w:ind w:left="720" w:hanging="360"/>
      </w:pPr>
      <w:rPr>
        <w:rFonts w:ascii="Wingdings" w:hAnsi="Wingdings" w:cs="Wingdings"/>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Wingdings" w:hAnsi="Wingdings" w:cs="Symbol"/>
      </w:rPr>
    </w:lvl>
  </w:abstractNum>
  <w:abstractNum w:abstractNumId="12">
    <w:nsid w:val="0000000D"/>
    <w:multiLevelType w:val="singleLevel"/>
    <w:tmpl w:val="0000000D"/>
    <w:name w:val="WW8Num13"/>
    <w:lvl w:ilvl="0">
      <w:start w:val="1"/>
      <w:numFmt w:val="bullet"/>
      <w:lvlText w:val=""/>
      <w:lvlJc w:val="left"/>
      <w:pPr>
        <w:tabs>
          <w:tab w:val="num" w:pos="720"/>
        </w:tabs>
        <w:ind w:left="720" w:hanging="432"/>
      </w:pPr>
      <w:rPr>
        <w:rFonts w:ascii="Symbol" w:hAnsi="Symbol" w:cs="Symbol"/>
      </w:rPr>
    </w:lvl>
  </w:abstractNum>
  <w:abstractNum w:abstractNumId="13">
    <w:nsid w:val="0000000E"/>
    <w:multiLevelType w:val="singleLevel"/>
    <w:tmpl w:val="0000000E"/>
    <w:name w:val="WW8Num14"/>
    <w:lvl w:ilvl="0">
      <w:start w:val="1"/>
      <w:numFmt w:val="bullet"/>
      <w:lvlText w:val=""/>
      <w:lvlJc w:val="left"/>
      <w:pPr>
        <w:tabs>
          <w:tab w:val="num" w:pos="720"/>
        </w:tabs>
        <w:ind w:left="720" w:hanging="432"/>
      </w:pPr>
      <w:rPr>
        <w:rFonts w:ascii="Symbol" w:hAnsi="Symbol" w:cs="Symbol"/>
      </w:rPr>
    </w:lvl>
  </w:abstractNum>
  <w:abstractNum w:abstractNumId="14">
    <w:nsid w:val="037D0118"/>
    <w:multiLevelType w:val="hybridMultilevel"/>
    <w:tmpl w:val="2EF279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3E177D2"/>
    <w:multiLevelType w:val="hybridMultilevel"/>
    <w:tmpl w:val="737A7D14"/>
    <w:lvl w:ilvl="0" w:tplc="04090009">
      <w:start w:val="1"/>
      <w:numFmt w:val="bullet"/>
      <w:lvlText w:val=""/>
      <w:lvlJc w:val="left"/>
      <w:pPr>
        <w:ind w:left="720" w:hanging="360"/>
      </w:pPr>
      <w:rPr>
        <w:rFonts w:ascii="Wingdings" w:hAnsi="Wingdings" w:hint="default"/>
      </w:rPr>
    </w:lvl>
    <w:lvl w:ilvl="1" w:tplc="0FF21888">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55795A"/>
    <w:multiLevelType w:val="hybridMultilevel"/>
    <w:tmpl w:val="798EC0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AE215D4"/>
    <w:multiLevelType w:val="hybridMultilevel"/>
    <w:tmpl w:val="1FBA67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3B2F92"/>
    <w:multiLevelType w:val="hybridMultilevel"/>
    <w:tmpl w:val="735893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D34132F"/>
    <w:multiLevelType w:val="hybridMultilevel"/>
    <w:tmpl w:val="3386FE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3B76280"/>
    <w:multiLevelType w:val="hybridMultilevel"/>
    <w:tmpl w:val="17AA3D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A467FB8"/>
    <w:multiLevelType w:val="hybridMultilevel"/>
    <w:tmpl w:val="2C504E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1214F6B"/>
    <w:multiLevelType w:val="hybridMultilevel"/>
    <w:tmpl w:val="1D0C9F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14"/>
  </w:num>
  <w:num w:numId="4">
    <w:abstractNumId w:val="22"/>
  </w:num>
  <w:num w:numId="5">
    <w:abstractNumId w:val="16"/>
  </w:num>
  <w:num w:numId="6">
    <w:abstractNumId w:val="17"/>
  </w:num>
  <w:num w:numId="7">
    <w:abstractNumId w:val="21"/>
  </w:num>
  <w:num w:numId="8">
    <w:abstractNumId w:val="20"/>
  </w:num>
  <w:num w:numId="9">
    <w:abstractNumId w:val="18"/>
  </w:num>
  <w:num w:numId="10">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8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688"/>
    <w:rsid w:val="000030CC"/>
    <w:rsid w:val="0000362D"/>
    <w:rsid w:val="00006E69"/>
    <w:rsid w:val="00010EAD"/>
    <w:rsid w:val="00012547"/>
    <w:rsid w:val="0001443F"/>
    <w:rsid w:val="00014F19"/>
    <w:rsid w:val="0001642D"/>
    <w:rsid w:val="000201C9"/>
    <w:rsid w:val="00025869"/>
    <w:rsid w:val="000320DD"/>
    <w:rsid w:val="00034E57"/>
    <w:rsid w:val="000354E4"/>
    <w:rsid w:val="00053BA3"/>
    <w:rsid w:val="000903A4"/>
    <w:rsid w:val="00096EA5"/>
    <w:rsid w:val="000A303B"/>
    <w:rsid w:val="000A60DA"/>
    <w:rsid w:val="000A617A"/>
    <w:rsid w:val="000B0E63"/>
    <w:rsid w:val="000B3219"/>
    <w:rsid w:val="000B59E9"/>
    <w:rsid w:val="000C67E9"/>
    <w:rsid w:val="000D082B"/>
    <w:rsid w:val="000D1CF5"/>
    <w:rsid w:val="000D287B"/>
    <w:rsid w:val="000D3A38"/>
    <w:rsid w:val="000E6266"/>
    <w:rsid w:val="000F7742"/>
    <w:rsid w:val="00101C3F"/>
    <w:rsid w:val="001025E9"/>
    <w:rsid w:val="00112E5B"/>
    <w:rsid w:val="00121F67"/>
    <w:rsid w:val="00126A95"/>
    <w:rsid w:val="001278FA"/>
    <w:rsid w:val="00130334"/>
    <w:rsid w:val="00136C14"/>
    <w:rsid w:val="0014369D"/>
    <w:rsid w:val="0015449A"/>
    <w:rsid w:val="00155182"/>
    <w:rsid w:val="00167578"/>
    <w:rsid w:val="00167677"/>
    <w:rsid w:val="00171763"/>
    <w:rsid w:val="00171CAA"/>
    <w:rsid w:val="00193C37"/>
    <w:rsid w:val="00197255"/>
    <w:rsid w:val="001A3CA7"/>
    <w:rsid w:val="001A3F02"/>
    <w:rsid w:val="001A7113"/>
    <w:rsid w:val="001B1B29"/>
    <w:rsid w:val="001B1BAD"/>
    <w:rsid w:val="001D4A94"/>
    <w:rsid w:val="001E1543"/>
    <w:rsid w:val="001E449D"/>
    <w:rsid w:val="001F753E"/>
    <w:rsid w:val="00205B19"/>
    <w:rsid w:val="002126D2"/>
    <w:rsid w:val="002217C1"/>
    <w:rsid w:val="00241508"/>
    <w:rsid w:val="00246224"/>
    <w:rsid w:val="00255EEE"/>
    <w:rsid w:val="002563B5"/>
    <w:rsid w:val="00271046"/>
    <w:rsid w:val="00271D06"/>
    <w:rsid w:val="00272380"/>
    <w:rsid w:val="00286542"/>
    <w:rsid w:val="002916D7"/>
    <w:rsid w:val="002A3927"/>
    <w:rsid w:val="002B787A"/>
    <w:rsid w:val="002C2AD9"/>
    <w:rsid w:val="002C415F"/>
    <w:rsid w:val="002C44BB"/>
    <w:rsid w:val="002C4519"/>
    <w:rsid w:val="002C7CD3"/>
    <w:rsid w:val="002D0764"/>
    <w:rsid w:val="002D1DC4"/>
    <w:rsid w:val="002D5482"/>
    <w:rsid w:val="002E4BBC"/>
    <w:rsid w:val="002F7592"/>
    <w:rsid w:val="003058A8"/>
    <w:rsid w:val="003067A3"/>
    <w:rsid w:val="003132D4"/>
    <w:rsid w:val="0031721C"/>
    <w:rsid w:val="00323CC9"/>
    <w:rsid w:val="00326B97"/>
    <w:rsid w:val="00340E99"/>
    <w:rsid w:val="0036137C"/>
    <w:rsid w:val="00363241"/>
    <w:rsid w:val="00382AA8"/>
    <w:rsid w:val="003908DD"/>
    <w:rsid w:val="00395954"/>
    <w:rsid w:val="003973F7"/>
    <w:rsid w:val="00397F8B"/>
    <w:rsid w:val="003A5041"/>
    <w:rsid w:val="003A66D0"/>
    <w:rsid w:val="003C082E"/>
    <w:rsid w:val="003D47CB"/>
    <w:rsid w:val="003D5E05"/>
    <w:rsid w:val="003D66F7"/>
    <w:rsid w:val="003E2E1B"/>
    <w:rsid w:val="003E57B7"/>
    <w:rsid w:val="003F4B29"/>
    <w:rsid w:val="00410547"/>
    <w:rsid w:val="00422EAB"/>
    <w:rsid w:val="004236B1"/>
    <w:rsid w:val="00427C68"/>
    <w:rsid w:val="00430496"/>
    <w:rsid w:val="004309AB"/>
    <w:rsid w:val="004338E5"/>
    <w:rsid w:val="00436D56"/>
    <w:rsid w:val="00441741"/>
    <w:rsid w:val="004579FB"/>
    <w:rsid w:val="0046142B"/>
    <w:rsid w:val="004669F7"/>
    <w:rsid w:val="00473746"/>
    <w:rsid w:val="0049211D"/>
    <w:rsid w:val="00492532"/>
    <w:rsid w:val="004A2465"/>
    <w:rsid w:val="004B423E"/>
    <w:rsid w:val="004B6DAE"/>
    <w:rsid w:val="004D1B05"/>
    <w:rsid w:val="004D5767"/>
    <w:rsid w:val="004E2F54"/>
    <w:rsid w:val="004F0542"/>
    <w:rsid w:val="004F76F8"/>
    <w:rsid w:val="00500F88"/>
    <w:rsid w:val="0050708E"/>
    <w:rsid w:val="005139F0"/>
    <w:rsid w:val="00514353"/>
    <w:rsid w:val="005248EA"/>
    <w:rsid w:val="00534A0E"/>
    <w:rsid w:val="00535150"/>
    <w:rsid w:val="0054014F"/>
    <w:rsid w:val="00553C78"/>
    <w:rsid w:val="005554F1"/>
    <w:rsid w:val="0055557B"/>
    <w:rsid w:val="00556C7A"/>
    <w:rsid w:val="005656EC"/>
    <w:rsid w:val="005722C7"/>
    <w:rsid w:val="00574424"/>
    <w:rsid w:val="0057461F"/>
    <w:rsid w:val="00575FBF"/>
    <w:rsid w:val="00585A55"/>
    <w:rsid w:val="00591688"/>
    <w:rsid w:val="00594593"/>
    <w:rsid w:val="005A0866"/>
    <w:rsid w:val="005A5500"/>
    <w:rsid w:val="005B21A0"/>
    <w:rsid w:val="005B28C8"/>
    <w:rsid w:val="005C01AC"/>
    <w:rsid w:val="005C3159"/>
    <w:rsid w:val="005C3191"/>
    <w:rsid w:val="005D5DA7"/>
    <w:rsid w:val="005E2441"/>
    <w:rsid w:val="005E5662"/>
    <w:rsid w:val="005E7F20"/>
    <w:rsid w:val="00613A0E"/>
    <w:rsid w:val="00614445"/>
    <w:rsid w:val="006151F3"/>
    <w:rsid w:val="0062108D"/>
    <w:rsid w:val="00625993"/>
    <w:rsid w:val="00625E25"/>
    <w:rsid w:val="00627455"/>
    <w:rsid w:val="0062774E"/>
    <w:rsid w:val="0064177D"/>
    <w:rsid w:val="00651A25"/>
    <w:rsid w:val="00655601"/>
    <w:rsid w:val="00681896"/>
    <w:rsid w:val="00683A44"/>
    <w:rsid w:val="00684C8F"/>
    <w:rsid w:val="006947F0"/>
    <w:rsid w:val="0069760D"/>
    <w:rsid w:val="006A0A34"/>
    <w:rsid w:val="006A0CEE"/>
    <w:rsid w:val="006A4CA0"/>
    <w:rsid w:val="006B2DD4"/>
    <w:rsid w:val="006C08FB"/>
    <w:rsid w:val="006D414B"/>
    <w:rsid w:val="006D6840"/>
    <w:rsid w:val="006E38F4"/>
    <w:rsid w:val="006E4055"/>
    <w:rsid w:val="00701363"/>
    <w:rsid w:val="00704295"/>
    <w:rsid w:val="007043EB"/>
    <w:rsid w:val="007044F3"/>
    <w:rsid w:val="00726E46"/>
    <w:rsid w:val="007278DB"/>
    <w:rsid w:val="0073205F"/>
    <w:rsid w:val="0073337F"/>
    <w:rsid w:val="00746F21"/>
    <w:rsid w:val="00756B65"/>
    <w:rsid w:val="00763157"/>
    <w:rsid w:val="00764A94"/>
    <w:rsid w:val="007671AE"/>
    <w:rsid w:val="00767CFD"/>
    <w:rsid w:val="00772D89"/>
    <w:rsid w:val="00780107"/>
    <w:rsid w:val="0078651C"/>
    <w:rsid w:val="0079400F"/>
    <w:rsid w:val="00795B5C"/>
    <w:rsid w:val="007A41FE"/>
    <w:rsid w:val="007B76DB"/>
    <w:rsid w:val="007C308E"/>
    <w:rsid w:val="007E0D3E"/>
    <w:rsid w:val="007F2C36"/>
    <w:rsid w:val="007F7B8F"/>
    <w:rsid w:val="00804515"/>
    <w:rsid w:val="0081221E"/>
    <w:rsid w:val="0083233C"/>
    <w:rsid w:val="008419DD"/>
    <w:rsid w:val="008435E2"/>
    <w:rsid w:val="00852367"/>
    <w:rsid w:val="00860408"/>
    <w:rsid w:val="00861C06"/>
    <w:rsid w:val="0086201F"/>
    <w:rsid w:val="008635F3"/>
    <w:rsid w:val="00865C91"/>
    <w:rsid w:val="00887427"/>
    <w:rsid w:val="008A3EFE"/>
    <w:rsid w:val="008B39C0"/>
    <w:rsid w:val="008C5992"/>
    <w:rsid w:val="008D152E"/>
    <w:rsid w:val="008E5B3B"/>
    <w:rsid w:val="008E6AE0"/>
    <w:rsid w:val="008F6E78"/>
    <w:rsid w:val="00902F2A"/>
    <w:rsid w:val="009067E4"/>
    <w:rsid w:val="00913648"/>
    <w:rsid w:val="00914E62"/>
    <w:rsid w:val="00915958"/>
    <w:rsid w:val="00927C50"/>
    <w:rsid w:val="0093125B"/>
    <w:rsid w:val="00933A4A"/>
    <w:rsid w:val="009403F1"/>
    <w:rsid w:val="00943FAB"/>
    <w:rsid w:val="00946FB6"/>
    <w:rsid w:val="0095387A"/>
    <w:rsid w:val="00957F23"/>
    <w:rsid w:val="00974848"/>
    <w:rsid w:val="00975D2D"/>
    <w:rsid w:val="009762D1"/>
    <w:rsid w:val="00982696"/>
    <w:rsid w:val="00990633"/>
    <w:rsid w:val="0099591E"/>
    <w:rsid w:val="009A5CD7"/>
    <w:rsid w:val="009B28D2"/>
    <w:rsid w:val="009C0F41"/>
    <w:rsid w:val="009D0EBB"/>
    <w:rsid w:val="009D29AC"/>
    <w:rsid w:val="009D7688"/>
    <w:rsid w:val="009E1B67"/>
    <w:rsid w:val="009F6C27"/>
    <w:rsid w:val="00A04030"/>
    <w:rsid w:val="00A04C8F"/>
    <w:rsid w:val="00A1152F"/>
    <w:rsid w:val="00A44E56"/>
    <w:rsid w:val="00A61814"/>
    <w:rsid w:val="00A9032D"/>
    <w:rsid w:val="00AA1681"/>
    <w:rsid w:val="00AA3FB0"/>
    <w:rsid w:val="00AA487E"/>
    <w:rsid w:val="00AA6F66"/>
    <w:rsid w:val="00AB74EF"/>
    <w:rsid w:val="00AC21F7"/>
    <w:rsid w:val="00AD5708"/>
    <w:rsid w:val="00AD5F85"/>
    <w:rsid w:val="00AE168A"/>
    <w:rsid w:val="00AE2421"/>
    <w:rsid w:val="00AF0783"/>
    <w:rsid w:val="00AF2707"/>
    <w:rsid w:val="00B003AE"/>
    <w:rsid w:val="00B05D3A"/>
    <w:rsid w:val="00B10330"/>
    <w:rsid w:val="00B139B5"/>
    <w:rsid w:val="00B217E7"/>
    <w:rsid w:val="00B242D1"/>
    <w:rsid w:val="00B244C5"/>
    <w:rsid w:val="00B255FC"/>
    <w:rsid w:val="00B45714"/>
    <w:rsid w:val="00B50522"/>
    <w:rsid w:val="00B726C0"/>
    <w:rsid w:val="00B81536"/>
    <w:rsid w:val="00B913C2"/>
    <w:rsid w:val="00BA2718"/>
    <w:rsid w:val="00BA4AFE"/>
    <w:rsid w:val="00BD4517"/>
    <w:rsid w:val="00BE1789"/>
    <w:rsid w:val="00BE3110"/>
    <w:rsid w:val="00BE6114"/>
    <w:rsid w:val="00BF7812"/>
    <w:rsid w:val="00C14BE2"/>
    <w:rsid w:val="00C239DD"/>
    <w:rsid w:val="00C31735"/>
    <w:rsid w:val="00C3180C"/>
    <w:rsid w:val="00C31C9F"/>
    <w:rsid w:val="00C426CD"/>
    <w:rsid w:val="00C45D5D"/>
    <w:rsid w:val="00C61692"/>
    <w:rsid w:val="00C638B3"/>
    <w:rsid w:val="00C910D5"/>
    <w:rsid w:val="00CA03B0"/>
    <w:rsid w:val="00CB5610"/>
    <w:rsid w:val="00CC0214"/>
    <w:rsid w:val="00CC027A"/>
    <w:rsid w:val="00CC7106"/>
    <w:rsid w:val="00CD061B"/>
    <w:rsid w:val="00CD0D94"/>
    <w:rsid w:val="00CD56BE"/>
    <w:rsid w:val="00CE542A"/>
    <w:rsid w:val="00CF3AC3"/>
    <w:rsid w:val="00D01934"/>
    <w:rsid w:val="00D02314"/>
    <w:rsid w:val="00D02B37"/>
    <w:rsid w:val="00D104A5"/>
    <w:rsid w:val="00D17DD7"/>
    <w:rsid w:val="00D20043"/>
    <w:rsid w:val="00D22FA0"/>
    <w:rsid w:val="00D26CD8"/>
    <w:rsid w:val="00D45875"/>
    <w:rsid w:val="00D53020"/>
    <w:rsid w:val="00D54BF2"/>
    <w:rsid w:val="00D57604"/>
    <w:rsid w:val="00D66C89"/>
    <w:rsid w:val="00D809BC"/>
    <w:rsid w:val="00D840B8"/>
    <w:rsid w:val="00D90878"/>
    <w:rsid w:val="00D93A7C"/>
    <w:rsid w:val="00D953D1"/>
    <w:rsid w:val="00D957E6"/>
    <w:rsid w:val="00DC309B"/>
    <w:rsid w:val="00DC729D"/>
    <w:rsid w:val="00E02AAC"/>
    <w:rsid w:val="00E06F7A"/>
    <w:rsid w:val="00E151E0"/>
    <w:rsid w:val="00E15A5F"/>
    <w:rsid w:val="00E23584"/>
    <w:rsid w:val="00E26B09"/>
    <w:rsid w:val="00E32DB8"/>
    <w:rsid w:val="00E62C00"/>
    <w:rsid w:val="00E7557B"/>
    <w:rsid w:val="00E81382"/>
    <w:rsid w:val="00E82032"/>
    <w:rsid w:val="00E95C79"/>
    <w:rsid w:val="00EA029E"/>
    <w:rsid w:val="00EA121E"/>
    <w:rsid w:val="00EA30C8"/>
    <w:rsid w:val="00EB4AA4"/>
    <w:rsid w:val="00EC1C0C"/>
    <w:rsid w:val="00EC33B3"/>
    <w:rsid w:val="00EC4F66"/>
    <w:rsid w:val="00ED5146"/>
    <w:rsid w:val="00EE5059"/>
    <w:rsid w:val="00F04E08"/>
    <w:rsid w:val="00F0684A"/>
    <w:rsid w:val="00F100BE"/>
    <w:rsid w:val="00F233C7"/>
    <w:rsid w:val="00F40E49"/>
    <w:rsid w:val="00F460CD"/>
    <w:rsid w:val="00F4653F"/>
    <w:rsid w:val="00F478F5"/>
    <w:rsid w:val="00F54E46"/>
    <w:rsid w:val="00F54F14"/>
    <w:rsid w:val="00F60466"/>
    <w:rsid w:val="00F67382"/>
    <w:rsid w:val="00F915E9"/>
    <w:rsid w:val="00F92BA0"/>
    <w:rsid w:val="00FA0BDA"/>
    <w:rsid w:val="00FA37AD"/>
    <w:rsid w:val="00FB0D43"/>
    <w:rsid w:val="00FB5853"/>
    <w:rsid w:val="00FB776E"/>
    <w:rsid w:val="00FC0812"/>
    <w:rsid w:val="00FD45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val="en-US" w:eastAsia="ar-SA"/>
    </w:rPr>
  </w:style>
  <w:style w:type="paragraph" w:styleId="Heading1">
    <w:name w:val="heading 1"/>
    <w:basedOn w:val="Normal"/>
    <w:next w:val="Normal"/>
    <w:qFormat/>
    <w:pPr>
      <w:keepNext/>
      <w:tabs>
        <w:tab w:val="num" w:pos="0"/>
      </w:tabs>
      <w:ind w:left="432" w:hanging="432"/>
      <w:outlineLvl w:val="0"/>
    </w:pPr>
    <w:rPr>
      <w:b/>
      <w:bCs/>
      <w:sz w:val="28"/>
    </w:rPr>
  </w:style>
  <w:style w:type="paragraph" w:styleId="Heading2">
    <w:name w:val="heading 2"/>
    <w:basedOn w:val="Normal"/>
    <w:next w:val="Normal"/>
    <w:qFormat/>
    <w:pPr>
      <w:keepNext/>
      <w:tabs>
        <w:tab w:val="num" w:pos="0"/>
      </w:tabs>
      <w:ind w:left="576" w:hanging="576"/>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4z0">
    <w:name w:val="WW8Num4z0"/>
    <w:rPr>
      <w:rFonts w:ascii="Wingdings" w:hAnsi="Wingdings" w:cs="Wingdings"/>
    </w:rPr>
  </w:style>
  <w:style w:type="character" w:customStyle="1" w:styleId="WW8Num5z0">
    <w:name w:val="WW8Num5z0"/>
    <w:rPr>
      <w:rFonts w:ascii="Wingdings" w:hAnsi="Wingdings" w:cs="Wingdings"/>
    </w:rPr>
  </w:style>
  <w:style w:type="character" w:customStyle="1" w:styleId="WW8Num6z0">
    <w:name w:val="WW8Num6z0"/>
    <w:rPr>
      <w:rFonts w:ascii="Symbol" w:hAnsi="Symbol" w:cs="Symbol"/>
    </w:rPr>
  </w:style>
  <w:style w:type="character" w:customStyle="1" w:styleId="WW8Num7z0">
    <w:name w:val="WW8Num7z0"/>
    <w:rPr>
      <w:rFonts w:ascii="Wingdings" w:hAnsi="Wingdings" w:cs="Wingdings"/>
    </w:rPr>
  </w:style>
  <w:style w:type="character" w:customStyle="1" w:styleId="WW8Num8z0">
    <w:name w:val="WW8Num8z0"/>
    <w:rPr>
      <w:rFonts w:ascii="Symbol" w:hAnsi="Symbol" w:cs="Symbol"/>
    </w:rPr>
  </w:style>
  <w:style w:type="character" w:customStyle="1" w:styleId="WW8Num9z0">
    <w:name w:val="WW8Num9z0"/>
    <w:rPr>
      <w:rFonts w:ascii="Wingdings" w:hAnsi="Wingdings" w:cs="Wingdings"/>
    </w:rPr>
  </w:style>
  <w:style w:type="character" w:customStyle="1" w:styleId="WW8Num10z0">
    <w:name w:val="WW8Num10z0"/>
    <w:rPr>
      <w:rFonts w:ascii="Wingdings" w:hAnsi="Wingdings" w:cs="Wingdings"/>
    </w:rPr>
  </w:style>
  <w:style w:type="character" w:customStyle="1" w:styleId="WW8Num11z0">
    <w:name w:val="WW8Num11z0"/>
    <w:rPr>
      <w:rFonts w:ascii="Wingdings" w:hAnsi="Wingdings" w:cs="Wingdings"/>
    </w:rPr>
  </w:style>
  <w:style w:type="character" w:customStyle="1" w:styleId="WW8Num12z0">
    <w:name w:val="WW8Num12z0"/>
    <w:rPr>
      <w:rFonts w:ascii="Symbol" w:hAnsi="Symbol" w:cs="Symbol"/>
    </w:rPr>
  </w:style>
  <w:style w:type="character" w:customStyle="1" w:styleId="WW8Num13z0">
    <w:name w:val="WW8Num13z0"/>
    <w:rPr>
      <w:rFonts w:ascii="Symbol" w:hAnsi="Symbol" w:cs="Symbol"/>
    </w:rPr>
  </w:style>
  <w:style w:type="character" w:customStyle="1" w:styleId="WW8Num14z0">
    <w:name w:val="WW8Num14z0"/>
    <w:rPr>
      <w:rFonts w:ascii="Symbol" w:hAnsi="Symbol" w:cs="Symbol"/>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5z3">
    <w:name w:val="WW8Num5z3"/>
    <w:rPr>
      <w:rFonts w:ascii="Symbol" w:hAnsi="Symbol" w:cs="Symbol"/>
    </w:rPr>
  </w:style>
  <w:style w:type="character" w:customStyle="1" w:styleId="WW8Num5z4">
    <w:name w:val="WW8Num5z4"/>
    <w:rPr>
      <w:rFonts w:ascii="Courier New" w:hAnsi="Courier New" w:cs="Courier New"/>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1">
    <w:name w:val="WW8Num7z1"/>
    <w:rPr>
      <w:rFonts w:ascii="Courier New" w:hAnsi="Courier New" w:cs="Courier New"/>
    </w:rPr>
  </w:style>
  <w:style w:type="character" w:customStyle="1" w:styleId="WW8Num7z3">
    <w:name w:val="WW8Num7z3"/>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1">
    <w:name w:val="WW8Num9z1"/>
    <w:rPr>
      <w:rFonts w:ascii="Courier New" w:hAnsi="Courier New" w:cs="Courier New"/>
    </w:rPr>
  </w:style>
  <w:style w:type="character" w:customStyle="1" w:styleId="WW8Num9z3">
    <w:name w:val="WW8Num9z3"/>
    <w:rPr>
      <w:rFonts w:ascii="Symbol" w:hAnsi="Symbol" w:cs="Symbol"/>
    </w:rPr>
  </w:style>
  <w:style w:type="character" w:customStyle="1" w:styleId="WW8Num11z1">
    <w:name w:val="WW8Num11z1"/>
    <w:rPr>
      <w:rFonts w:ascii="Courier New" w:hAnsi="Courier New" w:cs="Courier New"/>
    </w:rPr>
  </w:style>
  <w:style w:type="character" w:customStyle="1" w:styleId="WW8Num11z3">
    <w:name w:val="WW8Num11z3"/>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styleId="Hyperlink">
    <w:name w:val="Hyperlink"/>
    <w:rPr>
      <w:color w:val="0000FF"/>
      <w:u w:val="single"/>
    </w:rPr>
  </w:style>
  <w:style w:type="character" w:customStyle="1" w:styleId="apple-style-span">
    <w:name w:val="apple-style-span"/>
    <w:basedOn w:val="DefaultParagraphFont"/>
  </w:style>
  <w:style w:type="character" w:customStyle="1" w:styleId="BodyText2Char">
    <w:name w:val="Body Text 2 Char"/>
    <w:rPr>
      <w:sz w:val="24"/>
      <w:szCs w:val="24"/>
      <w:lang w:val="en-US"/>
    </w:rPr>
  </w:style>
  <w:style w:type="character" w:customStyle="1" w:styleId="HTMLPreformattedChar">
    <w:name w:val="HTML Preformatted Char"/>
    <w:rPr>
      <w:rFonts w:ascii="Courier New" w:hAnsi="Courier New" w:cs="Courier New"/>
      <w:sz w:val="24"/>
      <w:szCs w:val="24"/>
    </w:rPr>
  </w:style>
  <w:style w:type="paragraph" w:customStyle="1" w:styleId="Heading">
    <w:name w:val="Heading"/>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Title">
    <w:name w:val="Title"/>
    <w:basedOn w:val="Normal"/>
    <w:next w:val="Subtitle"/>
    <w:qFormat/>
    <w:pPr>
      <w:jc w:val="center"/>
    </w:pPr>
    <w:rPr>
      <w:sz w:val="32"/>
    </w:rPr>
  </w:style>
  <w:style w:type="paragraph" w:styleId="Subtitle">
    <w:name w:val="Subtitle"/>
    <w:basedOn w:val="Normal"/>
    <w:next w:val="BodyText"/>
    <w:qFormat/>
    <w:rPr>
      <w:b/>
      <w:bCs/>
    </w:rPr>
  </w:style>
  <w:style w:type="paragraph" w:styleId="BodyTextIndent">
    <w:name w:val="Body Text Indent"/>
    <w:basedOn w:val="Normal"/>
    <w:pPr>
      <w:ind w:firstLine="720"/>
    </w:pPr>
  </w:style>
  <w:style w:type="paragraph" w:styleId="NormalWeb">
    <w:name w:val="Normal (Web)"/>
    <w:basedOn w:val="Normal"/>
    <w:uiPriority w:val="99"/>
    <w:pPr>
      <w:spacing w:before="280" w:after="280"/>
    </w:pPr>
  </w:style>
  <w:style w:type="paragraph" w:styleId="BodyText2">
    <w:name w:val="Body Text 2"/>
    <w:basedOn w:val="Normal"/>
    <w:pPr>
      <w:spacing w:after="120" w:line="480" w:lineRule="auto"/>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NoSpacing">
    <w:name w:val="No Spacing"/>
    <w:qFormat/>
    <w:rsid w:val="008E5B3B"/>
    <w:pPr>
      <w:suppressAutoHyphens/>
    </w:pPr>
    <w:rPr>
      <w:sz w:val="24"/>
      <w:szCs w:val="24"/>
      <w:lang w:val="en-US" w:eastAsia="ar-SA"/>
    </w:rPr>
  </w:style>
  <w:style w:type="paragraph" w:styleId="ListParagraph">
    <w:name w:val="List Paragraph"/>
    <w:basedOn w:val="Normal"/>
    <w:uiPriority w:val="34"/>
    <w:qFormat/>
    <w:rsid w:val="008E5B3B"/>
    <w:pPr>
      <w:spacing w:after="200" w:line="276" w:lineRule="auto"/>
      <w:ind w:left="720"/>
    </w:pPr>
    <w:rPr>
      <w:rFonts w:ascii="Calibri" w:eastAsia="Calibri" w:hAnsi="Calibri" w:cs="Calibri"/>
      <w:sz w:val="22"/>
      <w:szCs w:val="22"/>
    </w:rPr>
  </w:style>
  <w:style w:type="character" w:styleId="Strong">
    <w:name w:val="Strong"/>
    <w:uiPriority w:val="22"/>
    <w:qFormat/>
    <w:rsid w:val="003E57B7"/>
    <w:rPr>
      <w:b/>
      <w:bCs/>
    </w:rPr>
  </w:style>
  <w:style w:type="paragraph" w:customStyle="1" w:styleId="Default">
    <w:name w:val="Default"/>
    <w:rsid w:val="00B45714"/>
    <w:pPr>
      <w:autoSpaceDE w:val="0"/>
      <w:autoSpaceDN w:val="0"/>
      <w:adjustRightInd w:val="0"/>
    </w:pPr>
    <w:rPr>
      <w:rFonts w:ascii="Arial" w:hAnsi="Arial" w:cs="Arial"/>
      <w:color w:val="000000"/>
      <w:sz w:val="24"/>
      <w:szCs w:val="24"/>
      <w:lang w:val="en-US" w:eastAsia="en-US"/>
    </w:rPr>
  </w:style>
  <w:style w:type="paragraph" w:styleId="Header">
    <w:name w:val="header"/>
    <w:basedOn w:val="Normal"/>
    <w:link w:val="HeaderChar"/>
    <w:rsid w:val="006C08FB"/>
    <w:pPr>
      <w:tabs>
        <w:tab w:val="center" w:pos="4513"/>
        <w:tab w:val="right" w:pos="9026"/>
      </w:tabs>
    </w:pPr>
  </w:style>
  <w:style w:type="character" w:customStyle="1" w:styleId="HeaderChar">
    <w:name w:val="Header Char"/>
    <w:basedOn w:val="DefaultParagraphFont"/>
    <w:link w:val="Header"/>
    <w:rsid w:val="006C08FB"/>
    <w:rPr>
      <w:sz w:val="24"/>
      <w:szCs w:val="24"/>
      <w:lang w:val="en-US" w:eastAsia="ar-SA"/>
    </w:rPr>
  </w:style>
  <w:style w:type="paragraph" w:styleId="Footer">
    <w:name w:val="footer"/>
    <w:basedOn w:val="Normal"/>
    <w:link w:val="FooterChar"/>
    <w:rsid w:val="006C08FB"/>
    <w:pPr>
      <w:tabs>
        <w:tab w:val="center" w:pos="4513"/>
        <w:tab w:val="right" w:pos="9026"/>
      </w:tabs>
    </w:pPr>
  </w:style>
  <w:style w:type="character" w:customStyle="1" w:styleId="FooterChar">
    <w:name w:val="Footer Char"/>
    <w:basedOn w:val="DefaultParagraphFont"/>
    <w:link w:val="Footer"/>
    <w:rsid w:val="006C08FB"/>
    <w:rPr>
      <w:sz w:val="24"/>
      <w:szCs w:val="24"/>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val="en-US" w:eastAsia="ar-SA"/>
    </w:rPr>
  </w:style>
  <w:style w:type="paragraph" w:styleId="Heading1">
    <w:name w:val="heading 1"/>
    <w:basedOn w:val="Normal"/>
    <w:next w:val="Normal"/>
    <w:qFormat/>
    <w:pPr>
      <w:keepNext/>
      <w:tabs>
        <w:tab w:val="num" w:pos="0"/>
      </w:tabs>
      <w:ind w:left="432" w:hanging="432"/>
      <w:outlineLvl w:val="0"/>
    </w:pPr>
    <w:rPr>
      <w:b/>
      <w:bCs/>
      <w:sz w:val="28"/>
    </w:rPr>
  </w:style>
  <w:style w:type="paragraph" w:styleId="Heading2">
    <w:name w:val="heading 2"/>
    <w:basedOn w:val="Normal"/>
    <w:next w:val="Normal"/>
    <w:qFormat/>
    <w:pPr>
      <w:keepNext/>
      <w:tabs>
        <w:tab w:val="num" w:pos="0"/>
      </w:tabs>
      <w:ind w:left="576" w:hanging="576"/>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4z0">
    <w:name w:val="WW8Num4z0"/>
    <w:rPr>
      <w:rFonts w:ascii="Wingdings" w:hAnsi="Wingdings" w:cs="Wingdings"/>
    </w:rPr>
  </w:style>
  <w:style w:type="character" w:customStyle="1" w:styleId="WW8Num5z0">
    <w:name w:val="WW8Num5z0"/>
    <w:rPr>
      <w:rFonts w:ascii="Wingdings" w:hAnsi="Wingdings" w:cs="Wingdings"/>
    </w:rPr>
  </w:style>
  <w:style w:type="character" w:customStyle="1" w:styleId="WW8Num6z0">
    <w:name w:val="WW8Num6z0"/>
    <w:rPr>
      <w:rFonts w:ascii="Symbol" w:hAnsi="Symbol" w:cs="Symbol"/>
    </w:rPr>
  </w:style>
  <w:style w:type="character" w:customStyle="1" w:styleId="WW8Num7z0">
    <w:name w:val="WW8Num7z0"/>
    <w:rPr>
      <w:rFonts w:ascii="Wingdings" w:hAnsi="Wingdings" w:cs="Wingdings"/>
    </w:rPr>
  </w:style>
  <w:style w:type="character" w:customStyle="1" w:styleId="WW8Num8z0">
    <w:name w:val="WW8Num8z0"/>
    <w:rPr>
      <w:rFonts w:ascii="Symbol" w:hAnsi="Symbol" w:cs="Symbol"/>
    </w:rPr>
  </w:style>
  <w:style w:type="character" w:customStyle="1" w:styleId="WW8Num9z0">
    <w:name w:val="WW8Num9z0"/>
    <w:rPr>
      <w:rFonts w:ascii="Wingdings" w:hAnsi="Wingdings" w:cs="Wingdings"/>
    </w:rPr>
  </w:style>
  <w:style w:type="character" w:customStyle="1" w:styleId="WW8Num10z0">
    <w:name w:val="WW8Num10z0"/>
    <w:rPr>
      <w:rFonts w:ascii="Wingdings" w:hAnsi="Wingdings" w:cs="Wingdings"/>
    </w:rPr>
  </w:style>
  <w:style w:type="character" w:customStyle="1" w:styleId="WW8Num11z0">
    <w:name w:val="WW8Num11z0"/>
    <w:rPr>
      <w:rFonts w:ascii="Wingdings" w:hAnsi="Wingdings" w:cs="Wingdings"/>
    </w:rPr>
  </w:style>
  <w:style w:type="character" w:customStyle="1" w:styleId="WW8Num12z0">
    <w:name w:val="WW8Num12z0"/>
    <w:rPr>
      <w:rFonts w:ascii="Symbol" w:hAnsi="Symbol" w:cs="Symbol"/>
    </w:rPr>
  </w:style>
  <w:style w:type="character" w:customStyle="1" w:styleId="WW8Num13z0">
    <w:name w:val="WW8Num13z0"/>
    <w:rPr>
      <w:rFonts w:ascii="Symbol" w:hAnsi="Symbol" w:cs="Symbol"/>
    </w:rPr>
  </w:style>
  <w:style w:type="character" w:customStyle="1" w:styleId="WW8Num14z0">
    <w:name w:val="WW8Num14z0"/>
    <w:rPr>
      <w:rFonts w:ascii="Symbol" w:hAnsi="Symbol" w:cs="Symbol"/>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5z3">
    <w:name w:val="WW8Num5z3"/>
    <w:rPr>
      <w:rFonts w:ascii="Symbol" w:hAnsi="Symbol" w:cs="Symbol"/>
    </w:rPr>
  </w:style>
  <w:style w:type="character" w:customStyle="1" w:styleId="WW8Num5z4">
    <w:name w:val="WW8Num5z4"/>
    <w:rPr>
      <w:rFonts w:ascii="Courier New" w:hAnsi="Courier New" w:cs="Courier New"/>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1">
    <w:name w:val="WW8Num7z1"/>
    <w:rPr>
      <w:rFonts w:ascii="Courier New" w:hAnsi="Courier New" w:cs="Courier New"/>
    </w:rPr>
  </w:style>
  <w:style w:type="character" w:customStyle="1" w:styleId="WW8Num7z3">
    <w:name w:val="WW8Num7z3"/>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1">
    <w:name w:val="WW8Num9z1"/>
    <w:rPr>
      <w:rFonts w:ascii="Courier New" w:hAnsi="Courier New" w:cs="Courier New"/>
    </w:rPr>
  </w:style>
  <w:style w:type="character" w:customStyle="1" w:styleId="WW8Num9z3">
    <w:name w:val="WW8Num9z3"/>
    <w:rPr>
      <w:rFonts w:ascii="Symbol" w:hAnsi="Symbol" w:cs="Symbol"/>
    </w:rPr>
  </w:style>
  <w:style w:type="character" w:customStyle="1" w:styleId="WW8Num11z1">
    <w:name w:val="WW8Num11z1"/>
    <w:rPr>
      <w:rFonts w:ascii="Courier New" w:hAnsi="Courier New" w:cs="Courier New"/>
    </w:rPr>
  </w:style>
  <w:style w:type="character" w:customStyle="1" w:styleId="WW8Num11z3">
    <w:name w:val="WW8Num11z3"/>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styleId="Hyperlink">
    <w:name w:val="Hyperlink"/>
    <w:rPr>
      <w:color w:val="0000FF"/>
      <w:u w:val="single"/>
    </w:rPr>
  </w:style>
  <w:style w:type="character" w:customStyle="1" w:styleId="apple-style-span">
    <w:name w:val="apple-style-span"/>
    <w:basedOn w:val="DefaultParagraphFont"/>
  </w:style>
  <w:style w:type="character" w:customStyle="1" w:styleId="BodyText2Char">
    <w:name w:val="Body Text 2 Char"/>
    <w:rPr>
      <w:sz w:val="24"/>
      <w:szCs w:val="24"/>
      <w:lang w:val="en-US"/>
    </w:rPr>
  </w:style>
  <w:style w:type="character" w:customStyle="1" w:styleId="HTMLPreformattedChar">
    <w:name w:val="HTML Preformatted Char"/>
    <w:rPr>
      <w:rFonts w:ascii="Courier New" w:hAnsi="Courier New" w:cs="Courier New"/>
      <w:sz w:val="24"/>
      <w:szCs w:val="24"/>
    </w:rPr>
  </w:style>
  <w:style w:type="paragraph" w:customStyle="1" w:styleId="Heading">
    <w:name w:val="Heading"/>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Title">
    <w:name w:val="Title"/>
    <w:basedOn w:val="Normal"/>
    <w:next w:val="Subtitle"/>
    <w:qFormat/>
    <w:pPr>
      <w:jc w:val="center"/>
    </w:pPr>
    <w:rPr>
      <w:sz w:val="32"/>
    </w:rPr>
  </w:style>
  <w:style w:type="paragraph" w:styleId="Subtitle">
    <w:name w:val="Subtitle"/>
    <w:basedOn w:val="Normal"/>
    <w:next w:val="BodyText"/>
    <w:qFormat/>
    <w:rPr>
      <w:b/>
      <w:bCs/>
    </w:rPr>
  </w:style>
  <w:style w:type="paragraph" w:styleId="BodyTextIndent">
    <w:name w:val="Body Text Indent"/>
    <w:basedOn w:val="Normal"/>
    <w:pPr>
      <w:ind w:firstLine="720"/>
    </w:pPr>
  </w:style>
  <w:style w:type="paragraph" w:styleId="NormalWeb">
    <w:name w:val="Normal (Web)"/>
    <w:basedOn w:val="Normal"/>
    <w:uiPriority w:val="99"/>
    <w:pPr>
      <w:spacing w:before="280" w:after="280"/>
    </w:pPr>
  </w:style>
  <w:style w:type="paragraph" w:styleId="BodyText2">
    <w:name w:val="Body Text 2"/>
    <w:basedOn w:val="Normal"/>
    <w:pPr>
      <w:spacing w:after="120" w:line="480" w:lineRule="auto"/>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NoSpacing">
    <w:name w:val="No Spacing"/>
    <w:qFormat/>
    <w:rsid w:val="008E5B3B"/>
    <w:pPr>
      <w:suppressAutoHyphens/>
    </w:pPr>
    <w:rPr>
      <w:sz w:val="24"/>
      <w:szCs w:val="24"/>
      <w:lang w:val="en-US" w:eastAsia="ar-SA"/>
    </w:rPr>
  </w:style>
  <w:style w:type="paragraph" w:styleId="ListParagraph">
    <w:name w:val="List Paragraph"/>
    <w:basedOn w:val="Normal"/>
    <w:uiPriority w:val="34"/>
    <w:qFormat/>
    <w:rsid w:val="008E5B3B"/>
    <w:pPr>
      <w:spacing w:after="200" w:line="276" w:lineRule="auto"/>
      <w:ind w:left="720"/>
    </w:pPr>
    <w:rPr>
      <w:rFonts w:ascii="Calibri" w:eastAsia="Calibri" w:hAnsi="Calibri" w:cs="Calibri"/>
      <w:sz w:val="22"/>
      <w:szCs w:val="22"/>
    </w:rPr>
  </w:style>
  <w:style w:type="character" w:styleId="Strong">
    <w:name w:val="Strong"/>
    <w:uiPriority w:val="22"/>
    <w:qFormat/>
    <w:rsid w:val="003E57B7"/>
    <w:rPr>
      <w:b/>
      <w:bCs/>
    </w:rPr>
  </w:style>
  <w:style w:type="paragraph" w:customStyle="1" w:styleId="Default">
    <w:name w:val="Default"/>
    <w:rsid w:val="00B45714"/>
    <w:pPr>
      <w:autoSpaceDE w:val="0"/>
      <w:autoSpaceDN w:val="0"/>
      <w:adjustRightInd w:val="0"/>
    </w:pPr>
    <w:rPr>
      <w:rFonts w:ascii="Arial" w:hAnsi="Arial" w:cs="Arial"/>
      <w:color w:val="000000"/>
      <w:sz w:val="24"/>
      <w:szCs w:val="24"/>
      <w:lang w:val="en-US" w:eastAsia="en-US"/>
    </w:rPr>
  </w:style>
  <w:style w:type="paragraph" w:styleId="Header">
    <w:name w:val="header"/>
    <w:basedOn w:val="Normal"/>
    <w:link w:val="HeaderChar"/>
    <w:rsid w:val="006C08FB"/>
    <w:pPr>
      <w:tabs>
        <w:tab w:val="center" w:pos="4513"/>
        <w:tab w:val="right" w:pos="9026"/>
      </w:tabs>
    </w:pPr>
  </w:style>
  <w:style w:type="character" w:customStyle="1" w:styleId="HeaderChar">
    <w:name w:val="Header Char"/>
    <w:basedOn w:val="DefaultParagraphFont"/>
    <w:link w:val="Header"/>
    <w:rsid w:val="006C08FB"/>
    <w:rPr>
      <w:sz w:val="24"/>
      <w:szCs w:val="24"/>
      <w:lang w:val="en-US" w:eastAsia="ar-SA"/>
    </w:rPr>
  </w:style>
  <w:style w:type="paragraph" w:styleId="Footer">
    <w:name w:val="footer"/>
    <w:basedOn w:val="Normal"/>
    <w:link w:val="FooterChar"/>
    <w:rsid w:val="006C08FB"/>
    <w:pPr>
      <w:tabs>
        <w:tab w:val="center" w:pos="4513"/>
        <w:tab w:val="right" w:pos="9026"/>
      </w:tabs>
    </w:pPr>
  </w:style>
  <w:style w:type="character" w:customStyle="1" w:styleId="FooterChar">
    <w:name w:val="Footer Char"/>
    <w:basedOn w:val="DefaultParagraphFont"/>
    <w:link w:val="Footer"/>
    <w:rsid w:val="006C08FB"/>
    <w:rPr>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823087">
      <w:bodyDiv w:val="1"/>
      <w:marLeft w:val="0"/>
      <w:marRight w:val="0"/>
      <w:marTop w:val="0"/>
      <w:marBottom w:val="0"/>
      <w:divBdr>
        <w:top w:val="none" w:sz="0" w:space="0" w:color="auto"/>
        <w:left w:val="none" w:sz="0" w:space="0" w:color="auto"/>
        <w:bottom w:val="none" w:sz="0" w:space="0" w:color="auto"/>
        <w:right w:val="none" w:sz="0" w:space="0" w:color="auto"/>
      </w:divBdr>
      <w:divsChild>
        <w:div w:id="48922269">
          <w:marLeft w:val="0"/>
          <w:marRight w:val="0"/>
          <w:marTop w:val="0"/>
          <w:marBottom w:val="0"/>
          <w:divBdr>
            <w:top w:val="none" w:sz="0" w:space="0" w:color="auto"/>
            <w:left w:val="none" w:sz="0" w:space="0" w:color="auto"/>
            <w:bottom w:val="none" w:sz="0" w:space="0" w:color="auto"/>
            <w:right w:val="none" w:sz="0" w:space="0" w:color="auto"/>
          </w:divBdr>
        </w:div>
        <w:div w:id="172381819">
          <w:marLeft w:val="0"/>
          <w:marRight w:val="0"/>
          <w:marTop w:val="0"/>
          <w:marBottom w:val="0"/>
          <w:divBdr>
            <w:top w:val="none" w:sz="0" w:space="0" w:color="auto"/>
            <w:left w:val="none" w:sz="0" w:space="0" w:color="auto"/>
            <w:bottom w:val="none" w:sz="0" w:space="0" w:color="auto"/>
            <w:right w:val="none" w:sz="0" w:space="0" w:color="auto"/>
          </w:divBdr>
        </w:div>
        <w:div w:id="197090937">
          <w:marLeft w:val="0"/>
          <w:marRight w:val="0"/>
          <w:marTop w:val="0"/>
          <w:marBottom w:val="0"/>
          <w:divBdr>
            <w:top w:val="none" w:sz="0" w:space="0" w:color="auto"/>
            <w:left w:val="none" w:sz="0" w:space="0" w:color="auto"/>
            <w:bottom w:val="none" w:sz="0" w:space="0" w:color="auto"/>
            <w:right w:val="none" w:sz="0" w:space="0" w:color="auto"/>
          </w:divBdr>
        </w:div>
        <w:div w:id="264731918">
          <w:marLeft w:val="0"/>
          <w:marRight w:val="0"/>
          <w:marTop w:val="0"/>
          <w:marBottom w:val="0"/>
          <w:divBdr>
            <w:top w:val="none" w:sz="0" w:space="0" w:color="auto"/>
            <w:left w:val="none" w:sz="0" w:space="0" w:color="auto"/>
            <w:bottom w:val="none" w:sz="0" w:space="0" w:color="auto"/>
            <w:right w:val="none" w:sz="0" w:space="0" w:color="auto"/>
          </w:divBdr>
        </w:div>
        <w:div w:id="294988516">
          <w:marLeft w:val="0"/>
          <w:marRight w:val="0"/>
          <w:marTop w:val="0"/>
          <w:marBottom w:val="0"/>
          <w:divBdr>
            <w:top w:val="none" w:sz="0" w:space="0" w:color="auto"/>
            <w:left w:val="none" w:sz="0" w:space="0" w:color="auto"/>
            <w:bottom w:val="none" w:sz="0" w:space="0" w:color="auto"/>
            <w:right w:val="none" w:sz="0" w:space="0" w:color="auto"/>
          </w:divBdr>
        </w:div>
        <w:div w:id="303589589">
          <w:marLeft w:val="0"/>
          <w:marRight w:val="0"/>
          <w:marTop w:val="0"/>
          <w:marBottom w:val="0"/>
          <w:divBdr>
            <w:top w:val="none" w:sz="0" w:space="0" w:color="auto"/>
            <w:left w:val="none" w:sz="0" w:space="0" w:color="auto"/>
            <w:bottom w:val="none" w:sz="0" w:space="0" w:color="auto"/>
            <w:right w:val="none" w:sz="0" w:space="0" w:color="auto"/>
          </w:divBdr>
        </w:div>
        <w:div w:id="501429905">
          <w:marLeft w:val="0"/>
          <w:marRight w:val="0"/>
          <w:marTop w:val="0"/>
          <w:marBottom w:val="0"/>
          <w:divBdr>
            <w:top w:val="none" w:sz="0" w:space="0" w:color="auto"/>
            <w:left w:val="none" w:sz="0" w:space="0" w:color="auto"/>
            <w:bottom w:val="none" w:sz="0" w:space="0" w:color="auto"/>
            <w:right w:val="none" w:sz="0" w:space="0" w:color="auto"/>
          </w:divBdr>
        </w:div>
        <w:div w:id="579874849">
          <w:marLeft w:val="0"/>
          <w:marRight w:val="0"/>
          <w:marTop w:val="0"/>
          <w:marBottom w:val="0"/>
          <w:divBdr>
            <w:top w:val="none" w:sz="0" w:space="0" w:color="auto"/>
            <w:left w:val="none" w:sz="0" w:space="0" w:color="auto"/>
            <w:bottom w:val="none" w:sz="0" w:space="0" w:color="auto"/>
            <w:right w:val="none" w:sz="0" w:space="0" w:color="auto"/>
          </w:divBdr>
        </w:div>
        <w:div w:id="583338707">
          <w:marLeft w:val="0"/>
          <w:marRight w:val="0"/>
          <w:marTop w:val="0"/>
          <w:marBottom w:val="0"/>
          <w:divBdr>
            <w:top w:val="none" w:sz="0" w:space="0" w:color="auto"/>
            <w:left w:val="none" w:sz="0" w:space="0" w:color="auto"/>
            <w:bottom w:val="none" w:sz="0" w:space="0" w:color="auto"/>
            <w:right w:val="none" w:sz="0" w:space="0" w:color="auto"/>
          </w:divBdr>
        </w:div>
        <w:div w:id="901912413">
          <w:marLeft w:val="0"/>
          <w:marRight w:val="0"/>
          <w:marTop w:val="0"/>
          <w:marBottom w:val="0"/>
          <w:divBdr>
            <w:top w:val="none" w:sz="0" w:space="0" w:color="auto"/>
            <w:left w:val="none" w:sz="0" w:space="0" w:color="auto"/>
            <w:bottom w:val="none" w:sz="0" w:space="0" w:color="auto"/>
            <w:right w:val="none" w:sz="0" w:space="0" w:color="auto"/>
          </w:divBdr>
        </w:div>
        <w:div w:id="960570489">
          <w:marLeft w:val="0"/>
          <w:marRight w:val="0"/>
          <w:marTop w:val="0"/>
          <w:marBottom w:val="0"/>
          <w:divBdr>
            <w:top w:val="none" w:sz="0" w:space="0" w:color="auto"/>
            <w:left w:val="none" w:sz="0" w:space="0" w:color="auto"/>
            <w:bottom w:val="none" w:sz="0" w:space="0" w:color="auto"/>
            <w:right w:val="none" w:sz="0" w:space="0" w:color="auto"/>
          </w:divBdr>
        </w:div>
        <w:div w:id="1144735485">
          <w:marLeft w:val="0"/>
          <w:marRight w:val="0"/>
          <w:marTop w:val="0"/>
          <w:marBottom w:val="0"/>
          <w:divBdr>
            <w:top w:val="none" w:sz="0" w:space="0" w:color="auto"/>
            <w:left w:val="none" w:sz="0" w:space="0" w:color="auto"/>
            <w:bottom w:val="none" w:sz="0" w:space="0" w:color="auto"/>
            <w:right w:val="none" w:sz="0" w:space="0" w:color="auto"/>
          </w:divBdr>
        </w:div>
        <w:div w:id="1195263655">
          <w:marLeft w:val="0"/>
          <w:marRight w:val="0"/>
          <w:marTop w:val="0"/>
          <w:marBottom w:val="0"/>
          <w:divBdr>
            <w:top w:val="none" w:sz="0" w:space="0" w:color="auto"/>
            <w:left w:val="none" w:sz="0" w:space="0" w:color="auto"/>
            <w:bottom w:val="none" w:sz="0" w:space="0" w:color="auto"/>
            <w:right w:val="none" w:sz="0" w:space="0" w:color="auto"/>
          </w:divBdr>
        </w:div>
        <w:div w:id="1212575429">
          <w:marLeft w:val="0"/>
          <w:marRight w:val="0"/>
          <w:marTop w:val="0"/>
          <w:marBottom w:val="0"/>
          <w:divBdr>
            <w:top w:val="none" w:sz="0" w:space="0" w:color="auto"/>
            <w:left w:val="none" w:sz="0" w:space="0" w:color="auto"/>
            <w:bottom w:val="none" w:sz="0" w:space="0" w:color="auto"/>
            <w:right w:val="none" w:sz="0" w:space="0" w:color="auto"/>
          </w:divBdr>
        </w:div>
        <w:div w:id="1310668879">
          <w:marLeft w:val="0"/>
          <w:marRight w:val="0"/>
          <w:marTop w:val="0"/>
          <w:marBottom w:val="0"/>
          <w:divBdr>
            <w:top w:val="none" w:sz="0" w:space="0" w:color="auto"/>
            <w:left w:val="none" w:sz="0" w:space="0" w:color="auto"/>
            <w:bottom w:val="none" w:sz="0" w:space="0" w:color="auto"/>
            <w:right w:val="none" w:sz="0" w:space="0" w:color="auto"/>
          </w:divBdr>
        </w:div>
        <w:div w:id="1366907170">
          <w:marLeft w:val="0"/>
          <w:marRight w:val="0"/>
          <w:marTop w:val="0"/>
          <w:marBottom w:val="0"/>
          <w:divBdr>
            <w:top w:val="none" w:sz="0" w:space="0" w:color="auto"/>
            <w:left w:val="none" w:sz="0" w:space="0" w:color="auto"/>
            <w:bottom w:val="none" w:sz="0" w:space="0" w:color="auto"/>
            <w:right w:val="none" w:sz="0" w:space="0" w:color="auto"/>
          </w:divBdr>
        </w:div>
        <w:div w:id="1379282123">
          <w:marLeft w:val="0"/>
          <w:marRight w:val="0"/>
          <w:marTop w:val="0"/>
          <w:marBottom w:val="0"/>
          <w:divBdr>
            <w:top w:val="none" w:sz="0" w:space="0" w:color="auto"/>
            <w:left w:val="none" w:sz="0" w:space="0" w:color="auto"/>
            <w:bottom w:val="none" w:sz="0" w:space="0" w:color="auto"/>
            <w:right w:val="none" w:sz="0" w:space="0" w:color="auto"/>
          </w:divBdr>
        </w:div>
        <w:div w:id="1389036877">
          <w:marLeft w:val="0"/>
          <w:marRight w:val="0"/>
          <w:marTop w:val="0"/>
          <w:marBottom w:val="0"/>
          <w:divBdr>
            <w:top w:val="none" w:sz="0" w:space="0" w:color="auto"/>
            <w:left w:val="none" w:sz="0" w:space="0" w:color="auto"/>
            <w:bottom w:val="none" w:sz="0" w:space="0" w:color="auto"/>
            <w:right w:val="none" w:sz="0" w:space="0" w:color="auto"/>
          </w:divBdr>
        </w:div>
        <w:div w:id="1400517189">
          <w:marLeft w:val="0"/>
          <w:marRight w:val="0"/>
          <w:marTop w:val="0"/>
          <w:marBottom w:val="0"/>
          <w:divBdr>
            <w:top w:val="none" w:sz="0" w:space="0" w:color="auto"/>
            <w:left w:val="none" w:sz="0" w:space="0" w:color="auto"/>
            <w:bottom w:val="none" w:sz="0" w:space="0" w:color="auto"/>
            <w:right w:val="none" w:sz="0" w:space="0" w:color="auto"/>
          </w:divBdr>
        </w:div>
        <w:div w:id="1434278031">
          <w:marLeft w:val="0"/>
          <w:marRight w:val="0"/>
          <w:marTop w:val="0"/>
          <w:marBottom w:val="0"/>
          <w:divBdr>
            <w:top w:val="none" w:sz="0" w:space="0" w:color="auto"/>
            <w:left w:val="none" w:sz="0" w:space="0" w:color="auto"/>
            <w:bottom w:val="none" w:sz="0" w:space="0" w:color="auto"/>
            <w:right w:val="none" w:sz="0" w:space="0" w:color="auto"/>
          </w:divBdr>
        </w:div>
        <w:div w:id="1436556790">
          <w:marLeft w:val="0"/>
          <w:marRight w:val="0"/>
          <w:marTop w:val="0"/>
          <w:marBottom w:val="0"/>
          <w:divBdr>
            <w:top w:val="none" w:sz="0" w:space="0" w:color="auto"/>
            <w:left w:val="none" w:sz="0" w:space="0" w:color="auto"/>
            <w:bottom w:val="none" w:sz="0" w:space="0" w:color="auto"/>
            <w:right w:val="none" w:sz="0" w:space="0" w:color="auto"/>
          </w:divBdr>
        </w:div>
        <w:div w:id="1636133025">
          <w:marLeft w:val="0"/>
          <w:marRight w:val="0"/>
          <w:marTop w:val="0"/>
          <w:marBottom w:val="0"/>
          <w:divBdr>
            <w:top w:val="none" w:sz="0" w:space="0" w:color="auto"/>
            <w:left w:val="none" w:sz="0" w:space="0" w:color="auto"/>
            <w:bottom w:val="none" w:sz="0" w:space="0" w:color="auto"/>
            <w:right w:val="none" w:sz="0" w:space="0" w:color="auto"/>
          </w:divBdr>
        </w:div>
        <w:div w:id="1754886755">
          <w:marLeft w:val="0"/>
          <w:marRight w:val="0"/>
          <w:marTop w:val="0"/>
          <w:marBottom w:val="0"/>
          <w:divBdr>
            <w:top w:val="none" w:sz="0" w:space="0" w:color="auto"/>
            <w:left w:val="none" w:sz="0" w:space="0" w:color="auto"/>
            <w:bottom w:val="none" w:sz="0" w:space="0" w:color="auto"/>
            <w:right w:val="none" w:sz="0" w:space="0" w:color="auto"/>
          </w:divBdr>
        </w:div>
        <w:div w:id="1784764295">
          <w:marLeft w:val="0"/>
          <w:marRight w:val="0"/>
          <w:marTop w:val="0"/>
          <w:marBottom w:val="0"/>
          <w:divBdr>
            <w:top w:val="none" w:sz="0" w:space="0" w:color="auto"/>
            <w:left w:val="none" w:sz="0" w:space="0" w:color="auto"/>
            <w:bottom w:val="none" w:sz="0" w:space="0" w:color="auto"/>
            <w:right w:val="none" w:sz="0" w:space="0" w:color="auto"/>
          </w:divBdr>
        </w:div>
        <w:div w:id="1834371742">
          <w:marLeft w:val="0"/>
          <w:marRight w:val="0"/>
          <w:marTop w:val="0"/>
          <w:marBottom w:val="0"/>
          <w:divBdr>
            <w:top w:val="none" w:sz="0" w:space="0" w:color="auto"/>
            <w:left w:val="none" w:sz="0" w:space="0" w:color="auto"/>
            <w:bottom w:val="none" w:sz="0" w:space="0" w:color="auto"/>
            <w:right w:val="none" w:sz="0" w:space="0" w:color="auto"/>
          </w:divBdr>
        </w:div>
        <w:div w:id="1837918426">
          <w:marLeft w:val="0"/>
          <w:marRight w:val="0"/>
          <w:marTop w:val="0"/>
          <w:marBottom w:val="0"/>
          <w:divBdr>
            <w:top w:val="none" w:sz="0" w:space="0" w:color="auto"/>
            <w:left w:val="none" w:sz="0" w:space="0" w:color="auto"/>
            <w:bottom w:val="none" w:sz="0" w:space="0" w:color="auto"/>
            <w:right w:val="none" w:sz="0" w:space="0" w:color="auto"/>
          </w:divBdr>
        </w:div>
        <w:div w:id="1899971147">
          <w:marLeft w:val="0"/>
          <w:marRight w:val="0"/>
          <w:marTop w:val="0"/>
          <w:marBottom w:val="0"/>
          <w:divBdr>
            <w:top w:val="none" w:sz="0" w:space="0" w:color="auto"/>
            <w:left w:val="none" w:sz="0" w:space="0" w:color="auto"/>
            <w:bottom w:val="none" w:sz="0" w:space="0" w:color="auto"/>
            <w:right w:val="none" w:sz="0" w:space="0" w:color="auto"/>
          </w:divBdr>
        </w:div>
        <w:div w:id="1971788250">
          <w:marLeft w:val="0"/>
          <w:marRight w:val="0"/>
          <w:marTop w:val="0"/>
          <w:marBottom w:val="0"/>
          <w:divBdr>
            <w:top w:val="none" w:sz="0" w:space="0" w:color="auto"/>
            <w:left w:val="none" w:sz="0" w:space="0" w:color="auto"/>
            <w:bottom w:val="none" w:sz="0" w:space="0" w:color="auto"/>
            <w:right w:val="none" w:sz="0" w:space="0" w:color="auto"/>
          </w:divBdr>
        </w:div>
        <w:div w:id="1981693143">
          <w:marLeft w:val="0"/>
          <w:marRight w:val="0"/>
          <w:marTop w:val="0"/>
          <w:marBottom w:val="0"/>
          <w:divBdr>
            <w:top w:val="none" w:sz="0" w:space="0" w:color="auto"/>
            <w:left w:val="none" w:sz="0" w:space="0" w:color="auto"/>
            <w:bottom w:val="none" w:sz="0" w:space="0" w:color="auto"/>
            <w:right w:val="none" w:sz="0" w:space="0" w:color="auto"/>
          </w:divBdr>
        </w:div>
        <w:div w:id="2040430176">
          <w:marLeft w:val="0"/>
          <w:marRight w:val="0"/>
          <w:marTop w:val="0"/>
          <w:marBottom w:val="0"/>
          <w:divBdr>
            <w:top w:val="none" w:sz="0" w:space="0" w:color="auto"/>
            <w:left w:val="none" w:sz="0" w:space="0" w:color="auto"/>
            <w:bottom w:val="none" w:sz="0" w:space="0" w:color="auto"/>
            <w:right w:val="none" w:sz="0" w:space="0" w:color="auto"/>
          </w:divBdr>
        </w:div>
      </w:divsChild>
    </w:div>
    <w:div w:id="427889564">
      <w:bodyDiv w:val="1"/>
      <w:marLeft w:val="0"/>
      <w:marRight w:val="0"/>
      <w:marTop w:val="0"/>
      <w:marBottom w:val="0"/>
      <w:divBdr>
        <w:top w:val="none" w:sz="0" w:space="0" w:color="auto"/>
        <w:left w:val="none" w:sz="0" w:space="0" w:color="auto"/>
        <w:bottom w:val="none" w:sz="0" w:space="0" w:color="auto"/>
        <w:right w:val="none" w:sz="0" w:space="0" w:color="auto"/>
      </w:divBdr>
      <w:divsChild>
        <w:div w:id="826559951">
          <w:marLeft w:val="0"/>
          <w:marRight w:val="0"/>
          <w:marTop w:val="0"/>
          <w:marBottom w:val="0"/>
          <w:divBdr>
            <w:top w:val="none" w:sz="0" w:space="0" w:color="auto"/>
            <w:left w:val="none" w:sz="0" w:space="0" w:color="auto"/>
            <w:bottom w:val="dotted" w:sz="6" w:space="3" w:color="868686"/>
            <w:right w:val="none" w:sz="0" w:space="0" w:color="auto"/>
          </w:divBdr>
          <w:divsChild>
            <w:div w:id="109470673">
              <w:marLeft w:val="0"/>
              <w:marRight w:val="0"/>
              <w:marTop w:val="0"/>
              <w:marBottom w:val="0"/>
              <w:divBdr>
                <w:top w:val="none" w:sz="0" w:space="0" w:color="auto"/>
                <w:left w:val="none" w:sz="0" w:space="0" w:color="auto"/>
                <w:bottom w:val="none" w:sz="0" w:space="0" w:color="auto"/>
                <w:right w:val="none" w:sz="0" w:space="0" w:color="auto"/>
              </w:divBdr>
            </w:div>
            <w:div w:id="173253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7523">
      <w:bodyDiv w:val="1"/>
      <w:marLeft w:val="0"/>
      <w:marRight w:val="0"/>
      <w:marTop w:val="0"/>
      <w:marBottom w:val="0"/>
      <w:divBdr>
        <w:top w:val="none" w:sz="0" w:space="0" w:color="auto"/>
        <w:left w:val="none" w:sz="0" w:space="0" w:color="auto"/>
        <w:bottom w:val="none" w:sz="0" w:space="0" w:color="auto"/>
        <w:right w:val="none" w:sz="0" w:space="0" w:color="auto"/>
      </w:divBdr>
      <w:divsChild>
        <w:div w:id="585768483">
          <w:marLeft w:val="0"/>
          <w:marRight w:val="0"/>
          <w:marTop w:val="0"/>
          <w:marBottom w:val="0"/>
          <w:divBdr>
            <w:top w:val="none" w:sz="0" w:space="0" w:color="auto"/>
            <w:left w:val="none" w:sz="0" w:space="0" w:color="auto"/>
            <w:bottom w:val="dotted" w:sz="6" w:space="3" w:color="868686"/>
            <w:right w:val="none" w:sz="0" w:space="0" w:color="auto"/>
          </w:divBdr>
          <w:divsChild>
            <w:div w:id="392199046">
              <w:marLeft w:val="0"/>
              <w:marRight w:val="0"/>
              <w:marTop w:val="0"/>
              <w:marBottom w:val="0"/>
              <w:divBdr>
                <w:top w:val="none" w:sz="0" w:space="0" w:color="auto"/>
                <w:left w:val="none" w:sz="0" w:space="0" w:color="auto"/>
                <w:bottom w:val="none" w:sz="0" w:space="0" w:color="auto"/>
                <w:right w:val="none" w:sz="0" w:space="0" w:color="auto"/>
              </w:divBdr>
            </w:div>
            <w:div w:id="1023899220">
              <w:marLeft w:val="0"/>
              <w:marRight w:val="0"/>
              <w:marTop w:val="0"/>
              <w:marBottom w:val="0"/>
              <w:divBdr>
                <w:top w:val="none" w:sz="0" w:space="0" w:color="auto"/>
                <w:left w:val="none" w:sz="0" w:space="0" w:color="auto"/>
                <w:bottom w:val="none" w:sz="0" w:space="0" w:color="auto"/>
                <w:right w:val="none" w:sz="0" w:space="0" w:color="auto"/>
              </w:divBdr>
            </w:div>
          </w:divsChild>
        </w:div>
        <w:div w:id="1025600293">
          <w:marLeft w:val="0"/>
          <w:marRight w:val="0"/>
          <w:marTop w:val="0"/>
          <w:marBottom w:val="0"/>
          <w:divBdr>
            <w:top w:val="none" w:sz="0" w:space="0" w:color="auto"/>
            <w:left w:val="none" w:sz="0" w:space="0" w:color="auto"/>
            <w:bottom w:val="dotted" w:sz="6" w:space="3" w:color="868686"/>
            <w:right w:val="none" w:sz="0" w:space="0" w:color="auto"/>
          </w:divBdr>
          <w:divsChild>
            <w:div w:id="826242518">
              <w:marLeft w:val="0"/>
              <w:marRight w:val="0"/>
              <w:marTop w:val="0"/>
              <w:marBottom w:val="0"/>
              <w:divBdr>
                <w:top w:val="none" w:sz="0" w:space="0" w:color="auto"/>
                <w:left w:val="none" w:sz="0" w:space="0" w:color="auto"/>
                <w:bottom w:val="none" w:sz="0" w:space="0" w:color="auto"/>
                <w:right w:val="none" w:sz="0" w:space="0" w:color="auto"/>
              </w:divBdr>
            </w:div>
            <w:div w:id="137384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089772">
      <w:bodyDiv w:val="1"/>
      <w:marLeft w:val="0"/>
      <w:marRight w:val="0"/>
      <w:marTop w:val="0"/>
      <w:marBottom w:val="0"/>
      <w:divBdr>
        <w:top w:val="none" w:sz="0" w:space="0" w:color="auto"/>
        <w:left w:val="none" w:sz="0" w:space="0" w:color="auto"/>
        <w:bottom w:val="none" w:sz="0" w:space="0" w:color="auto"/>
        <w:right w:val="none" w:sz="0" w:space="0" w:color="auto"/>
      </w:divBdr>
    </w:div>
    <w:div w:id="1295217321">
      <w:bodyDiv w:val="1"/>
      <w:marLeft w:val="0"/>
      <w:marRight w:val="0"/>
      <w:marTop w:val="0"/>
      <w:marBottom w:val="0"/>
      <w:divBdr>
        <w:top w:val="none" w:sz="0" w:space="0" w:color="auto"/>
        <w:left w:val="none" w:sz="0" w:space="0" w:color="auto"/>
        <w:bottom w:val="none" w:sz="0" w:space="0" w:color="auto"/>
        <w:right w:val="none" w:sz="0" w:space="0" w:color="auto"/>
      </w:divBdr>
    </w:div>
    <w:div w:id="1641420665">
      <w:bodyDiv w:val="1"/>
      <w:marLeft w:val="0"/>
      <w:marRight w:val="0"/>
      <w:marTop w:val="0"/>
      <w:marBottom w:val="0"/>
      <w:divBdr>
        <w:top w:val="none" w:sz="0" w:space="0" w:color="auto"/>
        <w:left w:val="none" w:sz="0" w:space="0" w:color="auto"/>
        <w:bottom w:val="none" w:sz="0" w:space="0" w:color="auto"/>
        <w:right w:val="none" w:sz="0" w:space="0" w:color="auto"/>
      </w:divBdr>
      <w:divsChild>
        <w:div w:id="32854190">
          <w:marLeft w:val="0"/>
          <w:marRight w:val="0"/>
          <w:marTop w:val="0"/>
          <w:marBottom w:val="0"/>
          <w:divBdr>
            <w:top w:val="none" w:sz="0" w:space="0" w:color="auto"/>
            <w:left w:val="none" w:sz="0" w:space="0" w:color="auto"/>
            <w:bottom w:val="none" w:sz="0" w:space="0" w:color="auto"/>
            <w:right w:val="none" w:sz="0" w:space="0" w:color="auto"/>
          </w:divBdr>
        </w:div>
        <w:div w:id="217136681">
          <w:marLeft w:val="0"/>
          <w:marRight w:val="0"/>
          <w:marTop w:val="0"/>
          <w:marBottom w:val="0"/>
          <w:divBdr>
            <w:top w:val="none" w:sz="0" w:space="0" w:color="auto"/>
            <w:left w:val="none" w:sz="0" w:space="0" w:color="auto"/>
            <w:bottom w:val="none" w:sz="0" w:space="0" w:color="auto"/>
            <w:right w:val="none" w:sz="0" w:space="0" w:color="auto"/>
          </w:divBdr>
        </w:div>
        <w:div w:id="494147658">
          <w:marLeft w:val="0"/>
          <w:marRight w:val="0"/>
          <w:marTop w:val="0"/>
          <w:marBottom w:val="0"/>
          <w:divBdr>
            <w:top w:val="none" w:sz="0" w:space="0" w:color="auto"/>
            <w:left w:val="none" w:sz="0" w:space="0" w:color="auto"/>
            <w:bottom w:val="none" w:sz="0" w:space="0" w:color="auto"/>
            <w:right w:val="none" w:sz="0" w:space="0" w:color="auto"/>
          </w:divBdr>
        </w:div>
        <w:div w:id="638337344">
          <w:marLeft w:val="0"/>
          <w:marRight w:val="0"/>
          <w:marTop w:val="0"/>
          <w:marBottom w:val="0"/>
          <w:divBdr>
            <w:top w:val="none" w:sz="0" w:space="0" w:color="auto"/>
            <w:left w:val="none" w:sz="0" w:space="0" w:color="auto"/>
            <w:bottom w:val="none" w:sz="0" w:space="0" w:color="auto"/>
            <w:right w:val="none" w:sz="0" w:space="0" w:color="auto"/>
          </w:divBdr>
        </w:div>
        <w:div w:id="892889774">
          <w:marLeft w:val="0"/>
          <w:marRight w:val="0"/>
          <w:marTop w:val="0"/>
          <w:marBottom w:val="0"/>
          <w:divBdr>
            <w:top w:val="none" w:sz="0" w:space="0" w:color="auto"/>
            <w:left w:val="none" w:sz="0" w:space="0" w:color="auto"/>
            <w:bottom w:val="none" w:sz="0" w:space="0" w:color="auto"/>
            <w:right w:val="none" w:sz="0" w:space="0" w:color="auto"/>
          </w:divBdr>
        </w:div>
        <w:div w:id="1153638355">
          <w:marLeft w:val="0"/>
          <w:marRight w:val="0"/>
          <w:marTop w:val="0"/>
          <w:marBottom w:val="0"/>
          <w:divBdr>
            <w:top w:val="none" w:sz="0" w:space="0" w:color="auto"/>
            <w:left w:val="none" w:sz="0" w:space="0" w:color="auto"/>
            <w:bottom w:val="none" w:sz="0" w:space="0" w:color="auto"/>
            <w:right w:val="none" w:sz="0" w:space="0" w:color="auto"/>
          </w:divBdr>
        </w:div>
        <w:div w:id="1170832615">
          <w:marLeft w:val="0"/>
          <w:marRight w:val="0"/>
          <w:marTop w:val="0"/>
          <w:marBottom w:val="0"/>
          <w:divBdr>
            <w:top w:val="none" w:sz="0" w:space="0" w:color="auto"/>
            <w:left w:val="none" w:sz="0" w:space="0" w:color="auto"/>
            <w:bottom w:val="none" w:sz="0" w:space="0" w:color="auto"/>
            <w:right w:val="none" w:sz="0" w:space="0" w:color="auto"/>
          </w:divBdr>
        </w:div>
        <w:div w:id="1223448096">
          <w:marLeft w:val="0"/>
          <w:marRight w:val="0"/>
          <w:marTop w:val="0"/>
          <w:marBottom w:val="0"/>
          <w:divBdr>
            <w:top w:val="none" w:sz="0" w:space="0" w:color="auto"/>
            <w:left w:val="none" w:sz="0" w:space="0" w:color="auto"/>
            <w:bottom w:val="none" w:sz="0" w:space="0" w:color="auto"/>
            <w:right w:val="none" w:sz="0" w:space="0" w:color="auto"/>
          </w:divBdr>
        </w:div>
        <w:div w:id="1229150451">
          <w:marLeft w:val="0"/>
          <w:marRight w:val="0"/>
          <w:marTop w:val="0"/>
          <w:marBottom w:val="0"/>
          <w:divBdr>
            <w:top w:val="none" w:sz="0" w:space="0" w:color="auto"/>
            <w:left w:val="none" w:sz="0" w:space="0" w:color="auto"/>
            <w:bottom w:val="none" w:sz="0" w:space="0" w:color="auto"/>
            <w:right w:val="none" w:sz="0" w:space="0" w:color="auto"/>
          </w:divBdr>
        </w:div>
        <w:div w:id="1331102406">
          <w:marLeft w:val="0"/>
          <w:marRight w:val="0"/>
          <w:marTop w:val="0"/>
          <w:marBottom w:val="0"/>
          <w:divBdr>
            <w:top w:val="none" w:sz="0" w:space="0" w:color="auto"/>
            <w:left w:val="none" w:sz="0" w:space="0" w:color="auto"/>
            <w:bottom w:val="none" w:sz="0" w:space="0" w:color="auto"/>
            <w:right w:val="none" w:sz="0" w:space="0" w:color="auto"/>
          </w:divBdr>
        </w:div>
        <w:div w:id="1355181925">
          <w:marLeft w:val="0"/>
          <w:marRight w:val="0"/>
          <w:marTop w:val="0"/>
          <w:marBottom w:val="0"/>
          <w:divBdr>
            <w:top w:val="none" w:sz="0" w:space="0" w:color="auto"/>
            <w:left w:val="none" w:sz="0" w:space="0" w:color="auto"/>
            <w:bottom w:val="none" w:sz="0" w:space="0" w:color="auto"/>
            <w:right w:val="none" w:sz="0" w:space="0" w:color="auto"/>
          </w:divBdr>
        </w:div>
        <w:div w:id="1701201828">
          <w:marLeft w:val="0"/>
          <w:marRight w:val="0"/>
          <w:marTop w:val="0"/>
          <w:marBottom w:val="0"/>
          <w:divBdr>
            <w:top w:val="none" w:sz="0" w:space="0" w:color="auto"/>
            <w:left w:val="none" w:sz="0" w:space="0" w:color="auto"/>
            <w:bottom w:val="none" w:sz="0" w:space="0" w:color="auto"/>
            <w:right w:val="none" w:sz="0" w:space="0" w:color="auto"/>
          </w:divBdr>
        </w:div>
        <w:div w:id="1729764644">
          <w:marLeft w:val="0"/>
          <w:marRight w:val="0"/>
          <w:marTop w:val="0"/>
          <w:marBottom w:val="0"/>
          <w:divBdr>
            <w:top w:val="none" w:sz="0" w:space="0" w:color="auto"/>
            <w:left w:val="none" w:sz="0" w:space="0" w:color="auto"/>
            <w:bottom w:val="none" w:sz="0" w:space="0" w:color="auto"/>
            <w:right w:val="none" w:sz="0" w:space="0" w:color="auto"/>
          </w:divBdr>
        </w:div>
        <w:div w:id="1742363788">
          <w:marLeft w:val="0"/>
          <w:marRight w:val="0"/>
          <w:marTop w:val="0"/>
          <w:marBottom w:val="0"/>
          <w:divBdr>
            <w:top w:val="none" w:sz="0" w:space="0" w:color="auto"/>
            <w:left w:val="none" w:sz="0" w:space="0" w:color="auto"/>
            <w:bottom w:val="none" w:sz="0" w:space="0" w:color="auto"/>
            <w:right w:val="none" w:sz="0" w:space="0" w:color="auto"/>
          </w:divBdr>
        </w:div>
        <w:div w:id="1996840424">
          <w:marLeft w:val="0"/>
          <w:marRight w:val="0"/>
          <w:marTop w:val="0"/>
          <w:marBottom w:val="0"/>
          <w:divBdr>
            <w:top w:val="none" w:sz="0" w:space="0" w:color="auto"/>
            <w:left w:val="none" w:sz="0" w:space="0" w:color="auto"/>
            <w:bottom w:val="none" w:sz="0" w:space="0" w:color="auto"/>
            <w:right w:val="none" w:sz="0" w:space="0" w:color="auto"/>
          </w:divBdr>
        </w:div>
        <w:div w:id="2037071939">
          <w:marLeft w:val="0"/>
          <w:marRight w:val="0"/>
          <w:marTop w:val="0"/>
          <w:marBottom w:val="0"/>
          <w:divBdr>
            <w:top w:val="none" w:sz="0" w:space="0" w:color="auto"/>
            <w:left w:val="none" w:sz="0" w:space="0" w:color="auto"/>
            <w:bottom w:val="none" w:sz="0" w:space="0" w:color="auto"/>
            <w:right w:val="none" w:sz="0" w:space="0" w:color="auto"/>
          </w:divBdr>
        </w:div>
        <w:div w:id="2101562940">
          <w:marLeft w:val="0"/>
          <w:marRight w:val="0"/>
          <w:marTop w:val="0"/>
          <w:marBottom w:val="0"/>
          <w:divBdr>
            <w:top w:val="none" w:sz="0" w:space="0" w:color="auto"/>
            <w:left w:val="none" w:sz="0" w:space="0" w:color="auto"/>
            <w:bottom w:val="none" w:sz="0" w:space="0" w:color="auto"/>
            <w:right w:val="none" w:sz="0" w:space="0" w:color="auto"/>
          </w:divBdr>
        </w:div>
      </w:divsChild>
    </w:div>
    <w:div w:id="2028359807">
      <w:bodyDiv w:val="1"/>
      <w:marLeft w:val="0"/>
      <w:marRight w:val="0"/>
      <w:marTop w:val="0"/>
      <w:marBottom w:val="0"/>
      <w:divBdr>
        <w:top w:val="none" w:sz="0" w:space="0" w:color="auto"/>
        <w:left w:val="none" w:sz="0" w:space="0" w:color="auto"/>
        <w:bottom w:val="none" w:sz="0" w:space="0" w:color="auto"/>
        <w:right w:val="none" w:sz="0" w:space="0" w:color="auto"/>
      </w:divBdr>
      <w:divsChild>
        <w:div w:id="74480188">
          <w:marLeft w:val="0"/>
          <w:marRight w:val="0"/>
          <w:marTop w:val="0"/>
          <w:marBottom w:val="0"/>
          <w:divBdr>
            <w:top w:val="none" w:sz="0" w:space="0" w:color="auto"/>
            <w:left w:val="none" w:sz="0" w:space="0" w:color="auto"/>
            <w:bottom w:val="none" w:sz="0" w:space="0" w:color="auto"/>
            <w:right w:val="none" w:sz="0" w:space="0" w:color="auto"/>
          </w:divBdr>
        </w:div>
        <w:div w:id="159976121">
          <w:marLeft w:val="0"/>
          <w:marRight w:val="0"/>
          <w:marTop w:val="0"/>
          <w:marBottom w:val="0"/>
          <w:divBdr>
            <w:top w:val="none" w:sz="0" w:space="0" w:color="auto"/>
            <w:left w:val="none" w:sz="0" w:space="0" w:color="auto"/>
            <w:bottom w:val="none" w:sz="0" w:space="0" w:color="auto"/>
            <w:right w:val="none" w:sz="0" w:space="0" w:color="auto"/>
          </w:divBdr>
        </w:div>
        <w:div w:id="162817535">
          <w:marLeft w:val="0"/>
          <w:marRight w:val="0"/>
          <w:marTop w:val="0"/>
          <w:marBottom w:val="0"/>
          <w:divBdr>
            <w:top w:val="none" w:sz="0" w:space="0" w:color="auto"/>
            <w:left w:val="none" w:sz="0" w:space="0" w:color="auto"/>
            <w:bottom w:val="none" w:sz="0" w:space="0" w:color="auto"/>
            <w:right w:val="none" w:sz="0" w:space="0" w:color="auto"/>
          </w:divBdr>
        </w:div>
        <w:div w:id="197472805">
          <w:marLeft w:val="0"/>
          <w:marRight w:val="0"/>
          <w:marTop w:val="0"/>
          <w:marBottom w:val="0"/>
          <w:divBdr>
            <w:top w:val="none" w:sz="0" w:space="0" w:color="auto"/>
            <w:left w:val="none" w:sz="0" w:space="0" w:color="auto"/>
            <w:bottom w:val="none" w:sz="0" w:space="0" w:color="auto"/>
            <w:right w:val="none" w:sz="0" w:space="0" w:color="auto"/>
          </w:divBdr>
        </w:div>
        <w:div w:id="226690319">
          <w:marLeft w:val="0"/>
          <w:marRight w:val="0"/>
          <w:marTop w:val="0"/>
          <w:marBottom w:val="0"/>
          <w:divBdr>
            <w:top w:val="none" w:sz="0" w:space="0" w:color="auto"/>
            <w:left w:val="none" w:sz="0" w:space="0" w:color="auto"/>
            <w:bottom w:val="none" w:sz="0" w:space="0" w:color="auto"/>
            <w:right w:val="none" w:sz="0" w:space="0" w:color="auto"/>
          </w:divBdr>
        </w:div>
        <w:div w:id="300814968">
          <w:marLeft w:val="0"/>
          <w:marRight w:val="0"/>
          <w:marTop w:val="0"/>
          <w:marBottom w:val="0"/>
          <w:divBdr>
            <w:top w:val="none" w:sz="0" w:space="0" w:color="auto"/>
            <w:left w:val="none" w:sz="0" w:space="0" w:color="auto"/>
            <w:bottom w:val="none" w:sz="0" w:space="0" w:color="auto"/>
            <w:right w:val="none" w:sz="0" w:space="0" w:color="auto"/>
          </w:divBdr>
        </w:div>
        <w:div w:id="327095560">
          <w:marLeft w:val="0"/>
          <w:marRight w:val="0"/>
          <w:marTop w:val="0"/>
          <w:marBottom w:val="0"/>
          <w:divBdr>
            <w:top w:val="none" w:sz="0" w:space="0" w:color="auto"/>
            <w:left w:val="none" w:sz="0" w:space="0" w:color="auto"/>
            <w:bottom w:val="none" w:sz="0" w:space="0" w:color="auto"/>
            <w:right w:val="none" w:sz="0" w:space="0" w:color="auto"/>
          </w:divBdr>
        </w:div>
        <w:div w:id="415788444">
          <w:marLeft w:val="0"/>
          <w:marRight w:val="0"/>
          <w:marTop w:val="0"/>
          <w:marBottom w:val="0"/>
          <w:divBdr>
            <w:top w:val="none" w:sz="0" w:space="0" w:color="auto"/>
            <w:left w:val="none" w:sz="0" w:space="0" w:color="auto"/>
            <w:bottom w:val="none" w:sz="0" w:space="0" w:color="auto"/>
            <w:right w:val="none" w:sz="0" w:space="0" w:color="auto"/>
          </w:divBdr>
        </w:div>
        <w:div w:id="429738917">
          <w:marLeft w:val="0"/>
          <w:marRight w:val="0"/>
          <w:marTop w:val="0"/>
          <w:marBottom w:val="0"/>
          <w:divBdr>
            <w:top w:val="none" w:sz="0" w:space="0" w:color="auto"/>
            <w:left w:val="none" w:sz="0" w:space="0" w:color="auto"/>
            <w:bottom w:val="none" w:sz="0" w:space="0" w:color="auto"/>
            <w:right w:val="none" w:sz="0" w:space="0" w:color="auto"/>
          </w:divBdr>
        </w:div>
        <w:div w:id="439880359">
          <w:marLeft w:val="0"/>
          <w:marRight w:val="0"/>
          <w:marTop w:val="0"/>
          <w:marBottom w:val="0"/>
          <w:divBdr>
            <w:top w:val="none" w:sz="0" w:space="0" w:color="auto"/>
            <w:left w:val="none" w:sz="0" w:space="0" w:color="auto"/>
            <w:bottom w:val="none" w:sz="0" w:space="0" w:color="auto"/>
            <w:right w:val="none" w:sz="0" w:space="0" w:color="auto"/>
          </w:divBdr>
        </w:div>
        <w:div w:id="595557566">
          <w:marLeft w:val="0"/>
          <w:marRight w:val="0"/>
          <w:marTop w:val="0"/>
          <w:marBottom w:val="0"/>
          <w:divBdr>
            <w:top w:val="none" w:sz="0" w:space="0" w:color="auto"/>
            <w:left w:val="none" w:sz="0" w:space="0" w:color="auto"/>
            <w:bottom w:val="none" w:sz="0" w:space="0" w:color="auto"/>
            <w:right w:val="none" w:sz="0" w:space="0" w:color="auto"/>
          </w:divBdr>
        </w:div>
        <w:div w:id="605960800">
          <w:marLeft w:val="0"/>
          <w:marRight w:val="0"/>
          <w:marTop w:val="0"/>
          <w:marBottom w:val="0"/>
          <w:divBdr>
            <w:top w:val="none" w:sz="0" w:space="0" w:color="auto"/>
            <w:left w:val="none" w:sz="0" w:space="0" w:color="auto"/>
            <w:bottom w:val="none" w:sz="0" w:space="0" w:color="auto"/>
            <w:right w:val="none" w:sz="0" w:space="0" w:color="auto"/>
          </w:divBdr>
        </w:div>
        <w:div w:id="633680065">
          <w:marLeft w:val="0"/>
          <w:marRight w:val="0"/>
          <w:marTop w:val="0"/>
          <w:marBottom w:val="0"/>
          <w:divBdr>
            <w:top w:val="none" w:sz="0" w:space="0" w:color="auto"/>
            <w:left w:val="none" w:sz="0" w:space="0" w:color="auto"/>
            <w:bottom w:val="none" w:sz="0" w:space="0" w:color="auto"/>
            <w:right w:val="none" w:sz="0" w:space="0" w:color="auto"/>
          </w:divBdr>
        </w:div>
        <w:div w:id="649288051">
          <w:marLeft w:val="0"/>
          <w:marRight w:val="0"/>
          <w:marTop w:val="0"/>
          <w:marBottom w:val="0"/>
          <w:divBdr>
            <w:top w:val="none" w:sz="0" w:space="0" w:color="auto"/>
            <w:left w:val="none" w:sz="0" w:space="0" w:color="auto"/>
            <w:bottom w:val="none" w:sz="0" w:space="0" w:color="auto"/>
            <w:right w:val="none" w:sz="0" w:space="0" w:color="auto"/>
          </w:divBdr>
        </w:div>
        <w:div w:id="688720277">
          <w:marLeft w:val="0"/>
          <w:marRight w:val="0"/>
          <w:marTop w:val="0"/>
          <w:marBottom w:val="0"/>
          <w:divBdr>
            <w:top w:val="none" w:sz="0" w:space="0" w:color="auto"/>
            <w:left w:val="none" w:sz="0" w:space="0" w:color="auto"/>
            <w:bottom w:val="none" w:sz="0" w:space="0" w:color="auto"/>
            <w:right w:val="none" w:sz="0" w:space="0" w:color="auto"/>
          </w:divBdr>
        </w:div>
        <w:div w:id="803280290">
          <w:marLeft w:val="0"/>
          <w:marRight w:val="0"/>
          <w:marTop w:val="0"/>
          <w:marBottom w:val="0"/>
          <w:divBdr>
            <w:top w:val="none" w:sz="0" w:space="0" w:color="auto"/>
            <w:left w:val="none" w:sz="0" w:space="0" w:color="auto"/>
            <w:bottom w:val="none" w:sz="0" w:space="0" w:color="auto"/>
            <w:right w:val="none" w:sz="0" w:space="0" w:color="auto"/>
          </w:divBdr>
        </w:div>
        <w:div w:id="903414664">
          <w:marLeft w:val="0"/>
          <w:marRight w:val="0"/>
          <w:marTop w:val="0"/>
          <w:marBottom w:val="0"/>
          <w:divBdr>
            <w:top w:val="none" w:sz="0" w:space="0" w:color="auto"/>
            <w:left w:val="none" w:sz="0" w:space="0" w:color="auto"/>
            <w:bottom w:val="none" w:sz="0" w:space="0" w:color="auto"/>
            <w:right w:val="none" w:sz="0" w:space="0" w:color="auto"/>
          </w:divBdr>
        </w:div>
        <w:div w:id="965165384">
          <w:marLeft w:val="0"/>
          <w:marRight w:val="0"/>
          <w:marTop w:val="0"/>
          <w:marBottom w:val="0"/>
          <w:divBdr>
            <w:top w:val="none" w:sz="0" w:space="0" w:color="auto"/>
            <w:left w:val="none" w:sz="0" w:space="0" w:color="auto"/>
            <w:bottom w:val="none" w:sz="0" w:space="0" w:color="auto"/>
            <w:right w:val="none" w:sz="0" w:space="0" w:color="auto"/>
          </w:divBdr>
        </w:div>
        <w:div w:id="1000886037">
          <w:marLeft w:val="0"/>
          <w:marRight w:val="0"/>
          <w:marTop w:val="0"/>
          <w:marBottom w:val="0"/>
          <w:divBdr>
            <w:top w:val="none" w:sz="0" w:space="0" w:color="auto"/>
            <w:left w:val="none" w:sz="0" w:space="0" w:color="auto"/>
            <w:bottom w:val="none" w:sz="0" w:space="0" w:color="auto"/>
            <w:right w:val="none" w:sz="0" w:space="0" w:color="auto"/>
          </w:divBdr>
        </w:div>
        <w:div w:id="1059940397">
          <w:marLeft w:val="0"/>
          <w:marRight w:val="0"/>
          <w:marTop w:val="0"/>
          <w:marBottom w:val="0"/>
          <w:divBdr>
            <w:top w:val="none" w:sz="0" w:space="0" w:color="auto"/>
            <w:left w:val="none" w:sz="0" w:space="0" w:color="auto"/>
            <w:bottom w:val="none" w:sz="0" w:space="0" w:color="auto"/>
            <w:right w:val="none" w:sz="0" w:space="0" w:color="auto"/>
          </w:divBdr>
        </w:div>
        <w:div w:id="1071004934">
          <w:marLeft w:val="0"/>
          <w:marRight w:val="0"/>
          <w:marTop w:val="0"/>
          <w:marBottom w:val="0"/>
          <w:divBdr>
            <w:top w:val="none" w:sz="0" w:space="0" w:color="auto"/>
            <w:left w:val="none" w:sz="0" w:space="0" w:color="auto"/>
            <w:bottom w:val="none" w:sz="0" w:space="0" w:color="auto"/>
            <w:right w:val="none" w:sz="0" w:space="0" w:color="auto"/>
          </w:divBdr>
        </w:div>
        <w:div w:id="1188442201">
          <w:marLeft w:val="0"/>
          <w:marRight w:val="0"/>
          <w:marTop w:val="0"/>
          <w:marBottom w:val="0"/>
          <w:divBdr>
            <w:top w:val="none" w:sz="0" w:space="0" w:color="auto"/>
            <w:left w:val="none" w:sz="0" w:space="0" w:color="auto"/>
            <w:bottom w:val="none" w:sz="0" w:space="0" w:color="auto"/>
            <w:right w:val="none" w:sz="0" w:space="0" w:color="auto"/>
          </w:divBdr>
        </w:div>
        <w:div w:id="1225608242">
          <w:marLeft w:val="0"/>
          <w:marRight w:val="0"/>
          <w:marTop w:val="0"/>
          <w:marBottom w:val="0"/>
          <w:divBdr>
            <w:top w:val="none" w:sz="0" w:space="0" w:color="auto"/>
            <w:left w:val="none" w:sz="0" w:space="0" w:color="auto"/>
            <w:bottom w:val="none" w:sz="0" w:space="0" w:color="auto"/>
            <w:right w:val="none" w:sz="0" w:space="0" w:color="auto"/>
          </w:divBdr>
        </w:div>
        <w:div w:id="1476098905">
          <w:marLeft w:val="0"/>
          <w:marRight w:val="0"/>
          <w:marTop w:val="0"/>
          <w:marBottom w:val="0"/>
          <w:divBdr>
            <w:top w:val="none" w:sz="0" w:space="0" w:color="auto"/>
            <w:left w:val="none" w:sz="0" w:space="0" w:color="auto"/>
            <w:bottom w:val="none" w:sz="0" w:space="0" w:color="auto"/>
            <w:right w:val="none" w:sz="0" w:space="0" w:color="auto"/>
          </w:divBdr>
        </w:div>
        <w:div w:id="1485195928">
          <w:marLeft w:val="0"/>
          <w:marRight w:val="0"/>
          <w:marTop w:val="0"/>
          <w:marBottom w:val="0"/>
          <w:divBdr>
            <w:top w:val="none" w:sz="0" w:space="0" w:color="auto"/>
            <w:left w:val="none" w:sz="0" w:space="0" w:color="auto"/>
            <w:bottom w:val="none" w:sz="0" w:space="0" w:color="auto"/>
            <w:right w:val="none" w:sz="0" w:space="0" w:color="auto"/>
          </w:divBdr>
        </w:div>
        <w:div w:id="1494686266">
          <w:marLeft w:val="0"/>
          <w:marRight w:val="0"/>
          <w:marTop w:val="0"/>
          <w:marBottom w:val="0"/>
          <w:divBdr>
            <w:top w:val="none" w:sz="0" w:space="0" w:color="auto"/>
            <w:left w:val="none" w:sz="0" w:space="0" w:color="auto"/>
            <w:bottom w:val="none" w:sz="0" w:space="0" w:color="auto"/>
            <w:right w:val="none" w:sz="0" w:space="0" w:color="auto"/>
          </w:divBdr>
        </w:div>
        <w:div w:id="1504317905">
          <w:marLeft w:val="0"/>
          <w:marRight w:val="0"/>
          <w:marTop w:val="0"/>
          <w:marBottom w:val="0"/>
          <w:divBdr>
            <w:top w:val="none" w:sz="0" w:space="0" w:color="auto"/>
            <w:left w:val="none" w:sz="0" w:space="0" w:color="auto"/>
            <w:bottom w:val="none" w:sz="0" w:space="0" w:color="auto"/>
            <w:right w:val="none" w:sz="0" w:space="0" w:color="auto"/>
          </w:divBdr>
        </w:div>
        <w:div w:id="1687051397">
          <w:marLeft w:val="0"/>
          <w:marRight w:val="0"/>
          <w:marTop w:val="0"/>
          <w:marBottom w:val="0"/>
          <w:divBdr>
            <w:top w:val="none" w:sz="0" w:space="0" w:color="auto"/>
            <w:left w:val="none" w:sz="0" w:space="0" w:color="auto"/>
            <w:bottom w:val="none" w:sz="0" w:space="0" w:color="auto"/>
            <w:right w:val="none" w:sz="0" w:space="0" w:color="auto"/>
          </w:divBdr>
        </w:div>
        <w:div w:id="1694190948">
          <w:marLeft w:val="0"/>
          <w:marRight w:val="0"/>
          <w:marTop w:val="0"/>
          <w:marBottom w:val="0"/>
          <w:divBdr>
            <w:top w:val="none" w:sz="0" w:space="0" w:color="auto"/>
            <w:left w:val="none" w:sz="0" w:space="0" w:color="auto"/>
            <w:bottom w:val="none" w:sz="0" w:space="0" w:color="auto"/>
            <w:right w:val="none" w:sz="0" w:space="0" w:color="auto"/>
          </w:divBdr>
        </w:div>
        <w:div w:id="1724593174">
          <w:marLeft w:val="0"/>
          <w:marRight w:val="0"/>
          <w:marTop w:val="0"/>
          <w:marBottom w:val="0"/>
          <w:divBdr>
            <w:top w:val="none" w:sz="0" w:space="0" w:color="auto"/>
            <w:left w:val="none" w:sz="0" w:space="0" w:color="auto"/>
            <w:bottom w:val="none" w:sz="0" w:space="0" w:color="auto"/>
            <w:right w:val="none" w:sz="0" w:space="0" w:color="auto"/>
          </w:divBdr>
        </w:div>
        <w:div w:id="1834637288">
          <w:marLeft w:val="0"/>
          <w:marRight w:val="0"/>
          <w:marTop w:val="0"/>
          <w:marBottom w:val="0"/>
          <w:divBdr>
            <w:top w:val="none" w:sz="0" w:space="0" w:color="auto"/>
            <w:left w:val="none" w:sz="0" w:space="0" w:color="auto"/>
            <w:bottom w:val="none" w:sz="0" w:space="0" w:color="auto"/>
            <w:right w:val="none" w:sz="0" w:space="0" w:color="auto"/>
          </w:divBdr>
        </w:div>
        <w:div w:id="1842968110">
          <w:marLeft w:val="0"/>
          <w:marRight w:val="0"/>
          <w:marTop w:val="0"/>
          <w:marBottom w:val="0"/>
          <w:divBdr>
            <w:top w:val="none" w:sz="0" w:space="0" w:color="auto"/>
            <w:left w:val="none" w:sz="0" w:space="0" w:color="auto"/>
            <w:bottom w:val="none" w:sz="0" w:space="0" w:color="auto"/>
            <w:right w:val="none" w:sz="0" w:space="0" w:color="auto"/>
          </w:divBdr>
        </w:div>
        <w:div w:id="1845170706">
          <w:marLeft w:val="0"/>
          <w:marRight w:val="0"/>
          <w:marTop w:val="0"/>
          <w:marBottom w:val="0"/>
          <w:divBdr>
            <w:top w:val="none" w:sz="0" w:space="0" w:color="auto"/>
            <w:left w:val="none" w:sz="0" w:space="0" w:color="auto"/>
            <w:bottom w:val="none" w:sz="0" w:space="0" w:color="auto"/>
            <w:right w:val="none" w:sz="0" w:space="0" w:color="auto"/>
          </w:divBdr>
        </w:div>
        <w:div w:id="1856383002">
          <w:marLeft w:val="0"/>
          <w:marRight w:val="0"/>
          <w:marTop w:val="0"/>
          <w:marBottom w:val="0"/>
          <w:divBdr>
            <w:top w:val="none" w:sz="0" w:space="0" w:color="auto"/>
            <w:left w:val="none" w:sz="0" w:space="0" w:color="auto"/>
            <w:bottom w:val="none" w:sz="0" w:space="0" w:color="auto"/>
            <w:right w:val="none" w:sz="0" w:space="0" w:color="auto"/>
          </w:divBdr>
        </w:div>
        <w:div w:id="1894341559">
          <w:marLeft w:val="0"/>
          <w:marRight w:val="0"/>
          <w:marTop w:val="0"/>
          <w:marBottom w:val="0"/>
          <w:divBdr>
            <w:top w:val="none" w:sz="0" w:space="0" w:color="auto"/>
            <w:left w:val="none" w:sz="0" w:space="0" w:color="auto"/>
            <w:bottom w:val="none" w:sz="0" w:space="0" w:color="auto"/>
            <w:right w:val="none" w:sz="0" w:space="0" w:color="auto"/>
          </w:divBdr>
        </w:div>
        <w:div w:id="2032023499">
          <w:marLeft w:val="0"/>
          <w:marRight w:val="0"/>
          <w:marTop w:val="0"/>
          <w:marBottom w:val="0"/>
          <w:divBdr>
            <w:top w:val="none" w:sz="0" w:space="0" w:color="auto"/>
            <w:left w:val="none" w:sz="0" w:space="0" w:color="auto"/>
            <w:bottom w:val="none" w:sz="0" w:space="0" w:color="auto"/>
            <w:right w:val="none" w:sz="0" w:space="0" w:color="auto"/>
          </w:divBdr>
        </w:div>
        <w:div w:id="2033916218">
          <w:marLeft w:val="0"/>
          <w:marRight w:val="0"/>
          <w:marTop w:val="0"/>
          <w:marBottom w:val="0"/>
          <w:divBdr>
            <w:top w:val="none" w:sz="0" w:space="0" w:color="auto"/>
            <w:left w:val="none" w:sz="0" w:space="0" w:color="auto"/>
            <w:bottom w:val="none" w:sz="0" w:space="0" w:color="auto"/>
            <w:right w:val="none" w:sz="0" w:space="0" w:color="auto"/>
          </w:divBdr>
        </w:div>
        <w:div w:id="2052726890">
          <w:marLeft w:val="0"/>
          <w:marRight w:val="0"/>
          <w:marTop w:val="0"/>
          <w:marBottom w:val="0"/>
          <w:divBdr>
            <w:top w:val="none" w:sz="0" w:space="0" w:color="auto"/>
            <w:left w:val="none" w:sz="0" w:space="0" w:color="auto"/>
            <w:bottom w:val="none" w:sz="0" w:space="0" w:color="auto"/>
            <w:right w:val="none" w:sz="0" w:space="0" w:color="auto"/>
          </w:divBdr>
        </w:div>
        <w:div w:id="21368713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888E9-C225-44DA-9BF7-6179792A3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1688</Words>
  <Characters>9628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RESUME</vt:lpstr>
    </vt:vector>
  </TitlesOfParts>
  <Company>TECHNOWIZ CAFE</Company>
  <LinksUpToDate>false</LinksUpToDate>
  <CharactersWithSpaces>11294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Soni</dc:creator>
  <cp:lastModifiedBy>Admin</cp:lastModifiedBy>
  <cp:revision>5</cp:revision>
  <cp:lastPrinted>1900-12-31T18:30:00Z</cp:lastPrinted>
  <dcterms:created xsi:type="dcterms:W3CDTF">2021-09-30T15:53:00Z</dcterms:created>
  <dcterms:modified xsi:type="dcterms:W3CDTF">2021-09-30T16:02:00Z</dcterms:modified>
</cp:coreProperties>
</file>