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B9E" w:rsidRDefault="00AE7BA9">
      <w:pPr>
        <w:spacing w:before="240" w:after="0" w:line="360" w:lineRule="auto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VIJAYKUMAR P</w:t>
      </w:r>
    </w:p>
    <w:p w:rsidR="007B2B9E" w:rsidRDefault="00AE7BA9">
      <w:pPr>
        <w:spacing w:after="0" w:line="360" w:lineRule="auto"/>
        <w:ind w:left="2160" w:firstLine="72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Email: </w:t>
      </w:r>
      <w:hyperlink r:id="rId5" w:history="1">
        <w:r>
          <w:rPr>
            <w:rStyle w:val="Hyperlink"/>
            <w:rFonts w:cs="Times New Roman"/>
            <w:sz w:val="24"/>
          </w:rPr>
          <w:t>pvijaymba89@gmail.com</w:t>
        </w:r>
      </w:hyperlink>
    </w:p>
    <w:p w:rsidR="007B2B9E" w:rsidRDefault="00AE7BA9">
      <w:pPr>
        <w:spacing w:after="0" w:line="360" w:lineRule="auto"/>
        <w:ind w:left="2160" w:firstLine="720"/>
        <w:rPr>
          <w:rFonts w:cs="Times New Roman"/>
          <w:sz w:val="24"/>
        </w:rPr>
      </w:pPr>
      <w:r>
        <w:rPr>
          <w:rFonts w:cs="Times New Roman"/>
          <w:sz w:val="24"/>
        </w:rPr>
        <w:t>Contact No: 9790042109</w:t>
      </w:r>
    </w:p>
    <w:p w:rsidR="007B2B9E" w:rsidRDefault="00AE7BA9">
      <w:pPr>
        <w:pBdr>
          <w:bottom w:val="single" w:sz="12" w:space="0" w:color="auto"/>
        </w:pBdr>
        <w:spacing w:after="0" w:line="360" w:lineRule="auto"/>
        <w:jc w:val="both"/>
        <w:rPr>
          <w:rFonts w:cs="Times New Roman"/>
          <w:b/>
          <w:color w:val="333333"/>
          <w:sz w:val="28"/>
        </w:rPr>
      </w:pPr>
      <w:r>
        <w:rPr>
          <w:rFonts w:cs="Times New Roman"/>
          <w:b/>
          <w:color w:val="333333"/>
          <w:sz w:val="28"/>
        </w:rPr>
        <w:t xml:space="preserve">OBJECTIVE </w:t>
      </w:r>
    </w:p>
    <w:p w:rsidR="00A815BF" w:rsidRDefault="00A815BF" w:rsidP="00BE754A">
      <w:pPr>
        <w:pBdr>
          <w:bottom w:val="single" w:sz="12" w:space="11" w:color="auto"/>
        </w:pBdr>
        <w:spacing w:after="0"/>
        <w:ind w:firstLine="720"/>
        <w:jc w:val="both"/>
        <w:rPr>
          <w:rFonts w:cs="Times New Roman"/>
          <w:sz w:val="24"/>
        </w:rPr>
      </w:pPr>
    </w:p>
    <w:p w:rsidR="000D7D86" w:rsidRDefault="000D7D86" w:rsidP="00BE754A">
      <w:pPr>
        <w:pBdr>
          <w:bottom w:val="single" w:sz="12" w:space="11" w:color="auto"/>
        </w:pBdr>
        <w:spacing w:after="0"/>
        <w:ind w:firstLine="720"/>
        <w:jc w:val="both"/>
        <w:rPr>
          <w:rFonts w:cs="Times New Roman"/>
          <w:sz w:val="24"/>
        </w:rPr>
      </w:pPr>
      <w:r w:rsidRPr="000D7D86">
        <w:rPr>
          <w:rFonts w:cs="Times New Roman"/>
          <w:sz w:val="24"/>
        </w:rPr>
        <w:t>A qualified, enthusiastic, reliable, persuasive, and consummate recent college graduate with over</w:t>
      </w:r>
      <w:r>
        <w:rPr>
          <w:rFonts w:cs="Times New Roman"/>
          <w:sz w:val="24"/>
        </w:rPr>
        <w:t xml:space="preserve"> four </w:t>
      </w:r>
      <w:r w:rsidRPr="000D7D86">
        <w:rPr>
          <w:rFonts w:cs="Times New Roman"/>
          <w:sz w:val="24"/>
        </w:rPr>
        <w:t xml:space="preserve"> years of </w:t>
      </w:r>
      <w:r>
        <w:rPr>
          <w:rFonts w:cs="Times New Roman"/>
          <w:sz w:val="24"/>
        </w:rPr>
        <w:t xml:space="preserve"> Chargeback and fraud analyst</w:t>
      </w:r>
      <w:r w:rsidRPr="000D7D86">
        <w:rPr>
          <w:rFonts w:cs="Times New Roman"/>
          <w:sz w:val="24"/>
        </w:rPr>
        <w:t xml:space="preserve">, </w:t>
      </w:r>
      <w:r>
        <w:rPr>
          <w:rFonts w:cs="Times New Roman"/>
          <w:sz w:val="24"/>
        </w:rPr>
        <w:t>three</w:t>
      </w:r>
      <w:r w:rsidRPr="000D7D86">
        <w:rPr>
          <w:rFonts w:cs="Times New Roman"/>
          <w:sz w:val="24"/>
        </w:rPr>
        <w:t xml:space="preserve"> years working with diverse people in a variety of settings</w:t>
      </w:r>
      <w:r>
        <w:rPr>
          <w:rFonts w:cs="Times New Roman"/>
          <w:sz w:val="24"/>
        </w:rPr>
        <w:t xml:space="preserve"> and one</w:t>
      </w:r>
      <w:r w:rsidRPr="000D7D86">
        <w:rPr>
          <w:rFonts w:cs="Times New Roman"/>
          <w:sz w:val="24"/>
        </w:rPr>
        <w:t xml:space="preserve"> years of </w:t>
      </w:r>
      <w:r>
        <w:rPr>
          <w:rFonts w:cs="Times New Roman"/>
          <w:sz w:val="24"/>
        </w:rPr>
        <w:t xml:space="preserve">Dispute specialist </w:t>
      </w:r>
      <w:r w:rsidRPr="000D7D86">
        <w:rPr>
          <w:rFonts w:cs="Times New Roman"/>
          <w:sz w:val="24"/>
        </w:rPr>
        <w:t>.I am a motivated team player with immense</w:t>
      </w:r>
      <w:r>
        <w:rPr>
          <w:rFonts w:cs="Times New Roman"/>
          <w:sz w:val="24"/>
        </w:rPr>
        <w:t xml:space="preserve"> </w:t>
      </w:r>
      <w:r w:rsidRPr="000D7D86">
        <w:rPr>
          <w:rFonts w:cs="Times New Roman"/>
          <w:sz w:val="24"/>
        </w:rPr>
        <w:t xml:space="preserve">knowledge of multi-tasking and meeting strict deadlines. </w:t>
      </w:r>
      <w:proofErr w:type="gramStart"/>
      <w:r w:rsidRPr="000D7D86">
        <w:rPr>
          <w:rFonts w:cs="Times New Roman"/>
          <w:sz w:val="24"/>
        </w:rPr>
        <w:t>Currently seeking a challenging career</w:t>
      </w:r>
      <w:r>
        <w:rPr>
          <w:rFonts w:cs="Times New Roman"/>
          <w:sz w:val="24"/>
        </w:rPr>
        <w:t xml:space="preserve"> </w:t>
      </w:r>
      <w:r w:rsidRPr="000D7D86">
        <w:rPr>
          <w:rFonts w:cs="Times New Roman"/>
          <w:sz w:val="24"/>
        </w:rPr>
        <w:t>that utilizes my talents, researching and communication skills</w:t>
      </w:r>
      <w:r>
        <w:rPr>
          <w:rFonts w:ascii="DejaVuSans" w:hAnsi="DejaVuSans" w:cs="DejaVuSans"/>
          <w:sz w:val="20"/>
        </w:rPr>
        <w:t>.</w:t>
      </w:r>
      <w:proofErr w:type="gramEnd"/>
    </w:p>
    <w:p w:rsidR="00A815BF" w:rsidRPr="00BE754A" w:rsidRDefault="00A815BF" w:rsidP="00A815BF">
      <w:pPr>
        <w:pStyle w:val="Heading1"/>
        <w:rPr>
          <w:rFonts w:ascii="Times New Roman" w:eastAsia="Times New Roman" w:hAnsi="Times New Roman" w:cs="Times New Roman"/>
          <w:bCs w:val="0"/>
          <w:color w:val="auto"/>
          <w:sz w:val="24"/>
          <w:szCs w:val="20"/>
        </w:rPr>
      </w:pPr>
      <w:r w:rsidRPr="00BE754A">
        <w:rPr>
          <w:rFonts w:ascii="Times New Roman" w:eastAsia="Times New Roman" w:hAnsi="Times New Roman" w:cs="Times New Roman"/>
          <w:bCs w:val="0"/>
          <w:color w:val="auto"/>
          <w:sz w:val="24"/>
          <w:szCs w:val="20"/>
        </w:rPr>
        <w:t>Skills</w:t>
      </w:r>
    </w:p>
    <w:p w:rsidR="00A815BF" w:rsidRDefault="00A815BF" w:rsidP="00A815BF">
      <w:pPr>
        <w:pStyle w:val="NoSpacing"/>
      </w:pPr>
    </w:p>
    <w:p w:rsidR="00A815BF" w:rsidRPr="00A815BF" w:rsidRDefault="005B553B" w:rsidP="00BE754A">
      <w:pPr>
        <w:pStyle w:val="NoSpacing"/>
        <w:spacing w:line="276" w:lineRule="auto"/>
        <w:rPr>
          <w:rFonts w:cs="Times New Roman"/>
          <w:sz w:val="24"/>
        </w:rPr>
      </w:pPr>
      <w:r w:rsidRPr="00BE754A">
        <w:rPr>
          <w:rFonts w:cs="Times New Roman"/>
          <w:sz w:val="24"/>
        </w:rPr>
        <w:t xml:space="preserve">Microsoft Office, Billing, Administrative Support, </w:t>
      </w:r>
      <w:r w:rsidR="00BE754A" w:rsidRPr="00BE754A">
        <w:rPr>
          <w:rFonts w:cs="Times New Roman"/>
          <w:sz w:val="24"/>
        </w:rPr>
        <w:t xml:space="preserve">Monthly </w:t>
      </w:r>
      <w:r w:rsidRPr="00BE754A">
        <w:rPr>
          <w:rFonts w:cs="Times New Roman"/>
          <w:sz w:val="24"/>
        </w:rPr>
        <w:t>Billing</w:t>
      </w:r>
      <w:r w:rsidR="00BE754A" w:rsidRPr="00BE754A">
        <w:rPr>
          <w:rFonts w:cs="Times New Roman"/>
          <w:sz w:val="24"/>
        </w:rPr>
        <w:t>,</w:t>
      </w:r>
      <w:r w:rsidRPr="00A815BF">
        <w:rPr>
          <w:rFonts w:cs="Times New Roman"/>
          <w:sz w:val="24"/>
        </w:rPr>
        <w:t xml:space="preserve"> </w:t>
      </w:r>
      <w:r w:rsidR="00A815BF" w:rsidRPr="00A815BF">
        <w:rPr>
          <w:rFonts w:cs="Times New Roman"/>
          <w:sz w:val="24"/>
        </w:rPr>
        <w:t>Chargeback Resolution</w:t>
      </w:r>
      <w:r w:rsidR="00BE754A">
        <w:rPr>
          <w:rFonts w:cs="Times New Roman"/>
          <w:sz w:val="24"/>
        </w:rPr>
        <w:t xml:space="preserve">  Tools-Python, TOAD query, Tableau </w:t>
      </w:r>
      <w:r w:rsidR="00BE754A" w:rsidRPr="00A815BF">
        <w:rPr>
          <w:rFonts w:cs="Times New Roman"/>
          <w:sz w:val="24"/>
        </w:rPr>
        <w:t>, Disputes</w:t>
      </w:r>
      <w:r w:rsidR="00A815BF" w:rsidRPr="00A815BF">
        <w:rPr>
          <w:rFonts w:cs="Times New Roman"/>
          <w:sz w:val="24"/>
        </w:rPr>
        <w:t xml:space="preserve"> </w:t>
      </w:r>
      <w:r w:rsidR="00BE754A" w:rsidRPr="00A815BF">
        <w:rPr>
          <w:rFonts w:cs="Times New Roman"/>
          <w:sz w:val="24"/>
        </w:rPr>
        <w:t>Evaluation</w:t>
      </w:r>
      <w:r w:rsidR="00BE754A">
        <w:rPr>
          <w:rFonts w:cs="Times New Roman"/>
          <w:sz w:val="24"/>
        </w:rPr>
        <w:t xml:space="preserve">, Well know MasterCard </w:t>
      </w:r>
      <w:r w:rsidR="00904AEC">
        <w:rPr>
          <w:rFonts w:cs="Times New Roman"/>
          <w:sz w:val="24"/>
        </w:rPr>
        <w:t xml:space="preserve"> and Visa Card </w:t>
      </w:r>
      <w:r w:rsidR="00BE754A">
        <w:rPr>
          <w:rFonts w:cs="Times New Roman"/>
          <w:sz w:val="24"/>
        </w:rPr>
        <w:t xml:space="preserve">Cycle </w:t>
      </w:r>
      <w:r w:rsidR="00904AEC">
        <w:rPr>
          <w:rFonts w:cs="Times New Roman"/>
          <w:sz w:val="24"/>
        </w:rPr>
        <w:t xml:space="preserve">process </w:t>
      </w:r>
      <w:r w:rsidR="00BE754A">
        <w:rPr>
          <w:rFonts w:cs="Times New Roman"/>
          <w:sz w:val="24"/>
        </w:rPr>
        <w:t>,</w:t>
      </w:r>
      <w:r w:rsidR="007A3FC4">
        <w:rPr>
          <w:rFonts w:cs="Times New Roman"/>
          <w:sz w:val="24"/>
        </w:rPr>
        <w:t xml:space="preserve">Fraud </w:t>
      </w:r>
      <w:r w:rsidR="00132D59">
        <w:rPr>
          <w:rFonts w:cs="Times New Roman"/>
          <w:sz w:val="24"/>
        </w:rPr>
        <w:t xml:space="preserve">Risk Analyst, Fraud specialist ,Re-presentment, </w:t>
      </w:r>
      <w:r w:rsidR="007A3FC4">
        <w:rPr>
          <w:rFonts w:cs="Times New Roman"/>
          <w:sz w:val="24"/>
        </w:rPr>
        <w:t xml:space="preserve">Compliance ,Pharmacy Chargeback </w:t>
      </w:r>
      <w:r w:rsidR="00E81FE0">
        <w:rPr>
          <w:rFonts w:cs="Times New Roman"/>
          <w:sz w:val="24"/>
        </w:rPr>
        <w:t>Process, MIS Reporting,</w:t>
      </w:r>
      <w:r w:rsidR="00A924DE">
        <w:rPr>
          <w:rFonts w:cs="Times New Roman"/>
          <w:sz w:val="24"/>
        </w:rPr>
        <w:t xml:space="preserve"> Card Settlement reconciliation Process ATM. </w:t>
      </w:r>
    </w:p>
    <w:p w:rsidR="00A815BF" w:rsidRPr="00BE754A" w:rsidRDefault="00A815BF" w:rsidP="00A815BF">
      <w:pPr>
        <w:pStyle w:val="Heading1"/>
        <w:tabs>
          <w:tab w:val="right" w:pos="9360"/>
        </w:tabs>
        <w:rPr>
          <w:rFonts w:ascii="Times New Roman" w:eastAsia="Times New Roman" w:hAnsi="Times New Roman" w:cs="Times New Roman"/>
          <w:bCs w:val="0"/>
          <w:color w:val="auto"/>
          <w:sz w:val="24"/>
          <w:szCs w:val="20"/>
        </w:rPr>
      </w:pPr>
      <w:r w:rsidRPr="00BE754A">
        <w:rPr>
          <w:rFonts w:ascii="Times New Roman" w:eastAsia="Times New Roman" w:hAnsi="Times New Roman" w:cs="Times New Roman"/>
          <w:bCs w:val="0"/>
          <w:color w:val="auto"/>
          <w:sz w:val="24"/>
          <w:szCs w:val="20"/>
        </w:rPr>
        <w:t xml:space="preserve">Experience </w:t>
      </w:r>
      <w:r w:rsidRPr="00BE754A">
        <w:rPr>
          <w:rFonts w:ascii="Times New Roman" w:eastAsia="Times New Roman" w:hAnsi="Times New Roman" w:cs="Times New Roman"/>
          <w:bCs w:val="0"/>
          <w:color w:val="auto"/>
          <w:sz w:val="24"/>
          <w:szCs w:val="20"/>
        </w:rPr>
        <w:tab/>
      </w:r>
    </w:p>
    <w:p w:rsidR="005B553B" w:rsidRPr="00BE754A" w:rsidRDefault="005B553B">
      <w:pPr>
        <w:shd w:val="clear" w:color="auto" w:fill="FFFFFF"/>
        <w:spacing w:after="75" w:line="288" w:lineRule="atLeast"/>
        <w:rPr>
          <w:rFonts w:cs="Times New Roman"/>
          <w:color w:val="333333"/>
          <w:sz w:val="32"/>
        </w:rPr>
      </w:pPr>
      <w:r w:rsidRPr="00BE754A">
        <w:rPr>
          <w:rFonts w:cs="Times New Roman"/>
          <w:color w:val="333333"/>
          <w:sz w:val="32"/>
        </w:rPr>
        <w:t>(</w:t>
      </w:r>
      <w:r w:rsidRPr="00BE754A">
        <w:rPr>
          <w:rFonts w:cs="Times New Roman"/>
          <w:b/>
          <w:color w:val="333333"/>
          <w:sz w:val="24"/>
        </w:rPr>
        <w:t xml:space="preserve">June 2021 – </w:t>
      </w:r>
      <w:proofErr w:type="gramStart"/>
      <w:r w:rsidRPr="00BE754A">
        <w:rPr>
          <w:rFonts w:cs="Times New Roman"/>
          <w:b/>
          <w:color w:val="333333"/>
          <w:sz w:val="24"/>
        </w:rPr>
        <w:t>Present )</w:t>
      </w:r>
      <w:proofErr w:type="gramEnd"/>
      <w:r w:rsidRPr="00BE754A">
        <w:rPr>
          <w:rFonts w:cs="Times New Roman"/>
          <w:b/>
          <w:color w:val="333333"/>
          <w:sz w:val="24"/>
        </w:rPr>
        <w:t xml:space="preserve"> </w:t>
      </w:r>
      <w:r w:rsidR="00BE754A" w:rsidRPr="00BE754A">
        <w:rPr>
          <w:rFonts w:cs="Times New Roman"/>
          <w:b/>
          <w:color w:val="333333"/>
          <w:sz w:val="24"/>
        </w:rPr>
        <w:t>–</w:t>
      </w:r>
      <w:r w:rsidRPr="00BE754A">
        <w:rPr>
          <w:rFonts w:cs="Times New Roman"/>
          <w:b/>
          <w:color w:val="333333"/>
          <w:sz w:val="24"/>
        </w:rPr>
        <w:t xml:space="preserve"> </w:t>
      </w:r>
      <w:r w:rsidR="00BE754A" w:rsidRPr="00BE754A">
        <w:rPr>
          <w:rFonts w:cs="Times New Roman"/>
          <w:b/>
          <w:color w:val="333333"/>
          <w:sz w:val="24"/>
        </w:rPr>
        <w:t>Genpact India Private Limited (Assistant Manager)</w:t>
      </w:r>
    </w:p>
    <w:p w:rsidR="00BE754A" w:rsidRPr="00BE754A" w:rsidRDefault="00BE754A" w:rsidP="00BE754A">
      <w:pPr>
        <w:pStyle w:val="ListParagraph"/>
        <w:numPr>
          <w:ilvl w:val="0"/>
          <w:numId w:val="14"/>
        </w:num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>Processed and posted vendor payments, reconcile chargeback claim discrepancies, prepare, and processed credit memos.</w:t>
      </w:r>
    </w:p>
    <w:p w:rsidR="00BE754A" w:rsidRPr="00BE754A" w:rsidRDefault="00BE754A" w:rsidP="00BE754A">
      <w:pPr>
        <w:pStyle w:val="ListParagraph"/>
        <w:numPr>
          <w:ilvl w:val="0"/>
          <w:numId w:val="14"/>
        </w:num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 xml:space="preserve"> Processed debit memos to invoice or re-invoice for any adjustments.</w:t>
      </w:r>
    </w:p>
    <w:p w:rsidR="00BE754A" w:rsidRPr="00BE754A" w:rsidRDefault="00BE754A" w:rsidP="00BE754A">
      <w:pPr>
        <w:pStyle w:val="ListParagraph"/>
        <w:numPr>
          <w:ilvl w:val="0"/>
          <w:numId w:val="14"/>
        </w:num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 xml:space="preserve"> Tracked and analyzed customer activity for the purpose of reporting customer trends.</w:t>
      </w:r>
    </w:p>
    <w:p w:rsidR="00BE754A" w:rsidRPr="00BE754A" w:rsidRDefault="00BE754A" w:rsidP="00BE754A">
      <w:pPr>
        <w:pStyle w:val="ListParagraph"/>
        <w:numPr>
          <w:ilvl w:val="0"/>
          <w:numId w:val="14"/>
        </w:num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>Monitored, assessed, inspected, and acted in response to disputes received by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>Pharmaceutical companies.</w:t>
      </w:r>
    </w:p>
    <w:p w:rsidR="00BE754A" w:rsidRPr="00BE754A" w:rsidRDefault="00BE754A" w:rsidP="00BE754A">
      <w:pPr>
        <w:pStyle w:val="ListParagraph"/>
        <w:numPr>
          <w:ilvl w:val="0"/>
          <w:numId w:val="14"/>
        </w:num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>Efficiently researched and presented proof to authenticate transactions.</w:t>
      </w:r>
    </w:p>
    <w:p w:rsidR="00BE754A" w:rsidRDefault="00BE754A" w:rsidP="00BE754A">
      <w:pPr>
        <w:pStyle w:val="ListParagraph"/>
        <w:numPr>
          <w:ilvl w:val="0"/>
          <w:numId w:val="15"/>
        </w:num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>Worked with coworkers and management by communicating chargeback variance and sharing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>ideas and information.</w:t>
      </w:r>
    </w:p>
    <w:p w:rsidR="00132D59" w:rsidRDefault="00132D59" w:rsidP="00132D59">
      <w:p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</w:p>
    <w:p w:rsidR="00132D59" w:rsidRDefault="00132D59" w:rsidP="00132D59">
      <w:p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</w:p>
    <w:p w:rsidR="00132D59" w:rsidRDefault="00132D59" w:rsidP="00132D59">
      <w:p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</w:p>
    <w:p w:rsidR="00132D59" w:rsidRDefault="00132D59" w:rsidP="00132D59">
      <w:p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</w:p>
    <w:p w:rsidR="00132D59" w:rsidRPr="00132D59" w:rsidRDefault="00132D59" w:rsidP="00132D59">
      <w:pPr>
        <w:shd w:val="clear" w:color="auto" w:fill="FFFFFF"/>
        <w:spacing w:after="75"/>
        <w:rPr>
          <w:rFonts w:cs="Times New Roman"/>
          <w:color w:val="333333"/>
          <w:sz w:val="24"/>
          <w:szCs w:val="24"/>
        </w:rPr>
      </w:pPr>
    </w:p>
    <w:p w:rsidR="00BE754A" w:rsidRDefault="00BE754A" w:rsidP="00BE754A">
      <w:pPr>
        <w:pStyle w:val="Heading1"/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</w:pPr>
      <w:r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  <w:t>Duties:</w:t>
      </w:r>
    </w:p>
    <w:p w:rsidR="00BE754A" w:rsidRDefault="00BE754A" w:rsidP="00BE754A">
      <w:pPr>
        <w:pStyle w:val="Default"/>
      </w:pPr>
    </w:p>
    <w:p w:rsidR="00BE754A" w:rsidRDefault="00BE754A" w:rsidP="00BC2107">
      <w:pPr>
        <w:pStyle w:val="ListParagraph"/>
        <w:numPr>
          <w:ilvl w:val="0"/>
          <w:numId w:val="15"/>
        </w:numPr>
        <w:shd w:val="clear" w:color="auto" w:fill="FFFFFF"/>
        <w:spacing w:after="75" w:line="360" w:lineRule="auto"/>
        <w:rPr>
          <w:rFonts w:cs="Times New Roman"/>
          <w:color w:val="333333"/>
          <w:sz w:val="24"/>
          <w:szCs w:val="24"/>
        </w:rPr>
      </w:pPr>
      <w:r w:rsidRPr="00BE754A">
        <w:rPr>
          <w:rFonts w:cs="Times New Roman"/>
          <w:color w:val="333333"/>
          <w:sz w:val="24"/>
          <w:szCs w:val="24"/>
        </w:rPr>
        <w:t>Instrumental to the successful system migration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>from CARS/IS to Contract Sphere, accurately analyzed and matched the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>L-Wyeth COT (Class of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>Trade</w:t>
      </w:r>
      <w:proofErr w:type="gramStart"/>
      <w:r w:rsidRPr="00BE754A">
        <w:rPr>
          <w:rFonts w:cs="Times New Roman"/>
          <w:color w:val="333333"/>
          <w:sz w:val="24"/>
          <w:szCs w:val="24"/>
        </w:rPr>
        <w:t>)to</w:t>
      </w:r>
      <w:proofErr w:type="gramEnd"/>
      <w:r w:rsidRPr="00BE754A">
        <w:rPr>
          <w:rFonts w:cs="Times New Roman"/>
          <w:color w:val="333333"/>
          <w:sz w:val="24"/>
          <w:szCs w:val="24"/>
        </w:rPr>
        <w:t xml:space="preserve"> </w:t>
      </w:r>
      <w:r w:rsidR="00116627">
        <w:rPr>
          <w:rFonts w:cs="Times New Roman"/>
          <w:color w:val="333333"/>
          <w:sz w:val="24"/>
          <w:szCs w:val="24"/>
        </w:rPr>
        <w:t>Supplier</w:t>
      </w:r>
      <w:r w:rsidRPr="00BE754A">
        <w:rPr>
          <w:rFonts w:cs="Times New Roman"/>
          <w:color w:val="333333"/>
          <w:sz w:val="24"/>
          <w:szCs w:val="24"/>
        </w:rPr>
        <w:t>. The list</w:t>
      </w:r>
      <w:r>
        <w:rPr>
          <w:rFonts w:cs="Times New Roman"/>
          <w:color w:val="333333"/>
          <w:sz w:val="24"/>
          <w:szCs w:val="24"/>
        </w:rPr>
        <w:t xml:space="preserve"> </w:t>
      </w:r>
      <w:r w:rsidR="00132D59">
        <w:rPr>
          <w:rFonts w:cs="Times New Roman"/>
          <w:color w:val="333333"/>
          <w:sz w:val="24"/>
          <w:szCs w:val="24"/>
        </w:rPr>
        <w:t>consisted of over 2</w:t>
      </w:r>
      <w:r w:rsidRPr="00BE754A">
        <w:rPr>
          <w:rFonts w:cs="Times New Roman"/>
          <w:color w:val="333333"/>
          <w:sz w:val="24"/>
          <w:szCs w:val="24"/>
        </w:rPr>
        <w:t>,000 facilities that required system research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>and validation</w:t>
      </w:r>
      <w:r>
        <w:rPr>
          <w:rFonts w:cs="Times New Roman"/>
          <w:color w:val="333333"/>
          <w:sz w:val="24"/>
          <w:szCs w:val="24"/>
        </w:rPr>
        <w:t xml:space="preserve"> </w:t>
      </w:r>
      <w:r w:rsidRPr="00BE754A">
        <w:rPr>
          <w:rFonts w:cs="Times New Roman"/>
          <w:color w:val="333333"/>
          <w:sz w:val="24"/>
          <w:szCs w:val="24"/>
        </w:rPr>
        <w:t xml:space="preserve">of the identifiers. </w:t>
      </w:r>
    </w:p>
    <w:p w:rsidR="00132D59" w:rsidRPr="00132D59" w:rsidRDefault="00132D59" w:rsidP="00BC2107">
      <w:pPr>
        <w:pStyle w:val="Default"/>
        <w:numPr>
          <w:ilvl w:val="0"/>
          <w:numId w:val="15"/>
        </w:numPr>
        <w:spacing w:line="360" w:lineRule="auto"/>
      </w:pPr>
      <w:r w:rsidRPr="00132D59">
        <w:t>Primary contact for Federal and PHS (Public Health Service) indirect chargeback and membership contracts, servicing</w:t>
      </w:r>
      <w:r>
        <w:t xml:space="preserve"> </w:t>
      </w:r>
      <w:r w:rsidRPr="00132D59">
        <w:t>branded pharmaceuticals, generics and injectable wholesaler accounts.</w:t>
      </w:r>
    </w:p>
    <w:p w:rsidR="00132D59" w:rsidRPr="00132D59" w:rsidRDefault="00132D59" w:rsidP="00BC2107">
      <w:pPr>
        <w:pStyle w:val="Default"/>
        <w:numPr>
          <w:ilvl w:val="0"/>
          <w:numId w:val="15"/>
        </w:numPr>
        <w:spacing w:line="360" w:lineRule="auto"/>
      </w:pPr>
      <w:r w:rsidRPr="00132D59">
        <w:t>Led the initiative to train the Genpact colleagues on Master Data process in</w:t>
      </w:r>
      <w:r>
        <w:t xml:space="preserve"> </w:t>
      </w:r>
      <w:r w:rsidRPr="00132D59">
        <w:t>the CARSIS system, gatheredpertinent</w:t>
      </w:r>
      <w:r>
        <w:t xml:space="preserve"> </w:t>
      </w:r>
      <w:r w:rsidRPr="00132D59">
        <w:t>questions to the process reviewed with the Genpact team ensuring the</w:t>
      </w:r>
      <w:r>
        <w:t xml:space="preserve"> </w:t>
      </w:r>
      <w:r w:rsidRPr="00132D59">
        <w:t>process was being clearly conveyed and also</w:t>
      </w:r>
      <w:r>
        <w:t xml:space="preserve"> </w:t>
      </w:r>
      <w:r w:rsidRPr="00132D59">
        <w:t>developed the tracking spreadsheet used to document the</w:t>
      </w:r>
      <w:r>
        <w:t xml:space="preserve"> </w:t>
      </w:r>
      <w:r w:rsidRPr="00132D59">
        <w:t xml:space="preserve">data between </w:t>
      </w:r>
      <w:r w:rsidR="00116627">
        <w:t>Supplier</w:t>
      </w:r>
      <w:r w:rsidRPr="00132D59">
        <w:t xml:space="preserve"> and Genpact</w:t>
      </w:r>
    </w:p>
    <w:p w:rsidR="005B553B" w:rsidRDefault="005B553B">
      <w:pPr>
        <w:shd w:val="clear" w:color="auto" w:fill="FFFFFF"/>
        <w:spacing w:after="75" w:line="288" w:lineRule="atLeast"/>
        <w:rPr>
          <w:rFonts w:cs="Times New Roman"/>
          <w:b/>
          <w:color w:val="333333"/>
          <w:sz w:val="32"/>
        </w:rPr>
      </w:pPr>
    </w:p>
    <w:p w:rsidR="007B2B9E" w:rsidRDefault="00AE7BA9">
      <w:pPr>
        <w:shd w:val="clear" w:color="auto" w:fill="FFFFFF"/>
        <w:spacing w:after="75" w:line="288" w:lineRule="atLeast"/>
        <w:rPr>
          <w:rFonts w:cs="Times New Roman"/>
          <w:b/>
          <w:color w:val="333333"/>
          <w:sz w:val="24"/>
        </w:rPr>
      </w:pPr>
      <w:r>
        <w:rPr>
          <w:rFonts w:cs="Times New Roman"/>
          <w:b/>
          <w:color w:val="333333"/>
          <w:sz w:val="32"/>
        </w:rPr>
        <w:t>(</w:t>
      </w:r>
      <w:r>
        <w:rPr>
          <w:rFonts w:cs="Times New Roman"/>
          <w:b/>
          <w:color w:val="333333"/>
          <w:sz w:val="24"/>
        </w:rPr>
        <w:t xml:space="preserve">June 2018– </w:t>
      </w:r>
      <w:r w:rsidR="00A815BF">
        <w:rPr>
          <w:rFonts w:cs="Times New Roman"/>
          <w:b/>
          <w:color w:val="333333"/>
          <w:sz w:val="24"/>
        </w:rPr>
        <w:t>June 2021</w:t>
      </w:r>
      <w:r>
        <w:rPr>
          <w:rFonts w:cs="Times New Roman"/>
          <w:b/>
          <w:color w:val="333333"/>
          <w:sz w:val="24"/>
        </w:rPr>
        <w:t>)  Tata consultancy services (</w:t>
      </w:r>
      <w:proofErr w:type="gramStart"/>
      <w:r w:rsidR="00BE754A">
        <w:rPr>
          <w:rFonts w:cs="Times New Roman"/>
          <w:b/>
          <w:color w:val="333333"/>
          <w:sz w:val="24"/>
        </w:rPr>
        <w:t>Senior</w:t>
      </w:r>
      <w:proofErr w:type="gramEnd"/>
      <w:r>
        <w:rPr>
          <w:rFonts w:cs="Times New Roman"/>
          <w:b/>
          <w:color w:val="333333"/>
          <w:sz w:val="24"/>
        </w:rPr>
        <w:t xml:space="preserve"> process </w:t>
      </w:r>
      <w:r w:rsidR="005A2781">
        <w:rPr>
          <w:rFonts w:cs="Times New Roman"/>
          <w:b/>
          <w:color w:val="333333"/>
          <w:sz w:val="24"/>
        </w:rPr>
        <w:t>executive</w:t>
      </w:r>
      <w:r>
        <w:rPr>
          <w:rFonts w:cs="Times New Roman"/>
          <w:b/>
          <w:color w:val="333333"/>
          <w:sz w:val="24"/>
        </w:rPr>
        <w:t xml:space="preserve">)  </w:t>
      </w:r>
    </w:p>
    <w:p w:rsidR="007B2B9E" w:rsidRDefault="00AE7BA9" w:rsidP="005A278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Minimize fraud loss and chargeback rates through the prevention, detection and investigation of fraudulent or suspected transactions and accounts.</w:t>
      </w:r>
    </w:p>
    <w:p w:rsidR="007B2B9E" w:rsidRDefault="00AE7BA9" w:rsidP="005A278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Investigate suspicious alerts received from any fraud monitoring applications, the Customer Service Team or other sources, and ensure all related records/documentation are maintained.</w:t>
      </w:r>
    </w:p>
    <w:p w:rsidR="007B2B9E" w:rsidRDefault="00AE7BA9" w:rsidP="005A278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Undertake proactive analysis of transactional and customer records, to link unidentified transactions and accounts to known or suspected fraudulent activity.</w:t>
      </w:r>
    </w:p>
    <w:p w:rsidR="007B2B9E" w:rsidRDefault="00AE7BA9" w:rsidP="005A278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Analyze all reported chargeback cases, to identify any new and emerging fraud trends.</w:t>
      </w:r>
    </w:p>
    <w:p w:rsidR="007B2B9E" w:rsidRDefault="00AE7BA9" w:rsidP="005A278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Respond in a timely and professional manner to all request for information, regarding disputes and chargeback’s</w:t>
      </w:r>
    </w:p>
    <w:p w:rsidR="00864AA3" w:rsidRDefault="00864AA3" w:rsidP="00864AA3">
      <w:pPr>
        <w:tabs>
          <w:tab w:val="left" w:pos="720"/>
        </w:tabs>
        <w:spacing w:before="100" w:beforeAutospacing="1" w:after="100" w:afterAutospacing="1"/>
        <w:rPr>
          <w:rFonts w:cs="Times New Roman"/>
          <w:sz w:val="24"/>
          <w:szCs w:val="24"/>
        </w:rPr>
      </w:pPr>
    </w:p>
    <w:p w:rsidR="00864AA3" w:rsidRDefault="00864AA3" w:rsidP="00864AA3">
      <w:pPr>
        <w:tabs>
          <w:tab w:val="left" w:pos="720"/>
        </w:tabs>
        <w:spacing w:before="100" w:beforeAutospacing="1" w:after="100" w:afterAutospacing="1"/>
        <w:rPr>
          <w:rFonts w:cs="Times New Roman"/>
          <w:sz w:val="24"/>
          <w:szCs w:val="24"/>
        </w:rPr>
      </w:pPr>
    </w:p>
    <w:p w:rsidR="007B2B9E" w:rsidRDefault="00AE7BA9">
      <w:pPr>
        <w:pStyle w:val="Heading1"/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</w:pPr>
      <w:proofErr w:type="spellStart"/>
      <w:r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  <w:lastRenderedPageBreak/>
        <w:t>Riskand</w:t>
      </w:r>
      <w:proofErr w:type="spellEnd"/>
      <w:r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  <w:t xml:space="preserve"> Fraud analyst</w:t>
      </w:r>
    </w:p>
    <w:p w:rsidR="007B2B9E" w:rsidRDefault="00AE7BA9" w:rsidP="00BE754A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Monitor real time queues and identify high risk transactions within the business portfolio.</w:t>
      </w:r>
    </w:p>
    <w:p w:rsidR="007B2B9E" w:rsidRDefault="007B2B9E" w:rsidP="00BE754A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 w:rsidP="00BE754A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Observe customer transactions to identify fraudulent activity such as account take over, friendly fraud, theft and similar other risks.</w:t>
      </w:r>
    </w:p>
    <w:p w:rsidR="007B2B9E" w:rsidRDefault="007B2B9E" w:rsidP="00BE754A">
      <w:pPr>
        <w:pStyle w:val="ListParagraph"/>
        <w:spacing w:before="100" w:beforeAutospacing="1" w:after="0" w:afterAutospacing="1" w:line="240" w:lineRule="auto"/>
        <w:ind w:left="993"/>
        <w:rPr>
          <w:rFonts w:cs="Times New Roman"/>
          <w:sz w:val="24"/>
          <w:szCs w:val="24"/>
        </w:rPr>
      </w:pPr>
    </w:p>
    <w:p w:rsidR="007B2B9E" w:rsidRDefault="00AE7BA9" w:rsidP="00BE754A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Identify fraudulent transactions and cancel them from further processing.</w:t>
      </w:r>
    </w:p>
    <w:p w:rsidR="007B2B9E" w:rsidRDefault="007B2B9E" w:rsidP="00BE754A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Resolve queued transactions within the service level agreements to reduce potential revenue losses.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Interact with banks and customers to validate information and to confirm or cancel authorizations.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Resolve customer issues within the scope of existing service level agreements.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Monitor constantly customer and transactional records to identify unauthorized transactions and fraudulent accounts.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Maintain fraud analysis models to improve efficiency and effectiveness of company systems.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Ensure confidentiality of all information collected during investigation.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Determine existing fraud trends by analyzing accounts and transaction patterns.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Identify system improvements to prevent fraudulent activities.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Recommend new software tools used for fraud detection, prevention and reporting activities.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Analysis information for close, open or block of card if necessary –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Works with cardholders to verify legitimate usage and ensures that losses are minimized.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Analyzes and conducts investigations of potentially fraudulent activity, to ensure minimal loss to the organization. Coordinates cross-functional communication, to resolve fraud situations and provides recommendations to resolve fraud.</w:t>
      </w:r>
    </w:p>
    <w:p w:rsidR="007B2B9E" w:rsidRDefault="007B2B9E">
      <w:pPr>
        <w:pStyle w:val="ListParagraph"/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</w:p>
    <w:p w:rsidR="007B2B9E" w:rsidRDefault="00AE7BA9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Utilizes and maintains fraud system and technology, proactively analyzes through data analytics, and detects fraudulent activity.</w:t>
      </w:r>
    </w:p>
    <w:p w:rsidR="007B2B9E" w:rsidRDefault="007B2B9E">
      <w:pPr>
        <w:shd w:val="clear" w:color="auto" w:fill="FFFFFF"/>
        <w:spacing w:after="75" w:line="288" w:lineRule="atLeast"/>
        <w:rPr>
          <w:rFonts w:cs="Times New Roman"/>
          <w:b/>
          <w:color w:val="333333"/>
          <w:sz w:val="32"/>
        </w:rPr>
      </w:pPr>
    </w:p>
    <w:p w:rsidR="007B2B9E" w:rsidRDefault="007B2B9E">
      <w:pPr>
        <w:shd w:val="clear" w:color="auto" w:fill="FFFFFF"/>
        <w:spacing w:after="75" w:line="288" w:lineRule="atLeast"/>
        <w:rPr>
          <w:rFonts w:cs="Times New Roman"/>
          <w:b/>
          <w:color w:val="333333"/>
          <w:sz w:val="32"/>
        </w:rPr>
      </w:pPr>
    </w:p>
    <w:p w:rsidR="007B2B9E" w:rsidRDefault="00AE7BA9">
      <w:pPr>
        <w:shd w:val="clear" w:color="auto" w:fill="FFFFFF"/>
        <w:spacing w:after="75" w:line="288" w:lineRule="atLeast"/>
        <w:rPr>
          <w:rFonts w:cs="Times New Roman"/>
          <w:b/>
          <w:color w:val="333333"/>
          <w:sz w:val="24"/>
        </w:rPr>
      </w:pPr>
      <w:r>
        <w:rPr>
          <w:rFonts w:cs="Times New Roman"/>
          <w:b/>
          <w:color w:val="333333"/>
          <w:sz w:val="32"/>
        </w:rPr>
        <w:lastRenderedPageBreak/>
        <w:t>(</w:t>
      </w:r>
      <w:r>
        <w:rPr>
          <w:rFonts w:cs="Times New Roman"/>
          <w:b/>
          <w:color w:val="333333"/>
          <w:sz w:val="24"/>
        </w:rPr>
        <w:t xml:space="preserve">June 2016 –June 2018)  HCL Technologies Limited (Analyst)  </w:t>
      </w:r>
    </w:p>
    <w:p w:rsidR="007B2B9E" w:rsidRDefault="00AE7BA9">
      <w:pPr>
        <w:pStyle w:val="Heading1"/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</w:pPr>
      <w:r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  <w:t>Chargeback Analyst</w:t>
      </w:r>
    </w:p>
    <w:p w:rsidR="007B2B9E" w:rsidRDefault="00AE7BA9">
      <w:pPr>
        <w:shd w:val="clear" w:color="auto" w:fill="FFFFFF"/>
        <w:spacing w:after="75" w:line="360" w:lineRule="auto"/>
        <w:rPr>
          <w:rFonts w:cs="Times New Roman"/>
          <w:sz w:val="24"/>
        </w:rPr>
      </w:pPr>
      <w:r>
        <w:rPr>
          <w:rFonts w:ascii="Helvetica" w:hAnsi="Helvetica" w:cs="Helvetica"/>
          <w:color w:val="444444"/>
          <w:sz w:val="30"/>
          <w:szCs w:val="30"/>
        </w:rPr>
        <w:br/>
      </w:r>
      <w:r>
        <w:rPr>
          <w:rFonts w:cs="Times New Roman"/>
          <w:sz w:val="24"/>
        </w:rPr>
        <w:t>• Confer with clients to determine their complaints regarding unauthorized credit card transactions.</w:t>
      </w:r>
      <w:r>
        <w:rPr>
          <w:rFonts w:cs="Times New Roman"/>
          <w:sz w:val="24"/>
        </w:rPr>
        <w:br/>
        <w:t>• Monitor high alert accounts to identify possible fraudulent activities and suspected transactions.</w:t>
      </w:r>
      <w:r>
        <w:rPr>
          <w:rFonts w:cs="Times New Roman"/>
          <w:sz w:val="24"/>
        </w:rPr>
        <w:br/>
        <w:t>• Use automated or other systems to verify clients and verify received information.</w:t>
      </w:r>
      <w:r>
        <w:rPr>
          <w:rFonts w:cs="Times New Roman"/>
          <w:sz w:val="24"/>
        </w:rPr>
        <w:br/>
        <w:t>• Contest chargeback claims when viable economically and monitor claims recovery.</w:t>
      </w:r>
      <w:r>
        <w:rPr>
          <w:rFonts w:cs="Times New Roman"/>
          <w:sz w:val="24"/>
        </w:rPr>
        <w:br/>
        <w:t>• Lead team of chargeback agents by guiding them through processes to determine fraudulent activities in clients’ accounts.</w:t>
      </w:r>
      <w:r>
        <w:rPr>
          <w:rFonts w:cs="Times New Roman"/>
          <w:sz w:val="24"/>
        </w:rPr>
        <w:br/>
        <w:t>• Work with clients to collect and document information that may be used in resolving outstanding disputes.</w:t>
      </w:r>
      <w:r>
        <w:rPr>
          <w:rFonts w:cs="Times New Roman"/>
          <w:sz w:val="24"/>
        </w:rPr>
        <w:br/>
        <w:t>• Prepare periodic chargeback management reports and follow up on payments that may need to be made to clients.</w:t>
      </w:r>
      <w:r>
        <w:rPr>
          <w:rFonts w:cs="Times New Roman"/>
          <w:sz w:val="24"/>
        </w:rPr>
        <w:br/>
        <w:t>• Make-certain that all chargeback activities are handled in accordance to statutory requirements.</w:t>
      </w:r>
    </w:p>
    <w:p w:rsidR="007B2B9E" w:rsidRDefault="00AE7BA9">
      <w:pPr>
        <w:pStyle w:val="Heading1"/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</w:pPr>
      <w:r>
        <w:rPr>
          <w:rFonts w:ascii="Times New Roman" w:eastAsia="Times New Roman" w:hAnsi="Times New Roman" w:cs="Times New Roman"/>
          <w:bCs w:val="0"/>
          <w:color w:val="333333"/>
          <w:sz w:val="24"/>
          <w:szCs w:val="20"/>
        </w:rPr>
        <w:t>Roles and Responsibilities</w:t>
      </w:r>
    </w:p>
    <w:p w:rsidR="007B2B9E" w:rsidRDefault="00AE7B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Participated in pilot groups and provide feedback and solutions or ideas to improve department efficiency.</w:t>
      </w:r>
    </w:p>
    <w:p w:rsidR="007B2B9E" w:rsidRDefault="00AE7B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Resolved BOI customer complaints, claim appeals and limited access accounts in Attack after reviewing information and documents provided by customers.</w:t>
      </w:r>
    </w:p>
    <w:p w:rsidR="007B2B9E" w:rsidRDefault="00AE7B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Work chargeback received for unauthorized, item not received, item not as described and special reason code transactions on U.K accounts as well as international accounts.</w:t>
      </w:r>
    </w:p>
    <w:p w:rsidR="007B2B9E" w:rsidRDefault="00AE7B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Responsible for working first and second cycles chargeback</w:t>
      </w:r>
    </w:p>
    <w:p w:rsidR="007B2B9E" w:rsidRDefault="00AE7B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Prepare periodic chargeback management reports and follow up on payments that may need to be made to clients</w:t>
      </w:r>
    </w:p>
    <w:p w:rsidR="00864AA3" w:rsidRDefault="00864AA3" w:rsidP="00864AA3">
      <w:pPr>
        <w:tabs>
          <w:tab w:val="left" w:pos="720"/>
        </w:tabs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</w:p>
    <w:p w:rsidR="00864AA3" w:rsidRDefault="00864AA3" w:rsidP="00864AA3">
      <w:pPr>
        <w:tabs>
          <w:tab w:val="left" w:pos="720"/>
        </w:tabs>
        <w:spacing w:before="100" w:beforeAutospacing="1" w:after="100" w:afterAutospacing="1" w:line="360" w:lineRule="auto"/>
        <w:rPr>
          <w:rFonts w:cs="Times New Roman"/>
          <w:sz w:val="24"/>
          <w:szCs w:val="24"/>
        </w:rPr>
      </w:pPr>
    </w:p>
    <w:p w:rsidR="007B2B9E" w:rsidRDefault="00AE7BA9">
      <w:pPr>
        <w:spacing w:after="0"/>
        <w:jc w:val="both"/>
        <w:rPr>
          <w:rFonts w:cs="Times New Roman"/>
          <w:b/>
          <w:i/>
          <w:sz w:val="24"/>
        </w:rPr>
      </w:pPr>
      <w:r>
        <w:rPr>
          <w:rFonts w:cs="Times New Roman"/>
          <w:b/>
          <w:i/>
          <w:sz w:val="24"/>
        </w:rPr>
        <w:lastRenderedPageBreak/>
        <w:t xml:space="preserve">Feb2013 To Nov2015  </w:t>
      </w:r>
      <w:r>
        <w:rPr>
          <w:rFonts w:cs="Times New Roman"/>
          <w:b/>
          <w:i/>
          <w:sz w:val="24"/>
        </w:rPr>
        <w:tab/>
      </w:r>
      <w:r>
        <w:rPr>
          <w:rFonts w:cs="Times New Roman"/>
          <w:b/>
          <w:i/>
          <w:sz w:val="24"/>
        </w:rPr>
        <w:tab/>
      </w:r>
      <w:proofErr w:type="gramStart"/>
      <w:r>
        <w:rPr>
          <w:rFonts w:cs="Times New Roman"/>
          <w:b/>
          <w:sz w:val="24"/>
        </w:rPr>
        <w:t>ADFC(</w:t>
      </w:r>
      <w:proofErr w:type="gramEnd"/>
      <w:r>
        <w:rPr>
          <w:rFonts w:cs="Times New Roman"/>
          <w:b/>
          <w:sz w:val="24"/>
        </w:rPr>
        <w:t>P) Ltd  ,(An associate for HDFC BANK LTD)</w:t>
      </w:r>
    </w:p>
    <w:p w:rsidR="007B2B9E" w:rsidRDefault="00AE7BA9">
      <w:pPr>
        <w:spacing w:after="0"/>
        <w:ind w:left="2880" w:firstLine="720"/>
        <w:jc w:val="both"/>
        <w:rPr>
          <w:rFonts w:cs="Times New Roman"/>
          <w:b/>
          <w:i/>
          <w:sz w:val="24"/>
        </w:rPr>
      </w:pPr>
      <w:r>
        <w:rPr>
          <w:rFonts w:cs="Times New Roman"/>
          <w:b/>
          <w:i/>
          <w:sz w:val="24"/>
        </w:rPr>
        <w:t xml:space="preserve"> Chennai, Tamil Nadu</w:t>
      </w:r>
    </w:p>
    <w:p w:rsidR="007B2B9E" w:rsidRDefault="00AE7BA9">
      <w:pPr>
        <w:spacing w:after="0"/>
        <w:jc w:val="both"/>
        <w:rPr>
          <w:rFonts w:cs="Times New Roman"/>
          <w:sz w:val="24"/>
        </w:rPr>
      </w:pPr>
      <w:r>
        <w:rPr>
          <w:rFonts w:cs="Times New Roman"/>
          <w:i/>
          <w:sz w:val="24"/>
        </w:rPr>
        <w:t>Process Associate</w:t>
      </w:r>
    </w:p>
    <w:p w:rsidR="007B2B9E" w:rsidRDefault="00AE7BA9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sz w:val="24"/>
        </w:rPr>
      </w:pPr>
      <w:r>
        <w:rPr>
          <w:sz w:val="24"/>
        </w:rPr>
        <w:t>Handled Card transaction complaints.</w:t>
      </w:r>
    </w:p>
    <w:p w:rsidR="007B2B9E" w:rsidRDefault="00AE7BA9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sz w:val="24"/>
        </w:rPr>
      </w:pPr>
      <w:r>
        <w:rPr>
          <w:sz w:val="24"/>
        </w:rPr>
        <w:t>Managing vendor operations (</w:t>
      </w:r>
      <w:proofErr w:type="spellStart"/>
      <w:r>
        <w:rPr>
          <w:sz w:val="24"/>
        </w:rPr>
        <w:t>Chargebacks</w:t>
      </w:r>
      <w:proofErr w:type="spellEnd"/>
      <w:r>
        <w:rPr>
          <w:sz w:val="24"/>
        </w:rPr>
        <w:t>&amp; Reconciliations), and quality checks.</w:t>
      </w:r>
    </w:p>
    <w:p w:rsidR="007B2B9E" w:rsidRDefault="00AE7BA9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sz w:val="24"/>
        </w:rPr>
      </w:pPr>
      <w:r>
        <w:rPr>
          <w:sz w:val="24"/>
        </w:rPr>
        <w:t>Chargeback, arbitration and compliance resolution – Issuer</w:t>
      </w:r>
    </w:p>
    <w:p w:rsidR="007B2B9E" w:rsidRDefault="00AE7BA9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sz w:val="24"/>
        </w:rPr>
      </w:pPr>
      <w:r>
        <w:rPr>
          <w:sz w:val="24"/>
        </w:rPr>
        <w:t>Retail and ATM disputes on World Travel money Cards / Prepaid cards.</w:t>
      </w:r>
    </w:p>
    <w:p w:rsidR="007B2B9E" w:rsidRDefault="00AE7BA9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sz w:val="24"/>
        </w:rPr>
      </w:pPr>
      <w:r>
        <w:rPr>
          <w:sz w:val="24"/>
        </w:rPr>
        <w:t>General Ledger Accounting, balancing, Suspense proofing, GL authorization.</w:t>
      </w:r>
    </w:p>
    <w:p w:rsidR="00864AA3" w:rsidRDefault="00864AA3">
      <w:pPr>
        <w:pBdr>
          <w:bottom w:val="single" w:sz="12" w:space="0" w:color="auto"/>
        </w:pBdr>
        <w:spacing w:after="0"/>
        <w:jc w:val="both"/>
        <w:rPr>
          <w:rFonts w:cs="Times New Roman"/>
          <w:b/>
          <w:sz w:val="24"/>
        </w:rPr>
      </w:pPr>
    </w:p>
    <w:p w:rsidR="00864AA3" w:rsidRDefault="00864AA3">
      <w:pPr>
        <w:pBdr>
          <w:bottom w:val="single" w:sz="12" w:space="0" w:color="auto"/>
        </w:pBdr>
        <w:spacing w:after="0"/>
        <w:jc w:val="both"/>
        <w:rPr>
          <w:rFonts w:cs="Times New Roman"/>
          <w:b/>
          <w:sz w:val="24"/>
        </w:rPr>
      </w:pPr>
    </w:p>
    <w:p w:rsidR="007B2B9E" w:rsidRDefault="00AE7BA9">
      <w:pPr>
        <w:pBdr>
          <w:bottom w:val="single" w:sz="12" w:space="0" w:color="auto"/>
        </w:pBdr>
        <w:spacing w:after="0"/>
        <w:jc w:val="both"/>
        <w:rPr>
          <w:rFonts w:cs="Times New Roman"/>
          <w:b/>
          <w:sz w:val="24"/>
        </w:rPr>
      </w:pPr>
      <w:r>
        <w:rPr>
          <w:rFonts w:cs="Times New Roman"/>
          <w:b/>
          <w:sz w:val="24"/>
        </w:rPr>
        <w:t>EDUCATION</w:t>
      </w:r>
    </w:p>
    <w:p w:rsidR="007B2B9E" w:rsidRDefault="007B2B9E">
      <w:pPr>
        <w:spacing w:after="0"/>
        <w:jc w:val="both"/>
        <w:rPr>
          <w:rFonts w:cs="Times New Roman"/>
          <w:b/>
          <w:i/>
          <w:sz w:val="24"/>
        </w:rPr>
      </w:pPr>
    </w:p>
    <w:p w:rsidR="007B2B9E" w:rsidRDefault="00AE7BA9">
      <w:pPr>
        <w:spacing w:after="0"/>
        <w:jc w:val="both"/>
        <w:rPr>
          <w:rFonts w:cs="Times New Roman"/>
          <w:b/>
          <w:i/>
          <w:sz w:val="24"/>
        </w:rPr>
      </w:pPr>
      <w:r>
        <w:rPr>
          <w:rFonts w:cs="Times New Roman"/>
          <w:b/>
          <w:i/>
          <w:sz w:val="24"/>
        </w:rPr>
        <w:t>2012   M.B.A – HR &amp; SYSTEM</w:t>
      </w:r>
    </w:p>
    <w:p w:rsidR="007B2B9E" w:rsidRDefault="00AE7BA9">
      <w:pPr>
        <w:spacing w:after="0"/>
        <w:jc w:val="both"/>
        <w:rPr>
          <w:rFonts w:cs="Times New Roman"/>
          <w:b/>
          <w:i/>
          <w:sz w:val="24"/>
        </w:rPr>
      </w:pPr>
      <w:proofErr w:type="spellStart"/>
      <w:r>
        <w:rPr>
          <w:rFonts w:ascii="Verdana" w:hAnsi="Verdana"/>
          <w:sz w:val="20"/>
        </w:rPr>
        <w:t>Ganamani</w:t>
      </w:r>
      <w:proofErr w:type="spellEnd"/>
      <w:r>
        <w:rPr>
          <w:rFonts w:ascii="Verdana" w:hAnsi="Verdana"/>
          <w:sz w:val="20"/>
        </w:rPr>
        <w:t xml:space="preserve"> Institute of Management Studies (</w:t>
      </w:r>
      <w:proofErr w:type="spellStart"/>
      <w:r>
        <w:rPr>
          <w:rFonts w:ascii="Verdana" w:hAnsi="Verdana"/>
          <w:sz w:val="20"/>
        </w:rPr>
        <w:t>Namakkal</w:t>
      </w:r>
      <w:proofErr w:type="spellEnd"/>
      <w:r>
        <w:rPr>
          <w:rFonts w:ascii="Verdana" w:hAnsi="Verdana"/>
          <w:sz w:val="20"/>
        </w:rPr>
        <w:t>)</w:t>
      </w:r>
    </w:p>
    <w:p w:rsidR="007B2B9E" w:rsidRDefault="00AE7BA9">
      <w:pPr>
        <w:spacing w:after="0"/>
        <w:jc w:val="both"/>
        <w:rPr>
          <w:rFonts w:cs="Times New Roman"/>
          <w:b/>
          <w:i/>
          <w:sz w:val="24"/>
        </w:rPr>
      </w:pPr>
      <w:r>
        <w:rPr>
          <w:rFonts w:cs="Times New Roman"/>
          <w:b/>
          <w:i/>
          <w:sz w:val="24"/>
        </w:rPr>
        <w:t>2010</w:t>
      </w:r>
      <w:r>
        <w:rPr>
          <w:rFonts w:cs="Times New Roman"/>
          <w:b/>
          <w:i/>
          <w:sz w:val="24"/>
        </w:rPr>
        <w:tab/>
      </w:r>
      <w:proofErr w:type="spellStart"/>
      <w:r>
        <w:rPr>
          <w:rFonts w:cs="Times New Roman"/>
          <w:b/>
          <w:i/>
          <w:sz w:val="24"/>
        </w:rPr>
        <w:t>B.Sc</w:t>
      </w:r>
      <w:proofErr w:type="spellEnd"/>
      <w:r>
        <w:rPr>
          <w:rFonts w:cs="Times New Roman"/>
          <w:b/>
          <w:i/>
          <w:sz w:val="24"/>
        </w:rPr>
        <w:t xml:space="preserve"> computer science </w:t>
      </w:r>
    </w:p>
    <w:p w:rsidR="007B2B9E" w:rsidRDefault="00AE7BA9">
      <w:pPr>
        <w:pStyle w:val="ListParagraph"/>
        <w:spacing w:line="360" w:lineRule="auto"/>
        <w:ind w:left="615"/>
        <w:jc w:val="both"/>
        <w:rPr>
          <w:rFonts w:ascii="Verdana" w:hAnsi="Verdana"/>
        </w:rPr>
      </w:pPr>
      <w:r>
        <w:rPr>
          <w:rFonts w:ascii="Verdana" w:hAnsi="Verdana"/>
        </w:rPr>
        <w:t xml:space="preserve">AVS College of Arts and </w:t>
      </w:r>
      <w:proofErr w:type="gramStart"/>
      <w:r>
        <w:rPr>
          <w:rFonts w:ascii="Verdana" w:hAnsi="Verdana"/>
        </w:rPr>
        <w:t>Science(</w:t>
      </w:r>
      <w:proofErr w:type="gramEnd"/>
      <w:r>
        <w:rPr>
          <w:rFonts w:ascii="Verdana" w:hAnsi="Verdana"/>
        </w:rPr>
        <w:t>Salem)</w:t>
      </w:r>
    </w:p>
    <w:p w:rsidR="007B2B9E" w:rsidRDefault="00AE7BA9">
      <w:pPr>
        <w:pStyle w:val="ListParagraph"/>
        <w:spacing w:line="360" w:lineRule="auto"/>
        <w:ind w:left="0"/>
        <w:jc w:val="both"/>
        <w:rPr>
          <w:b/>
          <w:i/>
          <w:sz w:val="24"/>
        </w:rPr>
      </w:pPr>
      <w:r>
        <w:rPr>
          <w:b/>
          <w:i/>
          <w:sz w:val="24"/>
        </w:rPr>
        <w:t>2007</w:t>
      </w:r>
      <w:r>
        <w:rPr>
          <w:b/>
          <w:i/>
          <w:sz w:val="24"/>
        </w:rPr>
        <w:tab/>
        <w:t xml:space="preserve"> Senior Secondary Education (Class + 2)</w:t>
      </w:r>
    </w:p>
    <w:p w:rsidR="007B2B9E" w:rsidRDefault="00AE7BA9">
      <w:pPr>
        <w:pStyle w:val="ListParagraph"/>
        <w:spacing w:line="360" w:lineRule="auto"/>
        <w:ind w:left="0"/>
        <w:jc w:val="both"/>
        <w:rPr>
          <w:i/>
          <w:sz w:val="24"/>
        </w:rPr>
      </w:pPr>
      <w:proofErr w:type="spellStart"/>
      <w:r>
        <w:rPr>
          <w:rFonts w:ascii="Verdana" w:hAnsi="Verdana"/>
        </w:rPr>
        <w:t>Vaidheeswara</w:t>
      </w:r>
      <w:proofErr w:type="spellEnd"/>
      <w:r>
        <w:rPr>
          <w:rFonts w:ascii="Verdana" w:hAnsi="Verdana"/>
        </w:rPr>
        <w:t xml:space="preserve"> Higher Secondary </w:t>
      </w:r>
      <w:proofErr w:type="gramStart"/>
      <w:r>
        <w:rPr>
          <w:rFonts w:ascii="Verdana" w:hAnsi="Verdana"/>
        </w:rPr>
        <w:t>School(</w:t>
      </w:r>
      <w:proofErr w:type="spellStart"/>
      <w:proofErr w:type="gramEnd"/>
      <w:r>
        <w:rPr>
          <w:rFonts w:ascii="Verdana" w:hAnsi="Verdana"/>
        </w:rPr>
        <w:t>Mettur</w:t>
      </w:r>
      <w:proofErr w:type="spellEnd"/>
      <w:r>
        <w:rPr>
          <w:rFonts w:ascii="Verdana" w:hAnsi="Verdana"/>
        </w:rPr>
        <w:t xml:space="preserve"> Dam)</w:t>
      </w:r>
      <w:r>
        <w:rPr>
          <w:i/>
          <w:sz w:val="24"/>
        </w:rPr>
        <w:tab/>
      </w:r>
    </w:p>
    <w:p w:rsidR="007B2B9E" w:rsidRDefault="00AE7BA9">
      <w:pPr>
        <w:spacing w:after="0" w:line="240" w:lineRule="auto"/>
        <w:jc w:val="both"/>
        <w:rPr>
          <w:rFonts w:cs="Times New Roman"/>
          <w:b/>
          <w:i/>
          <w:sz w:val="24"/>
        </w:rPr>
      </w:pPr>
      <w:r>
        <w:rPr>
          <w:rFonts w:ascii="Arial" w:hAnsi="Arial" w:cs="Arial"/>
          <w:b/>
          <w:i/>
          <w:sz w:val="20"/>
        </w:rPr>
        <w:t>2005</w:t>
      </w:r>
      <w:r>
        <w:rPr>
          <w:rFonts w:ascii="Arial" w:hAnsi="Arial" w:cs="Arial"/>
          <w:b/>
          <w:i/>
          <w:sz w:val="20"/>
        </w:rPr>
        <w:tab/>
      </w:r>
      <w:r>
        <w:rPr>
          <w:rFonts w:cs="Times New Roman"/>
          <w:b/>
          <w:i/>
          <w:sz w:val="24"/>
        </w:rPr>
        <w:t>Senior Secondary Education (Class 10)</w:t>
      </w:r>
    </w:p>
    <w:p w:rsidR="007B2B9E" w:rsidRDefault="00AE7BA9">
      <w:pPr>
        <w:spacing w:after="0"/>
        <w:ind w:firstLine="720"/>
        <w:jc w:val="both"/>
        <w:rPr>
          <w:rFonts w:ascii="Verdana" w:hAnsi="Verdana"/>
          <w:sz w:val="20"/>
        </w:rPr>
      </w:pPr>
      <w:proofErr w:type="spellStart"/>
      <w:r>
        <w:rPr>
          <w:rFonts w:ascii="Verdana" w:hAnsi="Verdana"/>
          <w:sz w:val="20"/>
        </w:rPr>
        <w:t>Vaidheeswara</w:t>
      </w:r>
      <w:proofErr w:type="spellEnd"/>
      <w:r>
        <w:rPr>
          <w:rFonts w:ascii="Verdana" w:hAnsi="Verdana"/>
          <w:sz w:val="20"/>
        </w:rPr>
        <w:t xml:space="preserve"> Higher Secondary School (</w:t>
      </w:r>
      <w:proofErr w:type="spellStart"/>
      <w:r>
        <w:rPr>
          <w:rFonts w:ascii="Verdana" w:hAnsi="Verdana"/>
          <w:sz w:val="20"/>
        </w:rPr>
        <w:t>Mettur</w:t>
      </w:r>
      <w:proofErr w:type="spellEnd"/>
      <w:r>
        <w:rPr>
          <w:rFonts w:ascii="Verdana" w:hAnsi="Verdana"/>
          <w:sz w:val="20"/>
        </w:rPr>
        <w:t xml:space="preserve"> Dam)</w:t>
      </w:r>
    </w:p>
    <w:p w:rsidR="00AE7BA9" w:rsidRDefault="00AE7BA9">
      <w:pPr>
        <w:spacing w:after="0"/>
        <w:ind w:firstLine="720"/>
        <w:jc w:val="both"/>
        <w:rPr>
          <w:rFonts w:ascii="Verdana" w:hAnsi="Verdana"/>
          <w:sz w:val="20"/>
        </w:rPr>
      </w:pPr>
    </w:p>
    <w:p w:rsidR="007B2B9E" w:rsidRDefault="007B2B9E">
      <w:pPr>
        <w:spacing w:after="0"/>
        <w:ind w:firstLine="720"/>
        <w:jc w:val="both"/>
        <w:rPr>
          <w:rFonts w:ascii="Verdana" w:hAnsi="Verdana"/>
          <w:sz w:val="20"/>
        </w:rPr>
      </w:pPr>
    </w:p>
    <w:p w:rsidR="007B2B9E" w:rsidRDefault="00AE7BA9">
      <w:pPr>
        <w:rPr>
          <w:b/>
        </w:rPr>
      </w:pPr>
      <w:r>
        <w:rPr>
          <w:b/>
        </w:rPr>
        <w:t>DECLARATION</w:t>
      </w:r>
    </w:p>
    <w:p w:rsidR="007B2B9E" w:rsidRDefault="00AE7BA9">
      <w:r>
        <w:tab/>
      </w:r>
      <w:r>
        <w:rPr>
          <w:rFonts w:cs="Times New Roman"/>
          <w:sz w:val="24"/>
        </w:rPr>
        <w:t>I do hereby declare that the particulars of information and facts stated above are true and correct and complete to the best of my knowledge and belief</w:t>
      </w:r>
      <w:r>
        <w:t>.</w:t>
      </w:r>
      <w:r>
        <w:tab/>
      </w:r>
    </w:p>
    <w:p w:rsidR="00864AA3" w:rsidRDefault="00864AA3"/>
    <w:p w:rsidR="00864AA3" w:rsidRDefault="00864AA3"/>
    <w:p w:rsidR="007B2B9E" w:rsidRDefault="00AE7BA9">
      <w:r>
        <w:tab/>
        <w:t xml:space="preserve">                                                                                                               </w:t>
      </w:r>
      <w:r w:rsidR="00D90FC4">
        <w:t xml:space="preserve">           </w:t>
      </w:r>
      <w:r>
        <w:t xml:space="preserve">  With regards,</w:t>
      </w:r>
    </w:p>
    <w:p w:rsidR="007B2B9E" w:rsidRDefault="00AE7BA9">
      <w:proofErr w:type="gramStart"/>
      <w:r>
        <w:t>Place :</w:t>
      </w:r>
      <w:proofErr w:type="gramEnd"/>
    </w:p>
    <w:p w:rsidR="007B2B9E" w:rsidRDefault="00AE7BA9">
      <w:pPr>
        <w:pStyle w:val="ListParagraph"/>
        <w:ind w:left="0"/>
        <w:jc w:val="both"/>
      </w:pPr>
      <w:proofErr w:type="gramStart"/>
      <w:r>
        <w:t>Date  :</w:t>
      </w:r>
      <w:proofErr w:type="gramEnd"/>
      <w:r>
        <w:t xml:space="preserve">                                                                                                                             (P VIJAY KUMAR)</w:t>
      </w:r>
      <w:r>
        <w:rPr>
          <w:noProof/>
          <w:vanish/>
          <w:sz w:val="24"/>
        </w:rPr>
        <w:drawing>
          <wp:inline distT="0" distB="0" distL="0" distR="0">
            <wp:extent cx="142875" cy="142875"/>
            <wp:effectExtent l="19050" t="0" r="9525" b="0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sectPr w:rsidR="007B2B9E" w:rsidSect="007B2B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F7E3D8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/>
      </w:rPr>
    </w:lvl>
  </w:abstractNum>
  <w:abstractNum w:abstractNumId="1">
    <w:nsid w:val="00000002"/>
    <w:multiLevelType w:val="hybridMultilevel"/>
    <w:tmpl w:val="7A72F44A"/>
    <w:lvl w:ilvl="0" w:tplc="4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684A76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0000004"/>
    <w:multiLevelType w:val="hybridMultilevel"/>
    <w:tmpl w:val="9AA2BAB2"/>
    <w:lvl w:ilvl="0" w:tplc="40090001">
      <w:start w:val="1"/>
      <w:numFmt w:val="bullet"/>
      <w:lvlText w:val=""/>
      <w:lvlJc w:val="left"/>
      <w:pPr>
        <w:ind w:left="1932" w:hanging="360"/>
      </w:pPr>
      <w:rPr>
        <w:rFonts w:ascii="Symbol" w:hAnsi="Symbol" w:hint="default"/>
      </w:rPr>
    </w:lvl>
    <w:lvl w:ilvl="1" w:tplc="9A5667D4">
      <w:start w:val="1"/>
      <w:numFmt w:val="bullet"/>
      <w:lvlText w:val="-"/>
      <w:lvlJc w:val="left"/>
      <w:pPr>
        <w:ind w:left="2652" w:hanging="360"/>
      </w:pPr>
      <w:rPr>
        <w:rFonts w:ascii="Times New Roman" w:eastAsia="Times New Roman" w:hAnsi="Times New Roman" w:cs="Times New Roman" w:hint="default"/>
      </w:rPr>
    </w:lvl>
    <w:lvl w:ilvl="2" w:tplc="40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6E74D1F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1310CE98"/>
    <w:lvl w:ilvl="0">
      <w:start w:val="1"/>
      <w:numFmt w:val="bullet"/>
      <w:lvlText w:val=" 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multilevel"/>
    <w:tmpl w:val="AE54765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0000008"/>
    <w:multiLevelType w:val="multilevel"/>
    <w:tmpl w:val="B5E6E90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0000009"/>
    <w:multiLevelType w:val="hybridMultilevel"/>
    <w:tmpl w:val="9C5AD4A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multilevel"/>
    <w:tmpl w:val="5D3C34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multilevel"/>
    <w:tmpl w:val="67D006B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000000C"/>
    <w:multiLevelType w:val="multilevel"/>
    <w:tmpl w:val="C53632E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67447C5"/>
    <w:multiLevelType w:val="multilevel"/>
    <w:tmpl w:val="56462B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530"/>
        </w:tabs>
        <w:ind w:left="153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left" w:pos="2250"/>
        </w:tabs>
        <w:ind w:left="225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970"/>
        </w:tabs>
        <w:ind w:left="297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90"/>
        </w:tabs>
        <w:ind w:left="369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left" w:pos="4410"/>
        </w:tabs>
        <w:ind w:left="441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130"/>
        </w:tabs>
        <w:ind w:left="513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850"/>
        </w:tabs>
        <w:ind w:left="585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left" w:pos="6570"/>
        </w:tabs>
        <w:ind w:left="6570" w:hanging="360"/>
      </w:pPr>
      <w:rPr>
        <w:rFonts w:ascii="Wingdings" w:hAnsi="Wingdings"/>
      </w:rPr>
    </w:lvl>
  </w:abstractNum>
  <w:abstractNum w:abstractNumId="13">
    <w:nsid w:val="60887993"/>
    <w:multiLevelType w:val="hybridMultilevel"/>
    <w:tmpl w:val="8C1EC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2E073D"/>
    <w:multiLevelType w:val="hybridMultilevel"/>
    <w:tmpl w:val="BCE8C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11"/>
  </w:num>
  <w:num w:numId="5">
    <w:abstractNumId w:val="6"/>
  </w:num>
  <w:num w:numId="6">
    <w:abstractNumId w:val="0"/>
  </w:num>
  <w:num w:numId="7">
    <w:abstractNumId w:val="9"/>
  </w:num>
  <w:num w:numId="8">
    <w:abstractNumId w:val="12"/>
  </w:num>
  <w:num w:numId="9">
    <w:abstractNumId w:val="2"/>
  </w:num>
  <w:num w:numId="10">
    <w:abstractNumId w:val="8"/>
  </w:num>
  <w:num w:numId="11">
    <w:abstractNumId w:val="4"/>
  </w:num>
  <w:num w:numId="12">
    <w:abstractNumId w:val="1"/>
  </w:num>
  <w:num w:numId="13">
    <w:abstractNumId w:val="3"/>
  </w:num>
  <w:num w:numId="14">
    <w:abstractNumId w:val="14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7B2B9E"/>
    <w:rsid w:val="000D7D86"/>
    <w:rsid w:val="00116627"/>
    <w:rsid w:val="00132D59"/>
    <w:rsid w:val="005A2781"/>
    <w:rsid w:val="005B553B"/>
    <w:rsid w:val="007A3FC4"/>
    <w:rsid w:val="007B2B9E"/>
    <w:rsid w:val="007E65A5"/>
    <w:rsid w:val="00864AA3"/>
    <w:rsid w:val="00904AEC"/>
    <w:rsid w:val="00A815BF"/>
    <w:rsid w:val="00A924DE"/>
    <w:rsid w:val="00AE7BA9"/>
    <w:rsid w:val="00B50DF6"/>
    <w:rsid w:val="00BA02F2"/>
    <w:rsid w:val="00BC2107"/>
    <w:rsid w:val="00BE754A"/>
    <w:rsid w:val="00C43591"/>
    <w:rsid w:val="00D5262B"/>
    <w:rsid w:val="00D90FC4"/>
    <w:rsid w:val="00E31ED0"/>
    <w:rsid w:val="00E81F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SimSun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7B2B9E"/>
    <w:pPr>
      <w:spacing w:line="276" w:lineRule="auto"/>
    </w:pPr>
    <w:rPr>
      <w:szCs w:val="20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B9E"/>
    <w:pPr>
      <w:pBdr>
        <w:top w:val="single" w:sz="8" w:space="0" w:color="7598D9"/>
        <w:left w:val="single" w:sz="8" w:space="0" w:color="7598D9"/>
        <w:bottom w:val="single" w:sz="8" w:space="0" w:color="7598D9"/>
        <w:right w:val="single" w:sz="8" w:space="0" w:color="7598D9"/>
      </w:pBdr>
      <w:shd w:val="clear" w:color="auto" w:fill="E3EAF7"/>
      <w:spacing w:before="480" w:after="100" w:line="269" w:lineRule="auto"/>
      <w:contextualSpacing/>
      <w:outlineLvl w:val="0"/>
    </w:pPr>
    <w:rPr>
      <w:rFonts w:ascii="Arial" w:eastAsia="SimSun" w:hAnsi="Arial"/>
      <w:b/>
      <w:bCs/>
      <w:color w:val="244482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B2B9E"/>
    <w:pPr>
      <w:pBdr>
        <w:top w:val="single" w:sz="4" w:space="0" w:color="7598D9"/>
        <w:left w:val="single" w:sz="48" w:space="2" w:color="7598D9"/>
        <w:bottom w:val="single" w:sz="4" w:space="0" w:color="7598D9"/>
        <w:right w:val="single" w:sz="4" w:space="4" w:color="7598D9"/>
      </w:pBdr>
      <w:spacing w:before="200" w:after="100" w:line="269" w:lineRule="auto"/>
      <w:ind w:left="144"/>
      <w:contextualSpacing/>
      <w:outlineLvl w:val="1"/>
    </w:pPr>
    <w:rPr>
      <w:rFonts w:ascii="Arial" w:eastAsia="SimSun" w:hAnsi="Arial"/>
      <w:b/>
      <w:bCs/>
      <w:color w:val="3667C3"/>
      <w:szCs w:val="22"/>
    </w:rPr>
  </w:style>
  <w:style w:type="paragraph" w:styleId="Heading3">
    <w:name w:val="heading 3"/>
    <w:basedOn w:val="Normal"/>
    <w:next w:val="Normal"/>
    <w:link w:val="Heading3Char"/>
    <w:uiPriority w:val="9"/>
    <w:qFormat/>
    <w:rsid w:val="007B2B9E"/>
    <w:pPr>
      <w:pBdr>
        <w:left w:val="single" w:sz="48" w:space="2" w:color="7598D9"/>
        <w:bottom w:val="single" w:sz="4" w:space="0" w:color="7598D9"/>
      </w:pBdr>
      <w:spacing w:before="200" w:after="100" w:line="240" w:lineRule="auto"/>
      <w:ind w:left="144"/>
      <w:contextualSpacing/>
      <w:outlineLvl w:val="2"/>
    </w:pPr>
    <w:rPr>
      <w:rFonts w:ascii="Arial" w:eastAsia="SimSun" w:hAnsi="Arial"/>
      <w:b/>
      <w:bCs/>
      <w:color w:val="3667C3"/>
      <w:szCs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7B2B9E"/>
    <w:pPr>
      <w:pBdr>
        <w:left w:val="single" w:sz="4" w:space="2" w:color="7598D9"/>
        <w:bottom w:val="single" w:sz="4" w:space="2" w:color="7598D9"/>
      </w:pBdr>
      <w:spacing w:before="200" w:after="100" w:line="240" w:lineRule="auto"/>
      <w:ind w:left="86"/>
      <w:contextualSpacing/>
      <w:outlineLvl w:val="3"/>
    </w:pPr>
    <w:rPr>
      <w:rFonts w:ascii="Arial" w:eastAsia="SimSun" w:hAnsi="Arial"/>
      <w:b/>
      <w:bCs/>
      <w:color w:val="3667C3"/>
      <w:szCs w:val="22"/>
    </w:rPr>
  </w:style>
  <w:style w:type="paragraph" w:styleId="Heading5">
    <w:name w:val="heading 5"/>
    <w:basedOn w:val="Normal"/>
    <w:next w:val="Normal"/>
    <w:link w:val="Heading5Char"/>
    <w:uiPriority w:val="9"/>
    <w:qFormat/>
    <w:rsid w:val="007B2B9E"/>
    <w:pPr>
      <w:pBdr>
        <w:left w:val="dotted" w:sz="4" w:space="2" w:color="7598D9"/>
        <w:bottom w:val="dotted" w:sz="4" w:space="2" w:color="7598D9"/>
      </w:pBdr>
      <w:spacing w:before="200" w:after="100" w:line="240" w:lineRule="auto"/>
      <w:ind w:left="86"/>
      <w:contextualSpacing/>
      <w:outlineLvl w:val="4"/>
    </w:pPr>
    <w:rPr>
      <w:rFonts w:ascii="Arial" w:eastAsia="SimSun" w:hAnsi="Arial"/>
      <w:b/>
      <w:bCs/>
      <w:color w:val="3667C3"/>
      <w:szCs w:val="22"/>
    </w:rPr>
  </w:style>
  <w:style w:type="paragraph" w:styleId="Heading6">
    <w:name w:val="heading 6"/>
    <w:basedOn w:val="Normal"/>
    <w:next w:val="Normal"/>
    <w:link w:val="Heading6Char"/>
    <w:uiPriority w:val="9"/>
    <w:qFormat/>
    <w:rsid w:val="007B2B9E"/>
    <w:pPr>
      <w:pBdr>
        <w:bottom w:val="single" w:sz="4" w:space="2" w:color="C7D5EF"/>
      </w:pBdr>
      <w:spacing w:before="200" w:after="100" w:line="240" w:lineRule="auto"/>
      <w:contextualSpacing/>
      <w:outlineLvl w:val="5"/>
    </w:pPr>
    <w:rPr>
      <w:rFonts w:ascii="Arial" w:eastAsia="SimSun" w:hAnsi="Arial"/>
      <w:color w:val="3667C3"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rsid w:val="007B2B9E"/>
    <w:pPr>
      <w:pBdr>
        <w:bottom w:val="dotted" w:sz="4" w:space="2" w:color="ACC1E8"/>
      </w:pBdr>
      <w:spacing w:before="200" w:after="100" w:line="240" w:lineRule="auto"/>
      <w:contextualSpacing/>
      <w:outlineLvl w:val="6"/>
    </w:pPr>
    <w:rPr>
      <w:rFonts w:ascii="Arial" w:eastAsia="SimSun" w:hAnsi="Arial"/>
      <w:color w:val="3667C3"/>
      <w:szCs w:val="22"/>
    </w:rPr>
  </w:style>
  <w:style w:type="paragraph" w:styleId="Heading8">
    <w:name w:val="heading 8"/>
    <w:basedOn w:val="Normal"/>
    <w:next w:val="Normal"/>
    <w:link w:val="Heading8Char"/>
    <w:uiPriority w:val="9"/>
    <w:qFormat/>
    <w:rsid w:val="007B2B9E"/>
    <w:pPr>
      <w:spacing w:before="200" w:after="100" w:line="240" w:lineRule="auto"/>
      <w:contextualSpacing/>
      <w:outlineLvl w:val="7"/>
    </w:pPr>
    <w:rPr>
      <w:rFonts w:ascii="Arial" w:eastAsia="SimSun" w:hAnsi="Arial"/>
      <w:color w:val="7598D9"/>
      <w:szCs w:val="22"/>
    </w:rPr>
  </w:style>
  <w:style w:type="paragraph" w:styleId="Heading9">
    <w:name w:val="heading 9"/>
    <w:basedOn w:val="Normal"/>
    <w:next w:val="Normal"/>
    <w:link w:val="Heading9Char"/>
    <w:uiPriority w:val="9"/>
    <w:qFormat/>
    <w:rsid w:val="007B2B9E"/>
    <w:pPr>
      <w:spacing w:before="200" w:after="100" w:line="240" w:lineRule="auto"/>
      <w:contextualSpacing/>
      <w:outlineLvl w:val="8"/>
    </w:pPr>
    <w:rPr>
      <w:rFonts w:ascii="Arial" w:eastAsia="SimSun" w:hAnsi="Arial"/>
      <w:color w:val="7598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B9E"/>
    <w:rPr>
      <w:rFonts w:ascii="Arial" w:eastAsia="SimSun" w:hAnsi="Arial" w:cs="SimSun"/>
      <w:b/>
      <w:bCs/>
      <w:i/>
      <w:iCs/>
      <w:color w:val="244482"/>
      <w:shd w:val="clear" w:color="auto" w:fill="E3EAF7"/>
    </w:rPr>
  </w:style>
  <w:style w:type="character" w:customStyle="1" w:styleId="Heading2Char">
    <w:name w:val="Heading 2 Char"/>
    <w:basedOn w:val="DefaultParagraphFont"/>
    <w:link w:val="Heading2"/>
    <w:uiPriority w:val="9"/>
    <w:rsid w:val="007B2B9E"/>
    <w:rPr>
      <w:rFonts w:ascii="Arial" w:eastAsia="SimSun" w:hAnsi="Arial" w:cs="SimSun"/>
      <w:b/>
      <w:bCs/>
      <w:i/>
      <w:iCs/>
      <w:color w:val="3667C3"/>
    </w:rPr>
  </w:style>
  <w:style w:type="character" w:customStyle="1" w:styleId="Heading3Char">
    <w:name w:val="Heading 3 Char"/>
    <w:basedOn w:val="DefaultParagraphFont"/>
    <w:link w:val="Heading3"/>
    <w:uiPriority w:val="9"/>
    <w:rsid w:val="007B2B9E"/>
    <w:rPr>
      <w:rFonts w:ascii="Arial" w:eastAsia="SimSun" w:hAnsi="Arial" w:cs="SimSun"/>
      <w:b/>
      <w:bCs/>
      <w:i/>
      <w:iCs/>
      <w:color w:val="3667C3"/>
    </w:rPr>
  </w:style>
  <w:style w:type="character" w:customStyle="1" w:styleId="Heading4Char">
    <w:name w:val="Heading 4 Char"/>
    <w:basedOn w:val="DefaultParagraphFont"/>
    <w:link w:val="Heading4"/>
    <w:uiPriority w:val="9"/>
    <w:rsid w:val="007B2B9E"/>
    <w:rPr>
      <w:rFonts w:ascii="Arial" w:eastAsia="SimSun" w:hAnsi="Arial" w:cs="SimSun"/>
      <w:b/>
      <w:bCs/>
      <w:i/>
      <w:iCs/>
      <w:color w:val="3667C3"/>
    </w:rPr>
  </w:style>
  <w:style w:type="character" w:customStyle="1" w:styleId="Heading5Char">
    <w:name w:val="Heading 5 Char"/>
    <w:basedOn w:val="DefaultParagraphFont"/>
    <w:link w:val="Heading5"/>
    <w:uiPriority w:val="9"/>
    <w:rsid w:val="007B2B9E"/>
    <w:rPr>
      <w:rFonts w:ascii="Arial" w:eastAsia="SimSun" w:hAnsi="Arial" w:cs="SimSun"/>
      <w:b/>
      <w:bCs/>
      <w:i/>
      <w:iCs/>
      <w:color w:val="3667C3"/>
    </w:rPr>
  </w:style>
  <w:style w:type="character" w:customStyle="1" w:styleId="Heading6Char">
    <w:name w:val="Heading 6 Char"/>
    <w:basedOn w:val="DefaultParagraphFont"/>
    <w:link w:val="Heading6"/>
    <w:uiPriority w:val="9"/>
    <w:rsid w:val="007B2B9E"/>
    <w:rPr>
      <w:rFonts w:ascii="Arial" w:eastAsia="SimSun" w:hAnsi="Arial" w:cs="SimSun"/>
      <w:i/>
      <w:iCs/>
      <w:color w:val="3667C3"/>
    </w:rPr>
  </w:style>
  <w:style w:type="character" w:customStyle="1" w:styleId="Heading7Char">
    <w:name w:val="Heading 7 Char"/>
    <w:basedOn w:val="DefaultParagraphFont"/>
    <w:link w:val="Heading7"/>
    <w:uiPriority w:val="9"/>
    <w:rsid w:val="007B2B9E"/>
    <w:rPr>
      <w:rFonts w:ascii="Arial" w:eastAsia="SimSun" w:hAnsi="Arial" w:cs="SimSun"/>
      <w:i/>
      <w:iCs/>
      <w:color w:val="3667C3"/>
    </w:rPr>
  </w:style>
  <w:style w:type="character" w:customStyle="1" w:styleId="Heading8Char">
    <w:name w:val="Heading 8 Char"/>
    <w:basedOn w:val="DefaultParagraphFont"/>
    <w:link w:val="Heading8"/>
    <w:uiPriority w:val="9"/>
    <w:rsid w:val="007B2B9E"/>
    <w:rPr>
      <w:rFonts w:ascii="Arial" w:eastAsia="SimSun" w:hAnsi="Arial" w:cs="SimSun"/>
      <w:i/>
      <w:iCs/>
      <w:color w:val="7598D9"/>
    </w:rPr>
  </w:style>
  <w:style w:type="character" w:customStyle="1" w:styleId="Heading9Char">
    <w:name w:val="Heading 9 Char"/>
    <w:basedOn w:val="DefaultParagraphFont"/>
    <w:link w:val="Heading9"/>
    <w:uiPriority w:val="9"/>
    <w:rsid w:val="007B2B9E"/>
    <w:rPr>
      <w:rFonts w:ascii="Arial" w:eastAsia="SimSun" w:hAnsi="Arial" w:cs="SimSun"/>
      <w:i/>
      <w:iCs/>
      <w:color w:val="7598D9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7B2B9E"/>
    <w:rPr>
      <w:b/>
      <w:bCs/>
      <w:color w:val="3667C3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B2B9E"/>
    <w:pPr>
      <w:pBdr>
        <w:top w:val="single" w:sz="48" w:space="0" w:color="7598D9"/>
        <w:bottom w:val="single" w:sz="48" w:space="0" w:color="7598D9"/>
      </w:pBdr>
      <w:shd w:val="clear" w:color="auto" w:fill="7598D9"/>
      <w:spacing w:after="0" w:line="240" w:lineRule="auto"/>
      <w:jc w:val="center"/>
    </w:pPr>
    <w:rPr>
      <w:rFonts w:ascii="Arial" w:eastAsia="SimSun" w:hAnsi="Arial"/>
      <w:color w:val="FFFFFF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B2B9E"/>
    <w:rPr>
      <w:rFonts w:ascii="Arial" w:eastAsia="SimSun" w:hAnsi="Arial" w:cs="SimSun"/>
      <w:i/>
      <w:iCs/>
      <w:color w:val="FFFFFF"/>
      <w:spacing w:val="10"/>
      <w:sz w:val="48"/>
      <w:szCs w:val="48"/>
      <w:shd w:val="clear" w:color="auto" w:fill="7598D9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B9E"/>
    <w:pPr>
      <w:pBdr>
        <w:bottom w:val="dotted" w:sz="8" w:space="10" w:color="7598D9"/>
      </w:pBdr>
      <w:spacing w:before="200" w:after="900" w:line="240" w:lineRule="auto"/>
      <w:jc w:val="center"/>
    </w:pPr>
    <w:rPr>
      <w:rFonts w:ascii="Arial" w:eastAsia="SimSun" w:hAnsi="Arial"/>
      <w:color w:val="24448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B2B9E"/>
    <w:rPr>
      <w:rFonts w:ascii="Arial" w:eastAsia="SimSun" w:hAnsi="Arial" w:cs="SimSun"/>
      <w:i/>
      <w:iCs/>
      <w:color w:val="244482"/>
      <w:sz w:val="24"/>
      <w:szCs w:val="24"/>
    </w:rPr>
  </w:style>
  <w:style w:type="character" w:styleId="Strong">
    <w:name w:val="Strong"/>
    <w:uiPriority w:val="22"/>
    <w:qFormat/>
    <w:rsid w:val="007B2B9E"/>
    <w:rPr>
      <w:b/>
      <w:bCs/>
      <w:spacing w:val="0"/>
    </w:rPr>
  </w:style>
  <w:style w:type="character" w:styleId="Emphasis">
    <w:name w:val="Emphasis"/>
    <w:uiPriority w:val="20"/>
    <w:qFormat/>
    <w:rsid w:val="007B2B9E"/>
    <w:rPr>
      <w:rFonts w:ascii="Arial" w:eastAsia="SimSun" w:hAnsi="Arial" w:cs="SimSun"/>
      <w:b/>
      <w:bCs/>
      <w:i/>
      <w:iCs/>
      <w:color w:val="7598D9"/>
      <w:bdr w:val="single" w:sz="18" w:space="0" w:color="E3EAF7"/>
      <w:shd w:val="clear" w:color="auto" w:fill="E3EAF7"/>
    </w:rPr>
  </w:style>
  <w:style w:type="paragraph" w:styleId="NoSpacing">
    <w:name w:val="No Spacing"/>
    <w:basedOn w:val="Normal"/>
    <w:uiPriority w:val="1"/>
    <w:qFormat/>
    <w:rsid w:val="007B2B9E"/>
    <w:pPr>
      <w:spacing w:after="0" w:line="240" w:lineRule="auto"/>
    </w:pPr>
  </w:style>
  <w:style w:type="paragraph" w:styleId="ListParagraph">
    <w:name w:val="List Paragraph"/>
    <w:basedOn w:val="Normal"/>
    <w:uiPriority w:val="99"/>
    <w:qFormat/>
    <w:rsid w:val="007B2B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2B9E"/>
    <w:rPr>
      <w:color w:val="3667C3"/>
    </w:rPr>
  </w:style>
  <w:style w:type="character" w:customStyle="1" w:styleId="QuoteChar">
    <w:name w:val="Quote Char"/>
    <w:basedOn w:val="DefaultParagraphFont"/>
    <w:link w:val="Quote"/>
    <w:uiPriority w:val="29"/>
    <w:rsid w:val="007B2B9E"/>
    <w:rPr>
      <w:color w:val="3667C3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B9E"/>
    <w:pPr>
      <w:pBdr>
        <w:top w:val="dotted" w:sz="8" w:space="10" w:color="7598D9"/>
        <w:bottom w:val="dotted" w:sz="8" w:space="10" w:color="7598D9"/>
      </w:pBdr>
      <w:spacing w:line="300" w:lineRule="auto"/>
      <w:ind w:left="2160" w:right="2160"/>
      <w:jc w:val="center"/>
    </w:pPr>
    <w:rPr>
      <w:rFonts w:ascii="Arial" w:eastAsia="SimSun" w:hAnsi="Arial"/>
      <w:b/>
      <w:bCs/>
      <w:color w:val="7598D9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B9E"/>
    <w:rPr>
      <w:rFonts w:ascii="Arial" w:eastAsia="SimSun" w:hAnsi="Arial" w:cs="SimSun"/>
      <w:b/>
      <w:bCs/>
      <w:i/>
      <w:iCs/>
      <w:color w:val="7598D9"/>
      <w:sz w:val="20"/>
      <w:szCs w:val="20"/>
    </w:rPr>
  </w:style>
  <w:style w:type="character" w:styleId="SubtleEmphasis">
    <w:name w:val="Subtle Emphasis"/>
    <w:uiPriority w:val="19"/>
    <w:qFormat/>
    <w:rsid w:val="007B2B9E"/>
    <w:rPr>
      <w:rFonts w:ascii="Arial" w:eastAsia="SimSun" w:hAnsi="Arial" w:cs="SimSun"/>
      <w:i/>
      <w:iCs/>
      <w:color w:val="7598D9"/>
    </w:rPr>
  </w:style>
  <w:style w:type="character" w:styleId="IntenseEmphasis">
    <w:name w:val="Intense Emphasis"/>
    <w:uiPriority w:val="21"/>
    <w:qFormat/>
    <w:rsid w:val="007B2B9E"/>
    <w:rPr>
      <w:rFonts w:ascii="Arial" w:eastAsia="SimSun" w:hAnsi="Arial" w:cs="SimSun"/>
      <w:b/>
      <w:bCs/>
      <w:i/>
      <w:iCs/>
      <w:color w:val="FFFFFF"/>
      <w:bdr w:val="single" w:sz="18" w:space="0" w:color="7598D9"/>
      <w:shd w:val="clear" w:color="auto" w:fill="7598D9"/>
      <w:vertAlign w:val="baseline"/>
    </w:rPr>
  </w:style>
  <w:style w:type="character" w:styleId="SubtleReference">
    <w:name w:val="Subtle Reference"/>
    <w:uiPriority w:val="31"/>
    <w:qFormat/>
    <w:rsid w:val="007B2B9E"/>
    <w:rPr>
      <w:i/>
      <w:iCs/>
      <w:smallCaps/>
      <w:color w:val="7598D9"/>
      <w:u w:color="7598D9"/>
    </w:rPr>
  </w:style>
  <w:style w:type="character" w:styleId="IntenseReference">
    <w:name w:val="Intense Reference"/>
    <w:uiPriority w:val="32"/>
    <w:qFormat/>
    <w:rsid w:val="007B2B9E"/>
    <w:rPr>
      <w:b/>
      <w:bCs/>
      <w:i/>
      <w:iCs/>
      <w:smallCaps/>
      <w:color w:val="7598D9"/>
      <w:u w:color="7598D9"/>
    </w:rPr>
  </w:style>
  <w:style w:type="character" w:styleId="BookTitle">
    <w:name w:val="Book Title"/>
    <w:uiPriority w:val="33"/>
    <w:qFormat/>
    <w:rsid w:val="007B2B9E"/>
    <w:rPr>
      <w:rFonts w:ascii="Arial" w:eastAsia="SimSun" w:hAnsi="Arial" w:cs="SimSun"/>
      <w:b/>
      <w:bCs/>
      <w:i/>
      <w:iCs/>
      <w:smallCaps/>
      <w:color w:val="3667C3"/>
      <w:u w:val="single"/>
    </w:rPr>
  </w:style>
  <w:style w:type="paragraph" w:styleId="TOCHeading">
    <w:name w:val="TOC Heading"/>
    <w:basedOn w:val="Heading1"/>
    <w:next w:val="Normal"/>
    <w:uiPriority w:val="39"/>
    <w:qFormat/>
    <w:rsid w:val="007B2B9E"/>
    <w:pPr>
      <w:outlineLvl w:val="9"/>
    </w:pPr>
  </w:style>
  <w:style w:type="character" w:styleId="Hyperlink">
    <w:name w:val="Hyperlink"/>
    <w:basedOn w:val="DefaultParagraphFont"/>
    <w:uiPriority w:val="99"/>
    <w:rsid w:val="007B2B9E"/>
    <w:rPr>
      <w:color w:val="0000FF"/>
      <w:u w:val="single"/>
    </w:rPr>
  </w:style>
  <w:style w:type="paragraph" w:styleId="NormalWeb">
    <w:name w:val="Normal (Web)"/>
    <w:basedOn w:val="Normal"/>
    <w:uiPriority w:val="99"/>
    <w:rsid w:val="007B2B9E"/>
    <w:pPr>
      <w:spacing w:before="100" w:after="100" w:line="240" w:lineRule="auto"/>
    </w:pPr>
    <w:rPr>
      <w:rFonts w:cs="Times New Roman"/>
      <w:sz w:val="24"/>
    </w:rPr>
  </w:style>
  <w:style w:type="character" w:customStyle="1" w:styleId="apple-converted-space">
    <w:name w:val="apple-converted-space"/>
    <w:basedOn w:val="DefaultParagraphFont"/>
    <w:rsid w:val="007B2B9E"/>
  </w:style>
  <w:style w:type="paragraph" w:customStyle="1" w:styleId="Default">
    <w:name w:val="Default"/>
    <w:rsid w:val="00A815BF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mailto:pvijaymba8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tset</Company>
  <LinksUpToDate>false</LinksUpToDate>
  <CharactersWithSpaces>7536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DREAMS10</dc:creator>
  <cp:lastModifiedBy>DELL</cp:lastModifiedBy>
  <cp:revision>11</cp:revision>
  <dcterms:created xsi:type="dcterms:W3CDTF">2017-12-17T08:52:00Z</dcterms:created>
  <dcterms:modified xsi:type="dcterms:W3CDTF">2021-09-25T10:47:00Z</dcterms:modified>
</cp:coreProperties>
</file>