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keepNext w:val="true"/>
        <w:tabs>
          <w:tab w:val="left" w:pos="540" w:leader="none"/>
          <w:tab w:val="left" w:pos="900" w:leader="none"/>
          <w:tab w:val="left" w:pos="1260" w:leader="none"/>
          <w:tab w:val="left" w:pos="1800" w:leader="none"/>
          <w:tab w:val="left" w:pos="4320" w:leader="none"/>
          <w:tab w:val="left" w:pos="7380" w:leader="none"/>
        </w:tabs>
        <w:spacing w:before="0" w:after="0" w:line="240"/>
        <w:ind w:right="0" w:left="0" w:firstLine="0"/>
        <w:jc w:val="left"/>
        <w:rPr>
          <w:rFonts w:ascii="Lucida Sans" w:hAnsi="Lucida Sans" w:cs="Lucida Sans" w:eastAsia="Lucida Sans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object w:dxaOrig="1477" w:dyaOrig="1640">
          <v:rect xmlns:o="urn:schemas-microsoft-com:office:office" xmlns:v="urn:schemas-microsoft-com:vml" id="rectole0000000000" style="width:73.850000pt;height:82.0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             </w:t>
      </w:r>
    </w:p>
    <w:p>
      <w:pPr>
        <w:keepNext w:val="true"/>
        <w:tabs>
          <w:tab w:val="left" w:pos="540" w:leader="none"/>
          <w:tab w:val="left" w:pos="900" w:leader="none"/>
          <w:tab w:val="left" w:pos="1260" w:leader="none"/>
          <w:tab w:val="left" w:pos="1800" w:leader="none"/>
          <w:tab w:val="left" w:pos="4320" w:leader="none"/>
          <w:tab w:val="left" w:pos="738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365F91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365F91"/>
          <w:spacing w:val="0"/>
          <w:position w:val="0"/>
          <w:sz w:val="24"/>
          <w:shd w:fill="auto" w:val="clear"/>
        </w:rPr>
        <w:t xml:space="preserve">MADHANBABU.P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000066"/>
          <w:spacing w:val="0"/>
          <w:position w:val="0"/>
          <w:sz w:val="18"/>
          <w:shd w:fill="auto" w:val="clear"/>
        </w:rPr>
        <w:t xml:space="preserve">Mobile </w:t>
      </w:r>
      <w:r>
        <w:rPr>
          <w:rFonts w:ascii="Verdana" w:hAnsi="Verdana" w:cs="Verdana" w:eastAsia="Verdana"/>
          <w:b/>
          <w:color w:val="333300"/>
          <w:spacing w:val="0"/>
          <w:position w:val="0"/>
          <w:sz w:val="18"/>
          <w:shd w:fill="auto" w:val="clear"/>
        </w:rPr>
        <w:t xml:space="preserve">(INDIA</w:t>
      </w:r>
      <w:r>
        <w:rPr>
          <w:rFonts w:ascii="Verdana" w:hAnsi="Verdana" w:cs="Verdana" w:eastAsia="Verdana"/>
          <w:b/>
          <w:color w:val="333300"/>
          <w:spacing w:val="0"/>
          <w:position w:val="0"/>
          <w:sz w:val="20"/>
          <w:shd w:fill="auto" w:val="clear"/>
        </w:rPr>
        <w:t xml:space="preserve">): </w:t>
      </w:r>
      <w:r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  <w:t xml:space="preserve">+91 - 9092027455 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  <w:t xml:space="preserve">                          +91- 8778655158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800000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003366"/>
          <w:spacing w:val="0"/>
          <w:position w:val="0"/>
          <w:sz w:val="24"/>
          <w:shd w:fill="auto" w:val="clear"/>
        </w:rPr>
        <w:t xml:space="preserve">Email</w:t>
      </w:r>
      <w:r>
        <w:rPr>
          <w:rFonts w:ascii="Verdana" w:hAnsi="Verdana" w:cs="Verdana" w:eastAsia="Verdana"/>
          <w:b/>
          <w:color w:val="17365D"/>
          <w:spacing w:val="0"/>
          <w:position w:val="0"/>
          <w:sz w:val="24"/>
          <w:shd w:fill="auto" w:val="clear"/>
        </w:rPr>
        <w:t xml:space="preserve">:</w:t>
      </w:r>
      <w:r>
        <w:rPr>
          <w:rFonts w:ascii="Verdana" w:hAnsi="Verdana" w:cs="Verdana" w:eastAsia="Verdana"/>
          <w:b/>
          <w:color w:val="17365D"/>
          <w:spacing w:val="0"/>
          <w:position w:val="0"/>
          <w:sz w:val="26"/>
          <w:shd w:fill="auto" w:val="clear"/>
        </w:rPr>
        <w:t xml:space="preserve"> </w:t>
      </w:r>
      <w:r>
        <w:rPr>
          <w:rFonts w:ascii="Verdana" w:hAnsi="Verdana" w:cs="Verdana" w:eastAsia="Verdana"/>
          <w:b/>
          <w:color w:val="640822"/>
          <w:spacing w:val="0"/>
          <w:position w:val="0"/>
          <w:sz w:val="24"/>
          <w:shd w:fill="auto" w:val="clear"/>
        </w:rPr>
        <w:t xml:space="preserve">madhanbabu.qc@gmail.com 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0F243E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800000"/>
          <w:spacing w:val="0"/>
          <w:position w:val="0"/>
          <w:sz w:val="24"/>
          <w:shd w:fill="auto" w:val="clear"/>
        </w:rPr>
        <w:t xml:space="preserve">        </w:t>
      </w:r>
      <w:r>
        <w:rPr>
          <w:rFonts w:ascii="Verdana" w:hAnsi="Verdana" w:cs="Verdana" w:eastAsia="Verdana"/>
          <w:b/>
          <w:color w:val="FF00FF"/>
          <w:spacing w:val="0"/>
          <w:position w:val="0"/>
          <w:sz w:val="26"/>
          <w:shd w:fill="auto" w:val="clear"/>
        </w:rPr>
        <w:t xml:space="preserve">                                                             </w:t>
      </w:r>
      <w:r>
        <w:rPr>
          <w:rFonts w:ascii="Verdana" w:hAnsi="Verdana" w:cs="Verdana" w:eastAsia="Verdana"/>
          <w:b/>
          <w:color w:val="0F243E"/>
          <w:spacing w:val="0"/>
          <w:position w:val="0"/>
          <w:sz w:val="26"/>
          <w:shd w:fill="auto" w:val="clear"/>
        </w:rPr>
        <w:t xml:space="preserve">    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b/>
          <w:color w:val="17365D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17365D"/>
          <w:spacing w:val="0"/>
          <w:position w:val="0"/>
          <w:sz w:val="24"/>
          <w:u w:val="single"/>
          <w:shd w:fill="auto" w:val="clear"/>
        </w:rPr>
        <w:t xml:space="preserve">PERSONAL PROFILE: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i/>
          <w:color w:val="17365D"/>
          <w:spacing w:val="0"/>
          <w:position w:val="0"/>
          <w:sz w:val="8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0F243E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Asset: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2"/>
          <w:shd w:fill="auto" w:val="clear"/>
        </w:rPr>
        <w:t xml:space="preserve">  </w:t>
      </w:r>
      <w:r>
        <w:rPr>
          <w:rFonts w:ascii="Verdana" w:hAnsi="Verdana" w:cs="Verdana" w:eastAsia="Verdana"/>
          <w:color w:val="auto"/>
          <w:spacing w:val="0"/>
          <w:position w:val="0"/>
          <w:sz w:val="22"/>
          <w:shd w:fill="auto" w:val="clear"/>
        </w:rPr>
        <w:t xml:space="preserve">A pleasant personality bearing good interpersonal skills with a good exposure, which is a definitely utmost requirement to the working trends in India &amp; Gulf</w:t>
      </w:r>
      <w:r>
        <w:rPr>
          <w:rFonts w:ascii="Verdana" w:hAnsi="Verdana" w:cs="Verdana" w:eastAsia="Verdana"/>
          <w:color w:val="0F243E"/>
          <w:spacing w:val="0"/>
          <w:position w:val="0"/>
          <w:sz w:val="22"/>
          <w:shd w:fill="auto" w:val="clear"/>
        </w:rPr>
        <w:t xml:space="preserve"> Region.</w:t>
      </w:r>
    </w:p>
    <w:p>
      <w:pPr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0F243E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b/>
          <w:color w:val="000080"/>
          <w:spacing w:val="0"/>
          <w:position w:val="0"/>
          <w:sz w:val="22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0F243E"/>
          <w:spacing w:val="0"/>
          <w:position w:val="0"/>
          <w:sz w:val="24"/>
          <w:u w:val="single"/>
          <w:shd w:fill="auto" w:val="clear"/>
        </w:rPr>
        <w:t xml:space="preserve">PROJECTS EXPERIENCE:</w:t>
      </w:r>
      <w:r>
        <w:rPr>
          <w:rFonts w:ascii="Verdana" w:hAnsi="Verdana" w:cs="Verdana" w:eastAsia="Verdana"/>
          <w:b/>
          <w:color w:val="000080"/>
          <w:spacing w:val="0"/>
          <w:position w:val="0"/>
          <w:sz w:val="22"/>
          <w:u w:val="single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2"/>
          <w:shd w:fill="auto" w:val="clear"/>
        </w:rPr>
        <w:t xml:space="preserve">         </w:t>
      </w:r>
    </w:p>
    <w:p>
      <w:pPr>
        <w:spacing w:before="0" w:after="0" w:line="240"/>
        <w:ind w:right="0" w:left="0" w:firstLine="0"/>
        <w:jc w:val="left"/>
        <w:rPr>
          <w:rFonts w:ascii="Tahoma" w:hAnsi="Tahoma" w:cs="Tahoma" w:eastAsia="Tahoma"/>
          <w:b/>
          <w:color w:val="00206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2"/>
          <w:shd w:fill="auto" w:val="clear"/>
        </w:rPr>
        <w:t xml:space="preserve">             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Total Experience of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5 YEARS encompassing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MECHANICAL ENGINEER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as a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QA/QC and INSPECTION ENGINEER, Professional experience in </w:t>
      </w:r>
      <w:r>
        <w:rPr>
          <w:rFonts w:ascii="Verdana" w:hAnsi="Verdana" w:cs="Verdana" w:eastAsia="Verdana"/>
          <w:color w:val="000000"/>
          <w:spacing w:val="0"/>
          <w:position w:val="0"/>
          <w:sz w:val="20"/>
          <w:shd w:fill="auto" w:val="clear"/>
        </w:rPr>
        <w:t xml:space="preserve">Static equipment Engineer,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 in India</w:t>
      </w:r>
    </w:p>
    <w:p>
      <w:pPr>
        <w:numPr>
          <w:ilvl w:val="0"/>
          <w:numId w:val="8"/>
        </w:numPr>
        <w:spacing w:before="0" w:after="0" w:line="240"/>
        <w:ind w:right="0" w:left="1155" w:hanging="360"/>
        <w:jc w:val="left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Tahoma" w:hAnsi="Tahoma" w:cs="Tahoma" w:eastAsia="Tahoma"/>
          <w:b/>
          <w:color w:val="000000"/>
          <w:spacing w:val="0"/>
          <w:position w:val="0"/>
          <w:sz w:val="22"/>
          <w:shd w:fill="auto" w:val="clear"/>
        </w:rPr>
        <w:t xml:space="preserve">Turnarounds and shutdowns of petrochemical, fertilizers and Refinery plants</w:t>
      </w:r>
      <w:r>
        <w:rPr>
          <w:rFonts w:ascii="Tahoma" w:hAnsi="Tahoma" w:cs="Tahoma" w:eastAsia="Tahoma"/>
          <w:color w:val="000000"/>
          <w:spacing w:val="0"/>
          <w:position w:val="0"/>
          <w:sz w:val="22"/>
          <w:shd w:fill="auto" w:val="clear"/>
        </w:rPr>
        <w:t xml:space="preserve">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b/>
          <w:color w:val="0F243E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0F243E"/>
          <w:spacing w:val="0"/>
          <w:position w:val="0"/>
          <w:sz w:val="22"/>
          <w:u w:val="single"/>
          <w:shd w:fill="auto" w:val="clear"/>
        </w:rPr>
        <w:t xml:space="preserve">JO</w:t>
      </w:r>
      <w:r>
        <w:rPr>
          <w:rFonts w:ascii="Verdana" w:hAnsi="Verdana" w:cs="Verdana" w:eastAsia="Verdana"/>
          <w:b/>
          <w:color w:val="0F243E"/>
          <w:spacing w:val="0"/>
          <w:position w:val="0"/>
          <w:sz w:val="24"/>
          <w:u w:val="single"/>
          <w:shd w:fill="auto" w:val="clear"/>
        </w:rPr>
        <w:t xml:space="preserve">B RESPONSIBILITIES:</w:t>
      </w:r>
    </w:p>
    <w:p>
      <w:pPr>
        <w:spacing w:before="0" w:after="0" w:line="240"/>
        <w:ind w:right="0" w:left="2070" w:firstLine="0"/>
        <w:jc w:val="left"/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11"/>
        </w:numPr>
        <w:spacing w:before="100" w:after="100" w:line="240"/>
        <w:ind w:right="0" w:left="720" w:hanging="360"/>
        <w:jc w:val="left"/>
        <w:rPr>
          <w:rFonts w:ascii="Tahoma" w:hAnsi="Tahoma" w:cs="Tahoma" w:eastAsia="Tahoma"/>
          <w:color w:val="181717"/>
          <w:spacing w:val="0"/>
          <w:position w:val="0"/>
          <w:sz w:val="20"/>
          <w:shd w:fill="FFFFFF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0"/>
          <w:shd w:fill="FFFFFF" w:val="clear"/>
        </w:rPr>
        <w:t xml:space="preserve">Inspection of static equipment’s and piping in CDU/VDU, FCCU, plant, Utilities etc...</w:t>
      </w:r>
    </w:p>
    <w:p>
      <w:pPr>
        <w:numPr>
          <w:ilvl w:val="0"/>
          <w:numId w:val="11"/>
        </w:numPr>
        <w:spacing w:before="0" w:after="0" w:line="276"/>
        <w:ind w:right="0" w:left="720" w:hanging="360"/>
        <w:jc w:val="left"/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  <w:t xml:space="preserve">Visual inspection, NDT inspection (PT, MPT, UT, RT), hydro test, report preparation.</w:t>
      </w:r>
    </w:p>
    <w:p>
      <w:pPr>
        <w:numPr>
          <w:ilvl w:val="0"/>
          <w:numId w:val="11"/>
        </w:numPr>
        <w:tabs>
          <w:tab w:val="left" w:pos="360" w:leader="none"/>
          <w:tab w:val="left" w:pos="1440" w:leader="none"/>
          <w:tab w:val="left" w:pos="5040" w:leader="none"/>
        </w:tabs>
        <w:spacing w:before="0" w:after="0" w:line="276"/>
        <w:ind w:right="0" w:left="720" w:hanging="36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Supervising of site work for daily and weekly progress requirements.</w:t>
      </w:r>
    </w:p>
    <w:p>
      <w:pPr>
        <w:numPr>
          <w:ilvl w:val="0"/>
          <w:numId w:val="11"/>
        </w:numPr>
        <w:tabs>
          <w:tab w:val="left" w:pos="360" w:leader="none"/>
          <w:tab w:val="left" w:pos="1440" w:leader="none"/>
          <w:tab w:val="left" w:pos="5040" w:leader="none"/>
        </w:tabs>
        <w:spacing w:before="0" w:after="0" w:line="276"/>
        <w:ind w:right="0" w:left="720" w:hanging="36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  <w:t xml:space="preserve">Visual inspection for corrosion, mechanical damages, cleanliness, NDT Inspection</w:t>
      </w:r>
    </w:p>
    <w:p>
      <w:pPr>
        <w:numPr>
          <w:ilvl w:val="0"/>
          <w:numId w:val="11"/>
        </w:numPr>
        <w:tabs>
          <w:tab w:val="left" w:pos="5040" w:leader="none"/>
        </w:tabs>
        <w:spacing w:before="0" w:after="0" w:line="276"/>
        <w:ind w:right="0" w:left="709" w:hanging="360"/>
        <w:jc w:val="both"/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  <w:t xml:space="preserve">During internal inspection of columns, vessels, heat exchangers etc.</w:t>
      </w:r>
    </w:p>
    <w:p>
      <w:pPr>
        <w:numPr>
          <w:ilvl w:val="0"/>
          <w:numId w:val="11"/>
        </w:numPr>
        <w:tabs>
          <w:tab w:val="left" w:pos="360" w:leader="none"/>
          <w:tab w:val="left" w:pos="1440" w:leader="none"/>
          <w:tab w:val="left" w:pos="5040" w:leader="none"/>
        </w:tabs>
        <w:spacing w:before="0" w:after="0" w:line="276"/>
        <w:ind w:right="0" w:left="720" w:hanging="36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  <w:t xml:space="preserve">Inspection for corrosion under insulation in equipment’s, piping and thickness survey.</w:t>
      </w:r>
    </w:p>
    <w:p>
      <w:pPr>
        <w:numPr>
          <w:ilvl w:val="0"/>
          <w:numId w:val="11"/>
        </w:numPr>
        <w:tabs>
          <w:tab w:val="left" w:pos="360" w:leader="none"/>
          <w:tab w:val="left" w:pos="1170" w:leader="none"/>
          <w:tab w:val="left" w:pos="1530" w:leader="none"/>
          <w:tab w:val="left" w:pos="5040" w:leader="none"/>
        </w:tabs>
        <w:spacing w:before="0" w:after="0" w:line="276"/>
        <w:ind w:right="0" w:left="720" w:hanging="360"/>
        <w:jc w:val="both"/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  <w:t xml:space="preserve">Inspection of welding procedure qualifications, welder performance, Qualification tests, </w:t>
      </w:r>
    </w:p>
    <w:p>
      <w:pPr>
        <w:tabs>
          <w:tab w:val="left" w:pos="709" w:leader="none"/>
          <w:tab w:val="left" w:pos="5040" w:leader="none"/>
        </w:tabs>
        <w:spacing w:before="0" w:after="0" w:line="276"/>
        <w:ind w:right="0" w:left="426" w:firstLine="283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  <w:t xml:space="preserve">Handling, Preservaion , erection of Pipe works, pressure tests, and reinstatement checks,</w:t>
      </w:r>
    </w:p>
    <w:p>
      <w:pPr>
        <w:numPr>
          <w:ilvl w:val="0"/>
          <w:numId w:val="18"/>
        </w:numPr>
        <w:tabs>
          <w:tab w:val="left" w:pos="1530" w:leader="none"/>
        </w:tabs>
        <w:spacing w:before="0" w:after="0" w:line="276"/>
        <w:ind w:right="0" w:left="720" w:hanging="36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Co-ordination with client for all design and field modification works.</w:t>
      </w:r>
    </w:p>
    <w:p>
      <w:pPr>
        <w:numPr>
          <w:ilvl w:val="0"/>
          <w:numId w:val="18"/>
        </w:numPr>
        <w:tabs>
          <w:tab w:val="left" w:pos="360" w:leader="none"/>
          <w:tab w:val="left" w:pos="1440" w:leader="none"/>
          <w:tab w:val="left" w:pos="5040" w:leader="none"/>
        </w:tabs>
        <w:spacing w:before="0" w:after="0" w:line="276"/>
        <w:ind w:right="0" w:left="720" w:hanging="36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Planning and controlling movement of equipment’s.</w:t>
      </w:r>
    </w:p>
    <w:p>
      <w:pPr>
        <w:numPr>
          <w:ilvl w:val="0"/>
          <w:numId w:val="18"/>
        </w:numPr>
        <w:tabs>
          <w:tab w:val="left" w:pos="360" w:leader="none"/>
          <w:tab w:val="left" w:pos="1440" w:leader="none"/>
          <w:tab w:val="left" w:pos="5040" w:leader="none"/>
        </w:tabs>
        <w:spacing w:before="0" w:after="0" w:line="276"/>
        <w:ind w:right="0" w:left="720" w:hanging="36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Involving site Technical Queries work.</w:t>
      </w:r>
    </w:p>
    <w:p>
      <w:pPr>
        <w:numPr>
          <w:ilvl w:val="0"/>
          <w:numId w:val="18"/>
        </w:numPr>
        <w:spacing w:before="0" w:after="0" w:line="276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  <w:t xml:space="preserve">Fit-up and weld visual inspection in piping.</w:t>
      </w:r>
    </w:p>
    <w:p>
      <w:pPr>
        <w:numPr>
          <w:ilvl w:val="0"/>
          <w:numId w:val="18"/>
        </w:numPr>
        <w:spacing w:before="0" w:after="0" w:line="276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Involvement in Coordination, Implement &amp; final mechanical clearance.</w:t>
      </w:r>
    </w:p>
    <w:p>
      <w:pPr>
        <w:numPr>
          <w:ilvl w:val="0"/>
          <w:numId w:val="18"/>
        </w:numPr>
        <w:spacing w:before="0" w:after="0" w:line="276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  <w:t xml:space="preserve">Baroscopic inspection of remote areas in cyclone separator, inspection for cracks and</w:t>
      </w:r>
    </w:p>
    <w:p>
      <w:pPr>
        <w:numPr>
          <w:ilvl w:val="0"/>
          <w:numId w:val="18"/>
        </w:numPr>
        <w:spacing w:before="0" w:after="0" w:line="276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Tahoma" w:hAnsi="Tahoma" w:cs="Tahoma" w:eastAsia="Tahoma"/>
          <w:color w:val="auto"/>
          <w:spacing w:val="0"/>
          <w:position w:val="0"/>
          <w:sz w:val="20"/>
          <w:shd w:fill="auto" w:val="clear"/>
        </w:rPr>
        <w:t xml:space="preserve">Damages in refractory lining of reactor.</w:t>
      </w:r>
    </w:p>
    <w:p>
      <w:pPr>
        <w:numPr>
          <w:ilvl w:val="0"/>
          <w:numId w:val="18"/>
        </w:numPr>
        <w:spacing w:before="0" w:after="0" w:line="276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Involvement in Coordination, Implement, Updating of Method statements, Construction schedule.</w:t>
      </w:r>
    </w:p>
    <w:p>
      <w:pPr>
        <w:numPr>
          <w:ilvl w:val="0"/>
          <w:numId w:val="18"/>
        </w:numPr>
        <w:spacing w:before="0" w:after="0" w:line="276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Manage and administer Daily reports to ensure effective performance of all man power and machinery resources involved in construction.</w:t>
      </w:r>
    </w:p>
    <w:p>
      <w:pPr>
        <w:numPr>
          <w:ilvl w:val="0"/>
          <w:numId w:val="18"/>
        </w:numPr>
        <w:spacing w:before="0" w:after="0" w:line="276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Raising Material requisition, Inspection of Material procurement as per the specifications. Ensure compliance with the stated Quality requirements of the project.</w:t>
      </w:r>
    </w:p>
    <w:p>
      <w:pPr>
        <w:numPr>
          <w:ilvl w:val="0"/>
          <w:numId w:val="18"/>
        </w:numPr>
        <w:spacing w:before="0" w:after="0" w:line="276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Maintain close liaison and good relationship with Third party &amp; Client.</w:t>
      </w:r>
    </w:p>
    <w:p>
      <w:pPr>
        <w:numPr>
          <w:ilvl w:val="0"/>
          <w:numId w:val="18"/>
        </w:numPr>
        <w:spacing w:before="0" w:after="0" w:line="276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As built drawing, Bill of material preparation for piping, fabrication and erection works.</w:t>
      </w:r>
    </w:p>
    <w:p>
      <w:pPr>
        <w:numPr>
          <w:ilvl w:val="0"/>
          <w:numId w:val="18"/>
        </w:numPr>
        <w:spacing w:before="0" w:after="0" w:line="276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Involving in preparation of daily and weekly job rolling schedule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.</w:t>
      </w:r>
    </w:p>
    <w:p>
      <w:pPr>
        <w:numPr>
          <w:ilvl w:val="0"/>
          <w:numId w:val="18"/>
        </w:numPr>
        <w:spacing w:before="0" w:after="0" w:line="276"/>
        <w:ind w:right="-504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Proficient in the applicable International Codes ASME/ANSI, ASTM, ISO.</w:t>
      </w:r>
    </w:p>
    <w:p>
      <w:pPr>
        <w:numPr>
          <w:ilvl w:val="0"/>
          <w:numId w:val="18"/>
        </w:numPr>
        <w:tabs>
          <w:tab w:val="left" w:pos="1080" w:leader="none"/>
        </w:tabs>
        <w:spacing w:before="0" w:after="0" w:line="276"/>
        <w:ind w:right="-504" w:left="720" w:hanging="36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Involving Fabrication and erection of C.S &amp; S.S piping.</w:t>
      </w:r>
    </w:p>
    <w:p>
      <w:pPr>
        <w:tabs>
          <w:tab w:val="left" w:pos="1350" w:leader="none"/>
          <w:tab w:val="left" w:pos="2790" w:leader="none"/>
        </w:tabs>
        <w:spacing w:before="0" w:after="0" w:line="360"/>
        <w:ind w:right="-504" w:left="108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Verdana" w:hAnsi="Verdana" w:cs="Verdana" w:eastAsia="Verdana"/>
          <w:b/>
          <w:color w:val="17365D"/>
          <w:spacing w:val="0"/>
          <w:position w:val="0"/>
          <w:sz w:val="22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17365D"/>
          <w:spacing w:val="0"/>
          <w:position w:val="0"/>
          <w:sz w:val="22"/>
          <w:shd w:fill="auto" w:val="clear"/>
        </w:rPr>
        <w:t xml:space="preserve">    </w:t>
      </w:r>
      <w:r>
        <w:rPr>
          <w:rFonts w:ascii="Verdana" w:hAnsi="Verdana" w:cs="Verdana" w:eastAsia="Verdana"/>
          <w:b/>
          <w:color w:val="17365D"/>
          <w:spacing w:val="0"/>
          <w:position w:val="0"/>
          <w:sz w:val="22"/>
          <w:u w:val="single"/>
          <w:shd w:fill="auto" w:val="clear"/>
        </w:rPr>
        <w:t xml:space="preserve">EXPERIENCE DETAILS:</w:t>
      </w:r>
    </w:p>
    <w:p>
      <w:pPr>
        <w:spacing w:before="0" w:after="0" w:line="360"/>
        <w:ind w:right="-180" w:left="0" w:firstLine="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2"/>
          <w:shd w:fill="auto" w:val="clear"/>
        </w:rPr>
        <w:t xml:space="preserve">     1)</w:t>
      </w:r>
      <w:r>
        <w:rPr>
          <w:rFonts w:ascii="Verdana" w:hAnsi="Verdana" w:cs="Verdana" w:eastAsia="Verdana"/>
          <w:b/>
          <w:color w:val="993366"/>
          <w:spacing w:val="0"/>
          <w:position w:val="0"/>
          <w:sz w:val="20"/>
          <w:shd w:fill="auto" w:val="clear"/>
        </w:rPr>
        <w:t xml:space="preserve">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LARSEN &amp; TOUBRO PVT  LTD, KATTUPALLI, CHENNAI,INDIA.</w:t>
      </w:r>
    </w:p>
    <w:p>
      <w:pPr>
        <w:spacing w:before="0" w:after="0" w:line="36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7"/>
        </w:numPr>
        <w:spacing w:before="0" w:after="0" w:line="360"/>
        <w:ind w:right="-18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993366"/>
          <w:spacing w:val="0"/>
          <w:position w:val="0"/>
          <w:sz w:val="20"/>
          <w:shd w:fill="auto" w:val="clear"/>
        </w:rPr>
        <w:t xml:space="preserve">LARSEN &amp; TOUBRO PVT  LTD </w:t>
      </w:r>
    </w:p>
    <w:p>
      <w:pPr>
        <w:numPr>
          <w:ilvl w:val="0"/>
          <w:numId w:val="27"/>
        </w:numPr>
        <w:spacing w:before="0" w:after="0" w:line="360"/>
        <w:ind w:right="-18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  <w:t xml:space="preserve">Company:  </w:t>
      </w:r>
      <w:r>
        <w:rPr>
          <w:rFonts w:ascii="Verdana" w:hAnsi="Verdana" w:cs="Verdana" w:eastAsia="Verdana"/>
          <w:b/>
          <w:color w:val="993366"/>
          <w:spacing w:val="0"/>
          <w:position w:val="0"/>
          <w:sz w:val="20"/>
          <w:shd w:fill="auto" w:val="clear"/>
        </w:rPr>
        <w:t xml:space="preserve">LARSEN &amp; TOUBRO</w:t>
      </w:r>
    </w:p>
    <w:p>
      <w:pPr>
        <w:numPr>
          <w:ilvl w:val="0"/>
          <w:numId w:val="27"/>
        </w:numPr>
        <w:spacing w:before="0" w:after="0" w:line="360"/>
        <w:ind w:right="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2"/>
          <w:u w:val="single"/>
          <w:shd w:fill="auto" w:val="clear"/>
        </w:rPr>
        <w:t xml:space="preserve">PROJECT</w:t>
      </w:r>
      <w:r>
        <w:rPr>
          <w:rFonts w:ascii="Verdana" w:hAnsi="Verdana" w:cs="Verdana" w:eastAsia="Verdana"/>
          <w:b/>
          <w:color w:val="31849B"/>
          <w:spacing w:val="0"/>
          <w:position w:val="0"/>
          <w:sz w:val="22"/>
          <w:shd w:fill="auto" w:val="clear"/>
        </w:rPr>
        <w:t xml:space="preserve">   </w:t>
      </w:r>
      <w:r>
        <w:rPr>
          <w:rFonts w:ascii="Verdana" w:hAnsi="Verdana" w:cs="Verdana" w:eastAsia="Verdana"/>
          <w:b/>
          <w:color w:val="993366"/>
          <w:spacing w:val="0"/>
          <w:position w:val="0"/>
          <w:sz w:val="20"/>
          <w:shd w:fill="auto" w:val="clear"/>
        </w:rPr>
        <w:t xml:space="preserve">: LARSEN TOUBRO HYDRO CARBON  ENGINEERING</w:t>
      </w:r>
    </w:p>
    <w:p>
      <w:pPr>
        <w:spacing w:before="0" w:after="0" w:line="240"/>
        <w:ind w:right="0" w:left="31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                                       Client 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: 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L</w:t>
      </w:r>
      <w:r>
        <w:rPr>
          <w:rFonts w:ascii="Arial" w:hAnsi="Arial" w:cs="Arial" w:eastAsia="Arial"/>
          <w:b/>
          <w:color w:val="auto"/>
          <w:spacing w:val="-3"/>
          <w:position w:val="0"/>
          <w:sz w:val="20"/>
          <w:shd w:fill="auto" w:val="clear"/>
        </w:rPr>
        <w:t xml:space="preserve">I</w:t>
      </w:r>
      <w:r>
        <w:rPr>
          <w:rFonts w:ascii="Arial" w:hAnsi="Arial" w:cs="Arial" w:eastAsia="Arial"/>
          <w:b/>
          <w:color w:val="auto"/>
          <w:spacing w:val="-2"/>
          <w:position w:val="0"/>
          <w:sz w:val="20"/>
          <w:shd w:fill="auto" w:val="clear"/>
        </w:rPr>
        <w:t xml:space="preserve">ND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E</w:t>
      </w:r>
      <w:r>
        <w:rPr>
          <w:rFonts w:ascii="Arial" w:hAnsi="Arial" w:cs="Arial" w:eastAsia="Arial"/>
          <w:b/>
          <w:color w:val="auto"/>
          <w:spacing w:val="-1"/>
          <w:position w:val="0"/>
          <w:sz w:val="20"/>
          <w:shd w:fill="auto" w:val="clear"/>
        </w:rPr>
        <w:t xml:space="preserve"> G</w:t>
      </w:r>
      <w:r>
        <w:rPr>
          <w:rFonts w:ascii="Arial" w:hAnsi="Arial" w:cs="Arial" w:eastAsia="Arial"/>
          <w:b/>
          <w:color w:val="auto"/>
          <w:spacing w:val="-8"/>
          <w:position w:val="0"/>
          <w:sz w:val="20"/>
          <w:shd w:fill="auto" w:val="clear"/>
        </w:rPr>
        <w:t xml:space="preserve">A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S </w:t>
      </w:r>
      <w:r>
        <w:rPr>
          <w:rFonts w:ascii="Arial" w:hAnsi="Arial" w:cs="Arial" w:eastAsia="Arial"/>
          <w:b/>
          <w:color w:val="auto"/>
          <w:spacing w:val="1"/>
          <w:position w:val="0"/>
          <w:sz w:val="20"/>
          <w:shd w:fill="auto" w:val="clear"/>
        </w:rPr>
        <w:t xml:space="preserve">S</w:t>
      </w:r>
      <w:r>
        <w:rPr>
          <w:rFonts w:ascii="Arial" w:hAnsi="Arial" w:cs="Arial" w:eastAsia="Arial"/>
          <w:b/>
          <w:color w:val="auto"/>
          <w:spacing w:val="-3"/>
          <w:position w:val="0"/>
          <w:sz w:val="20"/>
          <w:shd w:fill="auto" w:val="clear"/>
        </w:rPr>
        <w:t xml:space="preserve">I</w:t>
      </w:r>
      <w:r>
        <w:rPr>
          <w:rFonts w:ascii="Arial" w:hAnsi="Arial" w:cs="Arial" w:eastAsia="Arial"/>
          <w:b/>
          <w:color w:val="auto"/>
          <w:spacing w:val="-2"/>
          <w:position w:val="0"/>
          <w:sz w:val="20"/>
          <w:shd w:fill="auto" w:val="clear"/>
        </w:rPr>
        <w:t xml:space="preserve">N</w:t>
      </w:r>
      <w:r>
        <w:rPr>
          <w:rFonts w:ascii="Arial" w:hAnsi="Arial" w:cs="Arial" w:eastAsia="Arial"/>
          <w:b/>
          <w:color w:val="auto"/>
          <w:spacing w:val="-1"/>
          <w:position w:val="0"/>
          <w:sz w:val="20"/>
          <w:shd w:fill="auto" w:val="clear"/>
        </w:rPr>
        <w:t xml:space="preserve">G</w:t>
      </w:r>
      <w:r>
        <w:rPr>
          <w:rFonts w:ascii="Arial" w:hAnsi="Arial" w:cs="Arial" w:eastAsia="Arial"/>
          <w:b/>
          <w:color w:val="auto"/>
          <w:spacing w:val="-8"/>
          <w:position w:val="0"/>
          <w:sz w:val="20"/>
          <w:shd w:fill="auto" w:val="clear"/>
        </w:rPr>
        <w:t xml:space="preserve">A</w:t>
      </w:r>
      <w:r>
        <w:rPr>
          <w:rFonts w:ascii="Arial" w:hAnsi="Arial" w:cs="Arial" w:eastAsia="Arial"/>
          <w:b/>
          <w:color w:val="auto"/>
          <w:spacing w:val="-5"/>
          <w:position w:val="0"/>
          <w:sz w:val="20"/>
          <w:shd w:fill="auto" w:val="clear"/>
        </w:rPr>
        <w:t xml:space="preserve">P</w:t>
      </w:r>
      <w:r>
        <w:rPr>
          <w:rFonts w:ascii="Arial" w:hAnsi="Arial" w:cs="Arial" w:eastAsia="Arial"/>
          <w:b/>
          <w:color w:val="auto"/>
          <w:spacing w:val="-7"/>
          <w:position w:val="0"/>
          <w:sz w:val="20"/>
          <w:shd w:fill="auto" w:val="clear"/>
        </w:rPr>
        <w:t xml:space="preserve">O</w:t>
      </w:r>
      <w:r>
        <w:rPr>
          <w:rFonts w:ascii="Arial" w:hAnsi="Arial" w:cs="Arial" w:eastAsia="Arial"/>
          <w:b/>
          <w:color w:val="auto"/>
          <w:spacing w:val="-2"/>
          <w:position w:val="0"/>
          <w:sz w:val="20"/>
          <w:shd w:fill="auto" w:val="clear"/>
        </w:rPr>
        <w:t xml:space="preserve">R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E</w:t>
      </w:r>
    </w:p>
    <w:p>
      <w:pPr>
        <w:numPr>
          <w:ilvl w:val="0"/>
          <w:numId w:val="30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30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Duration       :( Major project NOV 2019 to  Till now)</w:t>
      </w:r>
    </w:p>
    <w:p>
      <w:pPr>
        <w:numPr>
          <w:ilvl w:val="0"/>
          <w:numId w:val="30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0"/>
          <w:shd w:fill="auto" w:val="clear"/>
        </w:rPr>
        <w:t xml:space="preserve">POSITION</w:t>
      </w:r>
      <w:r>
        <w:rPr>
          <w:rFonts w:ascii="Verdana" w:hAnsi="Verdana" w:cs="Verdana" w:eastAsia="Verdana"/>
          <w:b/>
          <w:color w:val="000080"/>
          <w:spacing w:val="0"/>
          <w:position w:val="0"/>
          <w:sz w:val="20"/>
          <w:shd w:fill="auto" w:val="clear"/>
        </w:rPr>
        <w:t xml:space="preserve">   :</w:t>
      </w:r>
      <w:r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  <w:t xml:space="preserve"> QA/QC INSPECTION ENGINEER</w:t>
      </w:r>
    </w:p>
    <w:p>
      <w:pPr>
        <w:spacing w:before="0" w:after="0" w:line="360"/>
        <w:ind w:right="0" w:left="0" w:firstLine="0"/>
        <w:jc w:val="left"/>
        <w:rPr>
          <w:rFonts w:ascii="Verdana" w:hAnsi="Verdana" w:cs="Verdana" w:eastAsia="Verdana"/>
          <w:b/>
          <w:color w:val="17365D"/>
          <w:spacing w:val="0"/>
          <w:position w:val="0"/>
          <w:sz w:val="22"/>
          <w:u w:val="single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Verdana" w:hAnsi="Verdana" w:cs="Verdana" w:eastAsia="Verdana"/>
          <w:b/>
          <w:color w:val="17365D"/>
          <w:spacing w:val="0"/>
          <w:position w:val="0"/>
          <w:sz w:val="22"/>
          <w:u w:val="single"/>
          <w:shd w:fill="auto" w:val="clear"/>
        </w:rPr>
      </w:pPr>
    </w:p>
    <w:p>
      <w:pPr>
        <w:numPr>
          <w:ilvl w:val="0"/>
          <w:numId w:val="32"/>
        </w:numPr>
        <w:spacing w:before="0" w:after="0" w:line="360"/>
        <w:ind w:right="-180" w:left="720" w:hanging="36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CHENNAI PETROLEUM CORPARATION INDIA LTD, MANALI,</w:t>
      </w:r>
    </w:p>
    <w:p>
      <w:pPr>
        <w:spacing w:before="0" w:after="0" w:line="360"/>
        <w:ind w:right="-180" w:left="1080" w:firstLine="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CHENNAI, INDIA.                           </w:t>
      </w:r>
    </w:p>
    <w:p>
      <w:pPr>
        <w:numPr>
          <w:ilvl w:val="0"/>
          <w:numId w:val="34"/>
        </w:numPr>
        <w:spacing w:before="0" w:after="0" w:line="360"/>
        <w:ind w:right="-18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  <w:t xml:space="preserve">(A GROUP COMPANY OF INDIAN OIL CORPORATION)</w:t>
      </w:r>
    </w:p>
    <w:p>
      <w:pPr>
        <w:numPr>
          <w:ilvl w:val="0"/>
          <w:numId w:val="34"/>
        </w:numPr>
        <w:spacing w:before="0" w:after="0" w:line="360"/>
        <w:ind w:right="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2"/>
          <w:u w:val="single"/>
          <w:shd w:fill="auto" w:val="clear"/>
        </w:rPr>
        <w:t xml:space="preserve">PROJECT</w:t>
      </w:r>
      <w:r>
        <w:rPr>
          <w:rFonts w:ascii="Verdana" w:hAnsi="Verdana" w:cs="Verdana" w:eastAsia="Verdana"/>
          <w:b/>
          <w:color w:val="31849B"/>
          <w:spacing w:val="0"/>
          <w:position w:val="0"/>
          <w:sz w:val="22"/>
          <w:shd w:fill="auto" w:val="clear"/>
        </w:rPr>
        <w:t xml:space="preserve">   </w:t>
      </w:r>
      <w:r>
        <w:rPr>
          <w:rFonts w:ascii="Verdana" w:hAnsi="Verdana" w:cs="Verdana" w:eastAsia="Verdana"/>
          <w:b/>
          <w:color w:val="993366"/>
          <w:spacing w:val="0"/>
          <w:position w:val="0"/>
          <w:sz w:val="20"/>
          <w:shd w:fill="auto" w:val="clear"/>
        </w:rPr>
        <w:t xml:space="preserve">: CPCL REFINERY-1, (TURN AROUND SHUTDOWNS                         2019)</w:t>
      </w:r>
    </w:p>
    <w:p>
      <w:pPr>
        <w:numPr>
          <w:ilvl w:val="0"/>
          <w:numId w:val="34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Client</w:t>
        <w:tab/>
        <w:t xml:space="preserve">     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 : CPCL REFINERY, AARVINCON , CHENNAI,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   TAMILNADU, INDIA.</w:t>
      </w:r>
    </w:p>
    <w:p>
      <w:pPr>
        <w:numPr>
          <w:ilvl w:val="0"/>
          <w:numId w:val="38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Duration      :( Major turnaround) JULY 2019 to OCT2019</w:t>
      </w:r>
    </w:p>
    <w:p>
      <w:pPr>
        <w:numPr>
          <w:ilvl w:val="0"/>
          <w:numId w:val="38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0"/>
          <w:shd w:fill="auto" w:val="clear"/>
        </w:rPr>
        <w:t xml:space="preserve">POSITION</w:t>
      </w:r>
      <w:r>
        <w:rPr>
          <w:rFonts w:ascii="Verdana" w:hAnsi="Verdana" w:cs="Verdana" w:eastAsia="Verdana"/>
          <w:b/>
          <w:color w:val="000080"/>
          <w:spacing w:val="0"/>
          <w:position w:val="0"/>
          <w:sz w:val="20"/>
          <w:shd w:fill="auto" w:val="clear"/>
        </w:rPr>
        <w:t xml:space="preserve">   :</w:t>
      </w:r>
      <w:r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  <w:t xml:space="preserve"> QA/QC FIELD ENGINEER</w:t>
      </w:r>
    </w:p>
    <w:p>
      <w:pPr>
        <w:spacing w:before="0" w:after="0" w:line="360"/>
        <w:ind w:right="0" w:left="0" w:firstLine="0"/>
        <w:jc w:val="left"/>
        <w:rPr>
          <w:rFonts w:ascii="Verdana" w:hAnsi="Verdana" w:cs="Verdana" w:eastAsia="Verdana"/>
          <w:b/>
          <w:color w:val="17365D"/>
          <w:spacing w:val="0"/>
          <w:position w:val="0"/>
          <w:sz w:val="22"/>
          <w:u w:val="single"/>
          <w:shd w:fill="auto" w:val="clear"/>
        </w:rPr>
      </w:pPr>
    </w:p>
    <w:p>
      <w:pPr>
        <w:numPr>
          <w:ilvl w:val="0"/>
          <w:numId w:val="40"/>
        </w:numPr>
        <w:spacing w:before="0" w:after="0" w:line="360"/>
        <w:ind w:right="-180" w:left="720" w:hanging="36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RELIANCE INDUSTRIES, JAMNAGAR, GUJARAT, INDIA.                           </w:t>
      </w:r>
    </w:p>
    <w:p>
      <w:pPr>
        <w:spacing w:before="0" w:after="0" w:line="360"/>
        <w:ind w:right="-180" w:left="345" w:firstLine="99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42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Client</w:t>
        <w:tab/>
        <w:t xml:space="preserve">     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 : RELIANCE, MSK MAN POWER , 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    GUJARAT , INDIA.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44"/>
        </w:numPr>
        <w:spacing w:before="0" w:after="0" w:line="360"/>
        <w:ind w:right="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2"/>
          <w:u w:val="single"/>
          <w:shd w:fill="auto" w:val="clear"/>
        </w:rPr>
        <w:t xml:space="preserve">PROJECT</w:t>
      </w:r>
      <w:r>
        <w:rPr>
          <w:rFonts w:ascii="Verdana" w:hAnsi="Verdana" w:cs="Verdana" w:eastAsia="Verdana"/>
          <w:b/>
          <w:color w:val="31849B"/>
          <w:spacing w:val="0"/>
          <w:position w:val="0"/>
          <w:sz w:val="22"/>
          <w:shd w:fill="auto" w:val="clear"/>
        </w:rPr>
        <w:t xml:space="preserve"> </w:t>
      </w:r>
      <w:r>
        <w:rPr>
          <w:rFonts w:ascii="Verdana" w:hAnsi="Verdana" w:cs="Verdana" w:eastAsia="Verdana"/>
          <w:b/>
          <w:color w:val="993366"/>
          <w:spacing w:val="0"/>
          <w:position w:val="0"/>
          <w:sz w:val="20"/>
          <w:shd w:fill="auto" w:val="clear"/>
        </w:rPr>
        <w:t xml:space="preserve">: REFINERY-1, (TURN AROUND SHUTDOWNS                         2017)</w:t>
      </w:r>
    </w:p>
    <w:p>
      <w:pPr>
        <w:numPr>
          <w:ilvl w:val="0"/>
          <w:numId w:val="44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Duration       :( Major turnaround)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    APR 2019 to JUNE 2019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47"/>
        </w:numPr>
        <w:spacing w:before="0" w:after="0" w:line="360"/>
        <w:ind w:right="-18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0"/>
          <w:shd w:fill="auto" w:val="clear"/>
        </w:rPr>
        <w:t xml:space="preserve">POSITION</w:t>
      </w:r>
      <w:r>
        <w:rPr>
          <w:rFonts w:ascii="Verdana" w:hAnsi="Verdana" w:cs="Verdana" w:eastAsia="Verdana"/>
          <w:b/>
          <w:color w:val="000080"/>
          <w:spacing w:val="0"/>
          <w:position w:val="0"/>
          <w:sz w:val="20"/>
          <w:shd w:fill="auto" w:val="clear"/>
        </w:rPr>
        <w:t xml:space="preserve">   :</w:t>
      </w:r>
      <w:r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  <w:t xml:space="preserve"> QA/QC  ENGINEER</w:t>
      </w:r>
      <w:r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  <w:t xml:space="preserve">      </w:t>
      </w:r>
    </w:p>
    <w:p>
      <w:pPr>
        <w:spacing w:before="0" w:after="0" w:line="360"/>
        <w:ind w:right="-180" w:left="345" w:hanging="165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49"/>
        </w:numPr>
        <w:spacing w:before="0" w:after="0" w:line="360"/>
        <w:ind w:right="-180" w:left="720" w:hanging="36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HINDUSTAN PETROLEUM CORPARATION INDIA LTD,</w:t>
      </w:r>
    </w:p>
    <w:p>
      <w:pPr>
        <w:spacing w:before="0" w:after="0" w:line="360"/>
        <w:ind w:right="-180" w:left="1080" w:firstLine="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MUMBAI, INDIA.                           </w:t>
      </w:r>
    </w:p>
    <w:p>
      <w:pPr>
        <w:numPr>
          <w:ilvl w:val="0"/>
          <w:numId w:val="51"/>
        </w:numPr>
        <w:spacing w:before="0" w:after="0" w:line="360"/>
        <w:ind w:right="-18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  <w:t xml:space="preserve">(A GROUP COMPANY OF HINDUSTAN OIL CORPORATION)</w:t>
      </w:r>
    </w:p>
    <w:p>
      <w:pPr>
        <w:numPr>
          <w:ilvl w:val="0"/>
          <w:numId w:val="51"/>
        </w:numPr>
        <w:spacing w:before="0" w:after="0" w:line="360"/>
        <w:ind w:right="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2"/>
          <w:u w:val="single"/>
          <w:shd w:fill="auto" w:val="clear"/>
        </w:rPr>
        <w:t xml:space="preserve">PROJECT</w:t>
      </w:r>
      <w:r>
        <w:rPr>
          <w:rFonts w:ascii="Verdana" w:hAnsi="Verdana" w:cs="Verdana" w:eastAsia="Verdana"/>
          <w:b/>
          <w:color w:val="31849B"/>
          <w:spacing w:val="0"/>
          <w:position w:val="0"/>
          <w:sz w:val="22"/>
          <w:shd w:fill="auto" w:val="clear"/>
        </w:rPr>
        <w:t xml:space="preserve">   </w:t>
      </w:r>
      <w:r>
        <w:rPr>
          <w:rFonts w:ascii="Verdana" w:hAnsi="Verdana" w:cs="Verdana" w:eastAsia="Verdana"/>
          <w:b/>
          <w:color w:val="993366"/>
          <w:spacing w:val="0"/>
          <w:position w:val="0"/>
          <w:sz w:val="20"/>
          <w:shd w:fill="auto" w:val="clear"/>
        </w:rPr>
        <w:t xml:space="preserve">: REFINERY-1, (TURN AROUND SHUTDOWNS                         2019)</w:t>
      </w:r>
    </w:p>
    <w:p>
      <w:pPr>
        <w:numPr>
          <w:ilvl w:val="0"/>
          <w:numId w:val="51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Client</w:t>
        <w:tab/>
        <w:t xml:space="preserve">     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 : HPCL REFINERY, MSK MAN POWER , MUMBAI,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   MAHARASHTRA , INDIA.</w:t>
      </w:r>
    </w:p>
    <w:p>
      <w:pPr>
        <w:numPr>
          <w:ilvl w:val="0"/>
          <w:numId w:val="55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Duration      :( Major turnaround)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    JAN 2019 to FEB 2019</w:t>
      </w:r>
    </w:p>
    <w:p>
      <w:pPr>
        <w:numPr>
          <w:ilvl w:val="0"/>
          <w:numId w:val="57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0"/>
          <w:shd w:fill="auto" w:val="clear"/>
        </w:rPr>
        <w:t xml:space="preserve">POSITION</w:t>
      </w:r>
      <w:r>
        <w:rPr>
          <w:rFonts w:ascii="Verdana" w:hAnsi="Verdana" w:cs="Verdana" w:eastAsia="Verdana"/>
          <w:b/>
          <w:color w:val="000080"/>
          <w:spacing w:val="0"/>
          <w:position w:val="0"/>
          <w:sz w:val="20"/>
          <w:shd w:fill="auto" w:val="clear"/>
        </w:rPr>
        <w:t xml:space="preserve">   :</w:t>
      </w:r>
      <w:r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  <w:t xml:space="preserve"> QA/QC  ENGINEER</w:t>
      </w:r>
    </w:p>
    <w:p>
      <w:pPr>
        <w:tabs>
          <w:tab w:val="left" w:pos="3840" w:leader="none"/>
        </w:tabs>
        <w:spacing w:before="0" w:after="0" w:line="360"/>
        <w:ind w:right="0" w:left="0" w:firstLine="0"/>
        <w:jc w:val="left"/>
        <w:rPr>
          <w:rFonts w:ascii="Verdana" w:hAnsi="Verdana" w:cs="Verdana" w:eastAsia="Verdana"/>
          <w:b/>
          <w:color w:val="17365D"/>
          <w:spacing w:val="0"/>
          <w:position w:val="0"/>
          <w:sz w:val="14"/>
          <w:u w:val="single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Verdana" w:hAnsi="Verdana" w:cs="Verdana" w:eastAsia="Verdana"/>
          <w:b/>
          <w:color w:val="17365D"/>
          <w:spacing w:val="0"/>
          <w:position w:val="0"/>
          <w:sz w:val="22"/>
          <w:u w:val="single"/>
          <w:shd w:fill="auto" w:val="clear"/>
        </w:rPr>
      </w:pPr>
    </w:p>
    <w:p>
      <w:pPr>
        <w:numPr>
          <w:ilvl w:val="0"/>
          <w:numId w:val="60"/>
        </w:numPr>
        <w:spacing w:before="0" w:after="0" w:line="360"/>
        <w:ind w:right="-180" w:left="720" w:hanging="36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CHENNAI PETROLEUM CORPARATION INDIA LTD, MANALI,</w:t>
      </w:r>
    </w:p>
    <w:p>
      <w:pPr>
        <w:spacing w:before="0" w:after="0" w:line="360"/>
        <w:ind w:right="-180" w:left="1080" w:firstLine="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CHENNAI, INDIA.                           </w:t>
      </w:r>
    </w:p>
    <w:p>
      <w:pPr>
        <w:numPr>
          <w:ilvl w:val="0"/>
          <w:numId w:val="62"/>
        </w:numPr>
        <w:spacing w:before="0" w:after="0" w:line="360"/>
        <w:ind w:right="-18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  <w:t xml:space="preserve">(A GROUP COMPANY OF INDIAN OIL CORPORATION)</w:t>
      </w:r>
    </w:p>
    <w:p>
      <w:pPr>
        <w:numPr>
          <w:ilvl w:val="0"/>
          <w:numId w:val="62"/>
        </w:numPr>
        <w:spacing w:before="0" w:after="0" w:line="360"/>
        <w:ind w:right="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2"/>
          <w:u w:val="single"/>
          <w:shd w:fill="auto" w:val="clear"/>
        </w:rPr>
        <w:t xml:space="preserve">PROJECT</w:t>
      </w:r>
      <w:r>
        <w:rPr>
          <w:rFonts w:ascii="Verdana" w:hAnsi="Verdana" w:cs="Verdana" w:eastAsia="Verdana"/>
          <w:b/>
          <w:color w:val="31849B"/>
          <w:spacing w:val="0"/>
          <w:position w:val="0"/>
          <w:sz w:val="22"/>
          <w:shd w:fill="auto" w:val="clear"/>
        </w:rPr>
        <w:t xml:space="preserve">   </w:t>
      </w:r>
      <w:r>
        <w:rPr>
          <w:rFonts w:ascii="Verdana" w:hAnsi="Verdana" w:cs="Verdana" w:eastAsia="Verdana"/>
          <w:b/>
          <w:color w:val="993366"/>
          <w:spacing w:val="0"/>
          <w:position w:val="0"/>
          <w:sz w:val="20"/>
          <w:shd w:fill="auto" w:val="clear"/>
        </w:rPr>
        <w:t xml:space="preserve">: CPCL REFINERY-2, (TURN AROUND SHUTDOWNS                         2018)</w:t>
      </w:r>
    </w:p>
    <w:p>
      <w:pPr>
        <w:numPr>
          <w:ilvl w:val="0"/>
          <w:numId w:val="62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Client</w:t>
        <w:tab/>
        <w:t xml:space="preserve">     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 : CPCL REFINERY, CAREER ONE, CHENNAI,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   TAMILNADU, INDIA.</w:t>
      </w:r>
    </w:p>
    <w:p>
      <w:pPr>
        <w:numPr>
          <w:ilvl w:val="0"/>
          <w:numId w:val="66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Duration      :( Major turnaround)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Oct 2018 to Nov 2018</w:t>
      </w:r>
    </w:p>
    <w:p>
      <w:pPr>
        <w:numPr>
          <w:ilvl w:val="0"/>
          <w:numId w:val="68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0"/>
          <w:shd w:fill="auto" w:val="clear"/>
        </w:rPr>
        <w:t xml:space="preserve">POSITION</w:t>
      </w:r>
      <w:r>
        <w:rPr>
          <w:rFonts w:ascii="Verdana" w:hAnsi="Verdana" w:cs="Verdana" w:eastAsia="Verdana"/>
          <w:b/>
          <w:color w:val="000080"/>
          <w:spacing w:val="0"/>
          <w:position w:val="0"/>
          <w:sz w:val="20"/>
          <w:shd w:fill="auto" w:val="clear"/>
        </w:rPr>
        <w:t xml:space="preserve">   :</w:t>
      </w:r>
      <w:r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  <w:t xml:space="preserve"> QA/QC FIELD ENGINEER</w:t>
      </w:r>
    </w:p>
    <w:p>
      <w:pPr>
        <w:tabs>
          <w:tab w:val="left" w:pos="3840" w:leader="none"/>
        </w:tabs>
        <w:spacing w:before="0" w:after="0" w:line="360"/>
        <w:ind w:right="0" w:left="0" w:firstLine="0"/>
        <w:jc w:val="left"/>
        <w:rPr>
          <w:rFonts w:ascii="Verdana" w:hAnsi="Verdana" w:cs="Verdana" w:eastAsia="Verdana"/>
          <w:b/>
          <w:color w:val="17365D"/>
          <w:spacing w:val="0"/>
          <w:position w:val="0"/>
          <w:sz w:val="14"/>
          <w:u w:val="single"/>
          <w:shd w:fill="auto" w:val="clear"/>
        </w:rPr>
      </w:pPr>
    </w:p>
    <w:p>
      <w:pPr>
        <w:numPr>
          <w:ilvl w:val="0"/>
          <w:numId w:val="70"/>
        </w:numPr>
        <w:spacing w:before="0" w:after="0" w:line="360"/>
        <w:ind w:right="-180" w:left="720" w:hanging="36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CHENNAI PETROLEUM CORPARATION INDIA LTD, MANALI,</w:t>
      </w:r>
    </w:p>
    <w:p>
      <w:pPr>
        <w:numPr>
          <w:ilvl w:val="0"/>
          <w:numId w:val="70"/>
        </w:numPr>
        <w:spacing w:before="0" w:after="0" w:line="360"/>
        <w:ind w:right="-180" w:left="1440" w:hanging="36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CHENNAI, INDIA.                           </w:t>
      </w:r>
    </w:p>
    <w:p>
      <w:pPr>
        <w:numPr>
          <w:ilvl w:val="0"/>
          <w:numId w:val="70"/>
        </w:numPr>
        <w:spacing w:before="0" w:after="0" w:line="360"/>
        <w:ind w:right="-18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  <w:t xml:space="preserve">(A GROUP COMPANY OF INDIAN OIL CORPORATION)</w:t>
      </w:r>
    </w:p>
    <w:p>
      <w:pPr>
        <w:numPr>
          <w:ilvl w:val="0"/>
          <w:numId w:val="70"/>
        </w:numPr>
        <w:spacing w:before="0" w:after="0" w:line="360"/>
        <w:ind w:right="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2"/>
          <w:u w:val="single"/>
          <w:shd w:fill="auto" w:val="clear"/>
        </w:rPr>
        <w:t xml:space="preserve">PROJECT</w:t>
      </w:r>
      <w:r>
        <w:rPr>
          <w:rFonts w:ascii="Verdana" w:hAnsi="Verdana" w:cs="Verdana" w:eastAsia="Verdana"/>
          <w:b/>
          <w:color w:val="31849B"/>
          <w:spacing w:val="0"/>
          <w:position w:val="0"/>
          <w:sz w:val="22"/>
          <w:shd w:fill="auto" w:val="clear"/>
        </w:rPr>
        <w:t xml:space="preserve">   </w:t>
      </w:r>
      <w:r>
        <w:rPr>
          <w:rFonts w:ascii="Verdana" w:hAnsi="Verdana" w:cs="Verdana" w:eastAsia="Verdana"/>
          <w:b/>
          <w:color w:val="993366"/>
          <w:spacing w:val="0"/>
          <w:position w:val="0"/>
          <w:sz w:val="20"/>
          <w:shd w:fill="auto" w:val="clear"/>
        </w:rPr>
        <w:t xml:space="preserve">: CPCL REFINERY-2, (TURN AROUND SHUTDOWNS                         2017)</w:t>
      </w:r>
    </w:p>
    <w:p>
      <w:pPr>
        <w:numPr>
          <w:ilvl w:val="0"/>
          <w:numId w:val="70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Client</w:t>
        <w:tab/>
        <w:t xml:space="preserve">     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 : CPCL REFINERY, CAREER ONE, CHENNAI,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TAMILNADU, INDIA.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76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Duration      :( DHDS-77) (DHDS REVAMP PROJECT)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Aug 2017 to  Jan 2018</w:t>
      </w:r>
    </w:p>
    <w:p>
      <w:pPr>
        <w:spacing w:before="0" w:after="0" w:line="240"/>
        <w:ind w:right="0" w:left="324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78"/>
        </w:numPr>
        <w:spacing w:before="0" w:after="0" w:line="240"/>
        <w:ind w:right="0" w:left="1881" w:hanging="180"/>
        <w:jc w:val="both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244061"/>
          <w:spacing w:val="0"/>
          <w:position w:val="0"/>
          <w:sz w:val="20"/>
          <w:shd w:fill="auto" w:val="clear"/>
        </w:rPr>
        <w:t xml:space="preserve">POSITION</w:t>
      </w:r>
      <w:r>
        <w:rPr>
          <w:rFonts w:ascii="Verdana" w:hAnsi="Verdana" w:cs="Verdana" w:eastAsia="Verdana"/>
          <w:b/>
          <w:color w:val="000080"/>
          <w:spacing w:val="0"/>
          <w:position w:val="0"/>
          <w:sz w:val="20"/>
          <w:shd w:fill="auto" w:val="clear"/>
        </w:rPr>
        <w:t xml:space="preserve">   :</w:t>
      </w:r>
      <w:r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  <w:t xml:space="preserve"> QA/QC FIELD  ENGINEER</w:t>
      </w:r>
    </w:p>
    <w:p>
      <w:pPr>
        <w:spacing w:before="0" w:after="0" w:line="240"/>
        <w:ind w:right="0" w:left="360" w:firstLine="0"/>
        <w:jc w:val="both"/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</w:pPr>
    </w:p>
    <w:p>
      <w:pPr>
        <w:tabs>
          <w:tab w:val="left" w:pos="2700" w:leader="none"/>
          <w:tab w:val="left" w:pos="2790" w:leader="none"/>
        </w:tabs>
        <w:spacing w:before="0" w:after="0" w:line="240"/>
        <w:ind w:right="0" w:left="1350" w:firstLine="144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360"/>
        <w:ind w:right="-180" w:left="0" w:firstLine="0"/>
        <w:jc w:val="both"/>
        <w:rPr>
          <w:rFonts w:ascii="Verdana" w:hAnsi="Verdana" w:cs="Verdana" w:eastAsia="Verdana"/>
          <w:b/>
          <w:color w:val="333333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0F243E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0F243E"/>
          <w:spacing w:val="0"/>
          <w:position w:val="0"/>
          <w:sz w:val="20"/>
          <w:shd w:fill="auto" w:val="clear"/>
        </w:rPr>
        <w:t xml:space="preserve">TECHNICAL QUALIFICATION</w:t>
      </w:r>
    </w:p>
    <w:p>
      <w:pPr>
        <w:spacing w:before="0" w:after="0" w:line="240"/>
        <w:ind w:right="0" w:left="360" w:firstLine="0"/>
        <w:jc w:val="left"/>
        <w:rPr>
          <w:rFonts w:ascii="Verdana" w:hAnsi="Verdana" w:cs="Verdana" w:eastAsia="Verdana"/>
          <w:color w:val="FF66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180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85"/>
        </w:numPr>
        <w:spacing w:before="0" w:after="0" w:line="240"/>
        <w:ind w:right="0" w:left="1800" w:hanging="36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GRADUATE ENGINEER IN MECHANICAL 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.</w:t>
      </w:r>
      <w:r>
        <w:rPr>
          <w:rFonts w:ascii="Verdana" w:hAnsi="Verdana" w:cs="Verdana" w:eastAsia="Verdana"/>
          <w:color w:val="auto"/>
          <w:spacing w:val="0"/>
          <w:position w:val="0"/>
          <w:sz w:val="22"/>
          <w:shd w:fill="auto" w:val="clear"/>
        </w:rPr>
        <w:t xml:space="preserve">Madha Institute Of Engineering And Technology, Chennai(D.T)</w:t>
      </w:r>
    </w:p>
    <w:p>
      <w:pPr>
        <w:spacing w:before="0" w:after="0" w:line="240"/>
        <w:ind w:right="0" w:left="180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From Anna University, INDIA. </w:t>
      </w:r>
    </w:p>
    <w:p>
      <w:pPr>
        <w:spacing w:before="0" w:after="0" w:line="240"/>
        <w:ind w:right="0" w:left="180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Aggregate of 60.72%</w:t>
      </w:r>
    </w:p>
    <w:p>
      <w:pPr>
        <w:spacing w:before="0" w:after="0" w:line="240"/>
        <w:ind w:right="0" w:left="180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87"/>
        </w:numPr>
        <w:spacing w:before="0" w:after="0" w:line="240"/>
        <w:ind w:right="0" w:left="180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DON BOSCO.HR.SEC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.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SCHOOL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,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Gandhinagar, Vellore(Dist)</w:t>
      </w:r>
    </w:p>
    <w:p>
      <w:pPr>
        <w:spacing w:before="0" w:after="0" w:line="240"/>
        <w:ind w:right="0" w:left="180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H.S.C    71%</w:t>
      </w:r>
    </w:p>
    <w:p>
      <w:pPr>
        <w:spacing w:before="0" w:after="0" w:line="240"/>
        <w:ind w:right="0" w:left="180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89"/>
        </w:numPr>
        <w:spacing w:before="0" w:after="0" w:line="240"/>
        <w:ind w:right="0" w:left="180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DON BOSCO.HR.SEC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.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SCHOOL</w:t>
      </w: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,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 xml:space="preserve"> Gandhinagar, Vellore(Dist)</w:t>
      </w:r>
    </w:p>
    <w:p>
      <w:pPr>
        <w:spacing w:before="0" w:after="0" w:line="240"/>
        <w:ind w:right="0" w:left="180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S.S.L.C 83</w:t>
      </w:r>
    </w:p>
    <w:p>
      <w:pPr>
        <w:spacing w:before="0" w:after="0" w:line="240"/>
        <w:ind w:right="0" w:left="180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</w:p>
    <w:p>
      <w:pPr>
        <w:keepNext w:val="true"/>
        <w:spacing w:before="0" w:after="0" w:line="240"/>
        <w:ind w:right="-540" w:left="0" w:firstLine="0"/>
        <w:jc w:val="both"/>
        <w:rPr>
          <w:rFonts w:ascii="Verdana" w:hAnsi="Verdana" w:cs="Verdana" w:eastAsia="Verdana"/>
          <w:color w:val="0F243E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color w:val="0F243E"/>
          <w:spacing w:val="0"/>
          <w:position w:val="0"/>
          <w:sz w:val="24"/>
          <w:u w:val="single"/>
          <w:shd w:fill="auto" w:val="clear"/>
        </w:rPr>
        <w:t xml:space="preserve">ADDITIONAL TECHNICAL QUALIFICATION:</w:t>
      </w:r>
    </w:p>
    <w:p>
      <w:pPr>
        <w:tabs>
          <w:tab w:val="left" w:pos="990" w:leader="none"/>
          <w:tab w:val="left" w:pos="1080" w:leader="none"/>
        </w:tabs>
        <w:spacing w:before="0" w:after="0" w:line="240"/>
        <w:ind w:right="0" w:left="360" w:firstLine="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93"/>
        </w:numPr>
        <w:tabs>
          <w:tab w:val="left" w:pos="990" w:leader="none"/>
          <w:tab w:val="left" w:pos="1080" w:leader="none"/>
        </w:tabs>
        <w:spacing w:before="0" w:after="0" w:line="240"/>
        <w:ind w:right="0" w:left="720" w:hanging="36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I have qualified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 LEVEL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II </w:t>
      </w: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personal in NDT Method(s)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stated below according to the requirements of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ASNT</w:t>
      </w: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, document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 SNT-TC-1A</w:t>
      </w: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tabs>
          <w:tab w:val="left" w:pos="990" w:leader="none"/>
          <w:tab w:val="left" w:pos="1080" w:leader="none"/>
        </w:tabs>
        <w:spacing w:before="0" w:after="0" w:line="240"/>
        <w:ind w:right="0" w:left="360" w:firstLine="0"/>
        <w:jc w:val="both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95"/>
        </w:numPr>
        <w:tabs>
          <w:tab w:val="left" w:pos="1440" w:leader="none"/>
        </w:tabs>
        <w:spacing w:before="0" w:after="0" w:line="240"/>
        <w:ind w:right="0" w:left="1440" w:hanging="36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Ultrasonic Testing.</w:t>
      </w:r>
    </w:p>
    <w:p>
      <w:pPr>
        <w:numPr>
          <w:ilvl w:val="0"/>
          <w:numId w:val="95"/>
        </w:numPr>
        <w:tabs>
          <w:tab w:val="left" w:pos="1440" w:leader="none"/>
        </w:tabs>
        <w:spacing w:before="0" w:after="0" w:line="240"/>
        <w:ind w:right="0" w:left="1440" w:hanging="36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Radiographic Testing.</w:t>
      </w:r>
    </w:p>
    <w:p>
      <w:pPr>
        <w:numPr>
          <w:ilvl w:val="0"/>
          <w:numId w:val="95"/>
        </w:numPr>
        <w:tabs>
          <w:tab w:val="left" w:pos="1800" w:leader="none"/>
        </w:tabs>
        <w:spacing w:before="0" w:after="0" w:line="240"/>
        <w:ind w:right="0" w:left="1440" w:hanging="36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Magnetic Particle Testing.</w:t>
      </w:r>
    </w:p>
    <w:p>
      <w:pPr>
        <w:numPr>
          <w:ilvl w:val="0"/>
          <w:numId w:val="95"/>
        </w:numPr>
        <w:tabs>
          <w:tab w:val="left" w:pos="1710" w:leader="none"/>
        </w:tabs>
        <w:spacing w:before="0" w:after="0" w:line="240"/>
        <w:ind w:right="0" w:left="1440" w:hanging="36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Liquid Penetrant Testing.</w:t>
      </w:r>
    </w:p>
    <w:p>
      <w:pPr>
        <w:numPr>
          <w:ilvl w:val="0"/>
          <w:numId w:val="95"/>
        </w:numPr>
        <w:tabs>
          <w:tab w:val="left" w:pos="1710" w:leader="none"/>
        </w:tabs>
        <w:spacing w:before="0" w:after="0" w:line="240"/>
        <w:ind w:right="0" w:left="1440" w:hanging="360"/>
        <w:jc w:val="both"/>
        <w:rPr>
          <w:rFonts w:ascii="Verdana" w:hAnsi="Verdana" w:cs="Verdana" w:eastAsia="Verdana"/>
          <w:color w:val="0F243E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Visual Testing.</w:t>
      </w:r>
    </w:p>
    <w:p>
      <w:pPr>
        <w:tabs>
          <w:tab w:val="left" w:pos="1710" w:leader="none"/>
        </w:tabs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1710" w:leader="none"/>
        </w:tabs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1710" w:leader="none"/>
        </w:tabs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0F243E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b/>
          <w:color w:val="0F243E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0F243E"/>
          <w:spacing w:val="0"/>
          <w:position w:val="0"/>
          <w:sz w:val="24"/>
          <w:u w:val="single"/>
          <w:shd w:fill="auto" w:val="clear"/>
        </w:rPr>
        <w:t xml:space="preserve">COMPUTER SKILLS:</w:t>
      </w:r>
    </w:p>
    <w:p>
      <w:pPr>
        <w:spacing w:before="0" w:after="0" w:line="36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101"/>
        </w:numPr>
        <w:tabs>
          <w:tab w:val="left" w:pos="1440" w:leader="none"/>
          <w:tab w:val="left" w:pos="720" w:leader="none"/>
          <w:tab w:val="left" w:pos="2880" w:leader="none"/>
          <w:tab w:val="left" w:pos="3060" w:leader="none"/>
          <w:tab w:val="left" w:pos="3150" w:leader="none"/>
        </w:tabs>
        <w:spacing w:before="0" w:after="0" w:line="480"/>
        <w:ind w:right="0" w:left="1440" w:hanging="108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SOFTWARES KNOWN</w:t>
        <w:tab/>
        <w:t xml:space="preserve">        : Auto CAD2013 , PRIMEAVERA .</w:t>
      </w:r>
    </w:p>
    <w:p>
      <w:pPr>
        <w:numPr>
          <w:ilvl w:val="0"/>
          <w:numId w:val="101"/>
        </w:numPr>
        <w:tabs>
          <w:tab w:val="left" w:pos="1440" w:leader="none"/>
          <w:tab w:val="left" w:pos="720" w:leader="none"/>
          <w:tab w:val="left" w:pos="2880" w:leader="none"/>
          <w:tab w:val="left" w:pos="3060" w:leader="none"/>
          <w:tab w:val="left" w:pos="3240" w:leader="none"/>
          <w:tab w:val="left" w:pos="3510" w:leader="none"/>
        </w:tabs>
        <w:spacing w:before="0" w:after="0" w:line="480"/>
        <w:ind w:right="0" w:left="1440" w:hanging="108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OPERATING SYSTEM         : WINDOWS 7,8,10 .</w:t>
      </w:r>
    </w:p>
    <w:p>
      <w:pPr>
        <w:numPr>
          <w:ilvl w:val="0"/>
          <w:numId w:val="101"/>
        </w:numPr>
        <w:tabs>
          <w:tab w:val="left" w:pos="1440" w:leader="none"/>
          <w:tab w:val="left" w:pos="720" w:leader="none"/>
          <w:tab w:val="left" w:pos="2880" w:leader="none"/>
          <w:tab w:val="left" w:pos="3240" w:leader="none"/>
          <w:tab w:val="left" w:pos="3330" w:leader="none"/>
          <w:tab w:val="left" w:pos="3420" w:leader="none"/>
          <w:tab w:val="left" w:pos="3510" w:leader="none"/>
        </w:tabs>
        <w:spacing w:before="0" w:after="0" w:line="480"/>
        <w:ind w:right="0" w:left="1440" w:hanging="1080"/>
        <w:jc w:val="both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TOOLS                            : MS-WORD, EXCEL, POWERPOINT.</w:t>
      </w:r>
    </w:p>
    <w:p>
      <w:pPr>
        <w:keepNext w:val="true"/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0F243E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F243E"/>
          <w:spacing w:val="0"/>
          <w:position w:val="0"/>
          <w:sz w:val="22"/>
          <w:shd w:fill="auto" w:val="clear"/>
        </w:rPr>
        <w:t xml:space="preserve">PERSONAL DATA: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000000"/>
          <w:spacing w:val="0"/>
          <w:position w:val="0"/>
          <w:sz w:val="22"/>
          <w:shd w:fill="auto" w:val="clear"/>
        </w:rPr>
        <w:tab/>
      </w:r>
    </w:p>
    <w:p>
      <w:pPr>
        <w:keepNext w:val="true"/>
        <w:spacing w:before="0" w:after="0" w:line="240"/>
        <w:ind w:right="0" w:left="0" w:firstLine="45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  <w:t xml:space="preserve">NAME</w:t>
        <w:tab/>
        <w:tab/>
        <w:tab/>
        <w:t xml:space="preserve">             :    MADHANBABU.P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  <w:t xml:space="preserve">     D.O.B</w:t>
        <w:tab/>
        <w:tab/>
        <w:tab/>
        <w:t xml:space="preserve">             :    18.08.1993</w:t>
        <w:tab/>
        <w:tab/>
        <w:tab/>
        <w:t xml:space="preserve">                      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  <w:t xml:space="preserve">     NATIONALITY</w:t>
        <w:tab/>
        <w:t xml:space="preserve">                     :    INDIAN</w:t>
        <w:tab/>
        <w:tab/>
        <w:tab/>
        <w:tab/>
        <w:tab/>
        <w:tab/>
        <w:t xml:space="preserve">          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  <w:t xml:space="preserve">     MARITIAL STATUS</w:t>
        <w:tab/>
        <w:t xml:space="preserve">             :    SINGLE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  <w:t xml:space="preserve">     LANGUAGES KNOWN            :    ENGLISH, TAMIL, HINDI &amp; KANADA.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  <w:t xml:space="preserve">     PERMANENT ADDRESS          :    No.8, ARUGANTHAM POONDI BIG ST,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  <w:t xml:space="preserve">                                                THOTTAPALYAM,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  <w:t xml:space="preserve">                                                VELLORE, TAMILNADU,INDIA-632004.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u w:val="single"/>
          <w:shd w:fill="auto" w:val="clear"/>
        </w:rPr>
        <w:t xml:space="preserve">                                                                                </w:t>
      </w:r>
    </w:p>
    <w:p>
      <w:pPr>
        <w:keepNext w:val="true"/>
        <w:spacing w:before="0" w:after="0" w:line="240"/>
        <w:ind w:right="0" w:left="0" w:firstLine="0"/>
        <w:jc w:val="both"/>
        <w:rPr>
          <w:rFonts w:ascii="Verdana" w:hAnsi="Verdana" w:cs="Verdana" w:eastAsia="Verdana"/>
          <w:b/>
          <w:color w:val="0F243E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0F243E"/>
          <w:spacing w:val="0"/>
          <w:position w:val="0"/>
          <w:sz w:val="24"/>
          <w:u w:val="single"/>
          <w:shd w:fill="auto" w:val="clear"/>
        </w:rPr>
        <w:t xml:space="preserve">PASSPORT DETAILS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u w:val="single"/>
          <w:shd w:fill="auto" w:val="clear"/>
        </w:rPr>
        <w:tab/>
      </w:r>
    </w:p>
    <w:p>
      <w:pPr>
        <w:numPr>
          <w:ilvl w:val="0"/>
          <w:numId w:val="108"/>
        </w:numPr>
        <w:tabs>
          <w:tab w:val="left" w:pos="720" w:leader="none"/>
        </w:tabs>
        <w:spacing w:before="0" w:after="0" w:line="360"/>
        <w:ind w:right="0" w:left="720" w:hanging="36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Passport No</w:t>
        <w:tab/>
        <w:tab/>
        <w:t xml:space="preserve">: Z3927765</w:t>
      </w:r>
    </w:p>
    <w:p>
      <w:pPr>
        <w:numPr>
          <w:ilvl w:val="0"/>
          <w:numId w:val="108"/>
        </w:numPr>
        <w:tabs>
          <w:tab w:val="left" w:pos="720" w:leader="none"/>
        </w:tabs>
        <w:spacing w:before="0" w:after="0" w:line="360"/>
        <w:ind w:right="0" w:left="720" w:hanging="36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Date of Expiry</w:t>
        <w:tab/>
        <w:tab/>
        <w:t xml:space="preserve">: 20/06/2026</w:t>
      </w:r>
    </w:p>
    <w:p>
      <w:pPr>
        <w:numPr>
          <w:ilvl w:val="0"/>
          <w:numId w:val="108"/>
        </w:numPr>
        <w:tabs>
          <w:tab w:val="left" w:pos="720" w:leader="none"/>
        </w:tabs>
        <w:spacing w:before="0" w:after="0" w:line="360"/>
        <w:ind w:right="0" w:left="720" w:hanging="36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Date of Issue</w:t>
        <w:tab/>
        <w:tab/>
        <w:t xml:space="preserve">: 21/06/2016</w:t>
      </w:r>
    </w:p>
    <w:p>
      <w:pPr>
        <w:numPr>
          <w:ilvl w:val="0"/>
          <w:numId w:val="108"/>
        </w:numPr>
        <w:tabs>
          <w:tab w:val="left" w:pos="720" w:leader="none"/>
        </w:tabs>
        <w:spacing w:before="0" w:after="0" w:line="360"/>
        <w:ind w:right="0" w:left="720" w:hanging="36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Place of Issue</w:t>
        <w:tab/>
        <w:tab/>
        <w:t xml:space="preserve">: CHENNAI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abstractNum w:abstractNumId="114">
    <w:lvl w:ilvl="0">
      <w:start w:val="1"/>
      <w:numFmt w:val="bullet"/>
      <w:lvlText w:val="•"/>
    </w:lvl>
  </w:abstractNum>
  <w:abstractNum w:abstractNumId="120">
    <w:lvl w:ilvl="0">
      <w:start w:val="1"/>
      <w:numFmt w:val="bullet"/>
      <w:lvlText w:val="•"/>
    </w:lvl>
  </w:abstractNum>
  <w:abstractNum w:abstractNumId="126">
    <w:lvl w:ilvl="0">
      <w:start w:val="1"/>
      <w:numFmt w:val="bullet"/>
      <w:lvlText w:val="•"/>
    </w:lvl>
  </w:abstractNum>
  <w:abstractNum w:abstractNumId="132">
    <w:lvl w:ilvl="0">
      <w:start w:val="1"/>
      <w:numFmt w:val="bullet"/>
      <w:lvlText w:val="•"/>
    </w:lvl>
  </w:abstractNum>
  <w:abstractNum w:abstractNumId="138">
    <w:lvl w:ilvl="0">
      <w:start w:val="1"/>
      <w:numFmt w:val="bullet"/>
      <w:lvlText w:val="•"/>
    </w:lvl>
  </w:abstractNum>
  <w:abstractNum w:abstractNumId="144">
    <w:lvl w:ilvl="0">
      <w:start w:val="1"/>
      <w:numFmt w:val="bullet"/>
      <w:lvlText w:val="•"/>
    </w:lvl>
  </w:abstractNum>
  <w:abstractNum w:abstractNumId="150">
    <w:lvl w:ilvl="0">
      <w:start w:val="1"/>
      <w:numFmt w:val="bullet"/>
      <w:lvlText w:val="•"/>
    </w:lvl>
  </w:abstractNum>
  <w:abstractNum w:abstractNumId="156">
    <w:lvl w:ilvl="0">
      <w:start w:val="1"/>
      <w:numFmt w:val="bullet"/>
      <w:lvlText w:val="•"/>
    </w:lvl>
  </w:abstractNum>
  <w:abstractNum w:abstractNumId="162">
    <w:lvl w:ilvl="0">
      <w:start w:val="1"/>
      <w:numFmt w:val="bullet"/>
      <w:lvlText w:val="•"/>
    </w:lvl>
  </w:abstractNum>
  <w:abstractNum w:abstractNumId="168">
    <w:lvl w:ilvl="0">
      <w:start w:val="1"/>
      <w:numFmt w:val="bullet"/>
      <w:lvlText w:val="•"/>
    </w:lvl>
  </w:abstractNum>
  <w:abstractNum w:abstractNumId="174">
    <w:lvl w:ilvl="0">
      <w:start w:val="1"/>
      <w:numFmt w:val="bullet"/>
      <w:lvlText w:val="•"/>
    </w:lvl>
  </w:abstractNum>
  <w:num w:numId="8">
    <w:abstractNumId w:val="174"/>
  </w:num>
  <w:num w:numId="11">
    <w:abstractNumId w:val="168"/>
  </w:num>
  <w:num w:numId="18">
    <w:abstractNumId w:val="162"/>
  </w:num>
  <w:num w:numId="27">
    <w:abstractNumId w:val="156"/>
  </w:num>
  <w:num w:numId="30">
    <w:abstractNumId w:val="150"/>
  </w:num>
  <w:num w:numId="32">
    <w:abstractNumId w:val="144"/>
  </w:num>
  <w:num w:numId="34">
    <w:abstractNumId w:val="138"/>
  </w:num>
  <w:num w:numId="38">
    <w:abstractNumId w:val="132"/>
  </w:num>
  <w:num w:numId="40">
    <w:abstractNumId w:val="126"/>
  </w:num>
  <w:num w:numId="42">
    <w:abstractNumId w:val="120"/>
  </w:num>
  <w:num w:numId="44">
    <w:abstractNumId w:val="114"/>
  </w:num>
  <w:num w:numId="47">
    <w:abstractNumId w:val="108"/>
  </w:num>
  <w:num w:numId="49">
    <w:abstractNumId w:val="102"/>
  </w:num>
  <w:num w:numId="51">
    <w:abstractNumId w:val="96"/>
  </w:num>
  <w:num w:numId="55">
    <w:abstractNumId w:val="90"/>
  </w:num>
  <w:num w:numId="57">
    <w:abstractNumId w:val="84"/>
  </w:num>
  <w:num w:numId="60">
    <w:abstractNumId w:val="78"/>
  </w:num>
  <w:num w:numId="62">
    <w:abstractNumId w:val="72"/>
  </w:num>
  <w:num w:numId="66">
    <w:abstractNumId w:val="66"/>
  </w:num>
  <w:num w:numId="68">
    <w:abstractNumId w:val="60"/>
  </w:num>
  <w:num w:numId="70">
    <w:abstractNumId w:val="54"/>
  </w:num>
  <w:num w:numId="76">
    <w:abstractNumId w:val="48"/>
  </w:num>
  <w:num w:numId="78">
    <w:abstractNumId w:val="42"/>
  </w:num>
  <w:num w:numId="85">
    <w:abstractNumId w:val="36"/>
  </w:num>
  <w:num w:numId="87">
    <w:abstractNumId w:val="30"/>
  </w:num>
  <w:num w:numId="89">
    <w:abstractNumId w:val="24"/>
  </w:num>
  <w:num w:numId="93">
    <w:abstractNumId w:val="18"/>
  </w:num>
  <w:num w:numId="95">
    <w:abstractNumId w:val="12"/>
  </w:num>
  <w:num w:numId="101">
    <w:abstractNumId w:val="6"/>
  </w:num>
  <w:num w:numId="10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