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E77" w:rsidRDefault="00DF01A0">
      <w:pPr>
        <w:jc w:val="center"/>
        <w:rPr>
          <w:b/>
          <w:i/>
        </w:rPr>
      </w:pPr>
      <w:r>
        <w:rPr>
          <w:b/>
          <w:i/>
        </w:rPr>
        <w:t>VANSHIKA GARG</w:t>
      </w:r>
    </w:p>
    <w:p w:rsidR="00816E77" w:rsidRDefault="00816E77">
      <w:pPr>
        <w:jc w:val="center"/>
        <w:rPr>
          <w:b/>
          <w:sz w:val="10"/>
          <w:szCs w:val="10"/>
        </w:rPr>
      </w:pPr>
    </w:p>
    <w:p w:rsidR="00816E77" w:rsidRDefault="00DF01A0">
      <w:pPr>
        <w:jc w:val="center"/>
      </w:pPr>
      <w:r>
        <w:t>402, Alaknanda Tower, Sector-4</w:t>
      </w:r>
    </w:p>
    <w:p w:rsidR="00816E77" w:rsidRDefault="00DF01A0">
      <w:pPr>
        <w:jc w:val="center"/>
      </w:pPr>
      <w:r>
        <w:t xml:space="preserve">Vaishali, Ghaziabad-201010 </w:t>
      </w:r>
    </w:p>
    <w:p w:rsidR="00816E77" w:rsidRDefault="00DF01A0">
      <w:pPr>
        <w:jc w:val="center"/>
      </w:pPr>
      <w:r>
        <w:t xml:space="preserve"> Contact No: 91-9911224208</w:t>
      </w:r>
    </w:p>
    <w:p w:rsidR="00816E77" w:rsidRDefault="00DF01A0">
      <w:pPr>
        <w:jc w:val="center"/>
      </w:pPr>
      <w:r>
        <w:t xml:space="preserve">       E-mail: vanshikagarg1985@gmail.com</w:t>
      </w:r>
    </w:p>
    <w:p w:rsidR="00816E77" w:rsidRDefault="00DF01A0">
      <w:pPr>
        <w:jc w:val="center"/>
        <w:rPr>
          <w:b/>
        </w:rPr>
      </w:pPr>
      <w:r>
        <w:t xml:space="preserve">           </w:t>
      </w:r>
      <w:r>
        <w:rPr>
          <w:noProof/>
        </w:rPr>
        <mc:AlternateContent>
          <mc:Choice Requires="wpg">
            <w:drawing>
              <wp:anchor distT="0" distB="0" distL="114300" distR="114300" simplePos="0" relativeHeight="251658240" behindDoc="0" locked="0" layoutInCell="1" hidden="0" allowOverlap="1">
                <wp:simplePos x="0" y="0"/>
                <wp:positionH relativeFrom="column">
                  <wp:posOffset>-571499</wp:posOffset>
                </wp:positionH>
                <wp:positionV relativeFrom="paragraph">
                  <wp:posOffset>0</wp:posOffset>
                </wp:positionV>
                <wp:extent cx="66294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2031300" y="3780000"/>
                          <a:ext cx="66294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-571499</wp:posOffset>
                </wp:positionH>
                <wp:positionV relativeFrom="paragraph">
                  <wp:posOffset>0</wp:posOffset>
                </wp:positionV>
                <wp:extent cx="6629400" cy="12700"/>
                <wp:effectExtent b="0" l="0" r="0" t="0"/>
                <wp:wrapNone/>
                <wp:docPr id="2"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6629400" cy="12700"/>
                        </a:xfrm>
                        <a:prstGeom prst="rect"/>
                        <a:ln/>
                      </pic:spPr>
                    </pic:pic>
                  </a:graphicData>
                </a:graphic>
              </wp:anchor>
            </w:drawing>
          </mc:Fallback>
        </mc:AlternateContent>
      </w:r>
    </w:p>
    <w:p w:rsidR="00816E77" w:rsidRDefault="00DF01A0">
      <w:pPr>
        <w:rPr>
          <w:rFonts w:ascii="Arial" w:eastAsia="Arial" w:hAnsi="Arial" w:cs="Arial"/>
          <w:b/>
          <w:i/>
          <w:highlight w:val="yellow"/>
          <w:u w:val="single"/>
        </w:rPr>
      </w:pPr>
      <w:r>
        <w:rPr>
          <w:rFonts w:ascii="Arial" w:eastAsia="Arial" w:hAnsi="Arial" w:cs="Arial"/>
          <w:b/>
          <w:i/>
          <w:u w:val="single"/>
          <w:shd w:val="clear" w:color="auto" w:fill="D9D9D9"/>
        </w:rPr>
        <w:t>Objective:</w:t>
      </w:r>
    </w:p>
    <w:p w:rsidR="00816E77" w:rsidRDefault="00816E77">
      <w:pPr>
        <w:tabs>
          <w:tab w:val="left" w:pos="3600"/>
          <w:tab w:val="left" w:pos="4320"/>
        </w:tabs>
        <w:jc w:val="both"/>
        <w:rPr>
          <w:rFonts w:ascii="Arial" w:eastAsia="Arial" w:hAnsi="Arial" w:cs="Arial"/>
          <w:b/>
          <w:i/>
          <w:sz w:val="16"/>
          <w:szCs w:val="16"/>
        </w:rPr>
      </w:pPr>
    </w:p>
    <w:p w:rsidR="00816E77" w:rsidRDefault="00DF01A0">
      <w:pPr>
        <w:tabs>
          <w:tab w:val="left" w:pos="3600"/>
        </w:tabs>
        <w:jc w:val="both"/>
        <w:rPr>
          <w:rFonts w:ascii="Arial" w:eastAsia="Arial" w:hAnsi="Arial" w:cs="Arial"/>
        </w:rPr>
      </w:pPr>
      <w:r>
        <w:rPr>
          <w:rFonts w:ascii="Arial" w:eastAsia="Arial" w:hAnsi="Arial" w:cs="Arial"/>
        </w:rPr>
        <w:t>To assiduously and diligently make an endeavor to strive for excellence with the knowledge and skills at my command, and to contribute to the aggrandizement of the organization with the virtues of honesty and dedication to duty, thereby identifying attainm</w:t>
      </w:r>
      <w:r>
        <w:rPr>
          <w:rFonts w:ascii="Arial" w:eastAsia="Arial" w:hAnsi="Arial" w:cs="Arial"/>
        </w:rPr>
        <w:t>ent of personal goals through organizational achievement.</w:t>
      </w:r>
    </w:p>
    <w:p w:rsidR="00816E77" w:rsidRDefault="00816E77">
      <w:pPr>
        <w:tabs>
          <w:tab w:val="left" w:pos="3600"/>
        </w:tabs>
        <w:jc w:val="both"/>
        <w:rPr>
          <w:rFonts w:ascii="Arial" w:eastAsia="Arial" w:hAnsi="Arial" w:cs="Arial"/>
        </w:rPr>
      </w:pPr>
    </w:p>
    <w:p w:rsidR="00816E77" w:rsidRDefault="00DF01A0">
      <w:pPr>
        <w:tabs>
          <w:tab w:val="left" w:pos="3600"/>
        </w:tabs>
        <w:jc w:val="both"/>
        <w:rPr>
          <w:rFonts w:ascii="Arial" w:eastAsia="Arial" w:hAnsi="Arial" w:cs="Arial"/>
          <w:b/>
          <w:i/>
          <w:highlight w:val="yellow"/>
          <w:u w:val="single"/>
        </w:rPr>
      </w:pPr>
      <w:r>
        <w:rPr>
          <w:rFonts w:ascii="Arial" w:eastAsia="Arial" w:hAnsi="Arial" w:cs="Arial"/>
          <w:b/>
          <w:i/>
          <w:u w:val="single"/>
          <w:shd w:val="clear" w:color="auto" w:fill="D9D9D9"/>
        </w:rPr>
        <w:t>Personal Qualities:</w:t>
      </w:r>
    </w:p>
    <w:p w:rsidR="00816E77" w:rsidRDefault="00816E77">
      <w:pPr>
        <w:tabs>
          <w:tab w:val="left" w:pos="3600"/>
        </w:tabs>
        <w:jc w:val="both"/>
        <w:rPr>
          <w:rFonts w:ascii="Arial" w:eastAsia="Arial" w:hAnsi="Arial" w:cs="Arial"/>
          <w:b/>
          <w:i/>
          <w:sz w:val="16"/>
          <w:szCs w:val="16"/>
          <w:u w:val="single"/>
        </w:rPr>
      </w:pPr>
    </w:p>
    <w:p w:rsidR="00816E77" w:rsidRDefault="00DF01A0">
      <w:pPr>
        <w:tabs>
          <w:tab w:val="left" w:pos="3600"/>
        </w:tabs>
        <w:jc w:val="both"/>
        <w:rPr>
          <w:rFonts w:ascii="Arial" w:eastAsia="Arial" w:hAnsi="Arial" w:cs="Arial"/>
        </w:rPr>
      </w:pPr>
      <w:r>
        <w:rPr>
          <w:rFonts w:ascii="Arial" w:eastAsia="Arial" w:hAnsi="Arial" w:cs="Arial"/>
        </w:rPr>
        <w:t>A self-confident, soft spoken person with leadership qualities and effective communications and interpersonal skills, full of energy and a lot of enthusiasm. Love to face chall</w:t>
      </w:r>
      <w:r>
        <w:rPr>
          <w:rFonts w:ascii="Arial" w:eastAsia="Arial" w:hAnsi="Arial" w:cs="Arial"/>
        </w:rPr>
        <w:t>enges in life and have commitment and drive to succeed.</w:t>
      </w:r>
    </w:p>
    <w:p w:rsidR="00816E77" w:rsidRDefault="00816E77">
      <w:pPr>
        <w:jc w:val="center"/>
        <w:rPr>
          <w:b/>
          <w:sz w:val="16"/>
          <w:szCs w:val="16"/>
        </w:rPr>
      </w:pPr>
    </w:p>
    <w:p w:rsidR="00816E77" w:rsidRDefault="00DF01A0">
      <w:pPr>
        <w:rPr>
          <w:rFonts w:ascii="Arial" w:eastAsia="Arial" w:hAnsi="Arial" w:cs="Arial"/>
          <w:b/>
          <w:i/>
          <w:highlight w:val="yellow"/>
          <w:u w:val="single"/>
        </w:rPr>
      </w:pPr>
      <w:r>
        <w:rPr>
          <w:rFonts w:ascii="Arial" w:eastAsia="Arial" w:hAnsi="Arial" w:cs="Arial"/>
          <w:b/>
          <w:i/>
          <w:u w:val="single"/>
          <w:shd w:val="clear" w:color="auto" w:fill="D9D9D9"/>
        </w:rPr>
        <w:t>Educational Qualifications:</w:t>
      </w:r>
    </w:p>
    <w:p w:rsidR="00816E77" w:rsidRDefault="00816E77">
      <w:pPr>
        <w:rPr>
          <w:rFonts w:ascii="Arial" w:eastAsia="Arial" w:hAnsi="Arial" w:cs="Arial"/>
          <w:b/>
          <w:i/>
          <w:sz w:val="16"/>
          <w:szCs w:val="16"/>
        </w:rPr>
      </w:pPr>
    </w:p>
    <w:tbl>
      <w:tblPr>
        <w:tblStyle w:val="a"/>
        <w:tblW w:w="786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2366"/>
        <w:gridCol w:w="2659"/>
        <w:gridCol w:w="1222"/>
      </w:tblGrid>
      <w:tr w:rsidR="00816E77">
        <w:trPr>
          <w:trHeight w:val="579"/>
        </w:trPr>
        <w:tc>
          <w:tcPr>
            <w:tcW w:w="1620" w:type="dxa"/>
          </w:tcPr>
          <w:p w:rsidR="00816E77" w:rsidRDefault="00DF01A0">
            <w:pPr>
              <w:jc w:val="center"/>
              <w:rPr>
                <w:rFonts w:ascii="Arial" w:eastAsia="Arial" w:hAnsi="Arial" w:cs="Arial"/>
                <w:b/>
              </w:rPr>
            </w:pPr>
            <w:r>
              <w:rPr>
                <w:rFonts w:ascii="Arial" w:eastAsia="Arial" w:hAnsi="Arial" w:cs="Arial"/>
                <w:b/>
              </w:rPr>
              <w:t>Course</w:t>
            </w:r>
          </w:p>
        </w:tc>
        <w:tc>
          <w:tcPr>
            <w:tcW w:w="2366" w:type="dxa"/>
          </w:tcPr>
          <w:p w:rsidR="00816E77" w:rsidRDefault="00DF01A0">
            <w:pPr>
              <w:jc w:val="center"/>
              <w:rPr>
                <w:rFonts w:ascii="Arial" w:eastAsia="Arial" w:hAnsi="Arial" w:cs="Arial"/>
                <w:b/>
              </w:rPr>
            </w:pPr>
            <w:r>
              <w:rPr>
                <w:rFonts w:ascii="Arial" w:eastAsia="Arial" w:hAnsi="Arial" w:cs="Arial"/>
                <w:b/>
              </w:rPr>
              <w:t>School/College/</w:t>
            </w:r>
          </w:p>
          <w:p w:rsidR="00816E77" w:rsidRDefault="00DF01A0">
            <w:pPr>
              <w:jc w:val="center"/>
              <w:rPr>
                <w:rFonts w:ascii="Arial" w:eastAsia="Arial" w:hAnsi="Arial" w:cs="Arial"/>
                <w:b/>
              </w:rPr>
            </w:pPr>
            <w:r>
              <w:rPr>
                <w:rFonts w:ascii="Arial" w:eastAsia="Arial" w:hAnsi="Arial" w:cs="Arial"/>
                <w:b/>
              </w:rPr>
              <w:t>Institution</w:t>
            </w:r>
          </w:p>
        </w:tc>
        <w:tc>
          <w:tcPr>
            <w:tcW w:w="2659" w:type="dxa"/>
          </w:tcPr>
          <w:p w:rsidR="00816E77" w:rsidRDefault="00DF01A0">
            <w:pPr>
              <w:jc w:val="center"/>
              <w:rPr>
                <w:rFonts w:ascii="Arial" w:eastAsia="Arial" w:hAnsi="Arial" w:cs="Arial"/>
                <w:b/>
              </w:rPr>
            </w:pPr>
            <w:r>
              <w:rPr>
                <w:rFonts w:ascii="Arial" w:eastAsia="Arial" w:hAnsi="Arial" w:cs="Arial"/>
                <w:b/>
              </w:rPr>
              <w:t>Board/</w:t>
            </w:r>
          </w:p>
          <w:p w:rsidR="00816E77" w:rsidRDefault="00DF01A0">
            <w:pPr>
              <w:jc w:val="center"/>
              <w:rPr>
                <w:rFonts w:ascii="Arial" w:eastAsia="Arial" w:hAnsi="Arial" w:cs="Arial"/>
                <w:b/>
              </w:rPr>
            </w:pPr>
            <w:r>
              <w:rPr>
                <w:rFonts w:ascii="Arial" w:eastAsia="Arial" w:hAnsi="Arial" w:cs="Arial"/>
                <w:b/>
              </w:rPr>
              <w:t>University</w:t>
            </w:r>
          </w:p>
        </w:tc>
        <w:tc>
          <w:tcPr>
            <w:tcW w:w="1222" w:type="dxa"/>
          </w:tcPr>
          <w:p w:rsidR="00816E77" w:rsidRDefault="00DF01A0">
            <w:pPr>
              <w:jc w:val="center"/>
              <w:rPr>
                <w:rFonts w:ascii="Arial" w:eastAsia="Arial" w:hAnsi="Arial" w:cs="Arial"/>
                <w:b/>
              </w:rPr>
            </w:pPr>
            <w:r>
              <w:rPr>
                <w:rFonts w:ascii="Arial" w:eastAsia="Arial" w:hAnsi="Arial" w:cs="Arial"/>
                <w:b/>
              </w:rPr>
              <w:t>Year</w:t>
            </w:r>
          </w:p>
        </w:tc>
      </w:tr>
      <w:tr w:rsidR="00816E77">
        <w:trPr>
          <w:trHeight w:val="494"/>
        </w:trPr>
        <w:tc>
          <w:tcPr>
            <w:tcW w:w="1620" w:type="dxa"/>
          </w:tcPr>
          <w:p w:rsidR="00816E77" w:rsidRDefault="00DF01A0">
            <w:pPr>
              <w:jc w:val="center"/>
            </w:pPr>
            <w:r>
              <w:t>Company Secretary</w:t>
            </w:r>
          </w:p>
          <w:p w:rsidR="00816E77" w:rsidRDefault="00DF01A0">
            <w:pPr>
              <w:jc w:val="center"/>
              <w:rPr>
                <w:vertAlign w:val="superscript"/>
              </w:rPr>
            </w:pPr>
            <w:r>
              <w:t>(Inter)</w:t>
            </w:r>
          </w:p>
        </w:tc>
        <w:tc>
          <w:tcPr>
            <w:tcW w:w="2366" w:type="dxa"/>
          </w:tcPr>
          <w:p w:rsidR="00816E77" w:rsidRDefault="00DF01A0">
            <w:pPr>
              <w:jc w:val="center"/>
            </w:pPr>
            <w:r>
              <w:t>ICSI</w:t>
            </w:r>
          </w:p>
        </w:tc>
        <w:tc>
          <w:tcPr>
            <w:tcW w:w="2659" w:type="dxa"/>
          </w:tcPr>
          <w:p w:rsidR="00816E77" w:rsidRDefault="00816E77">
            <w:pPr>
              <w:jc w:val="center"/>
            </w:pPr>
          </w:p>
          <w:p w:rsidR="00816E77" w:rsidRDefault="00DF01A0">
            <w:pPr>
              <w:jc w:val="center"/>
            </w:pPr>
            <w:r>
              <w:t>------------</w:t>
            </w:r>
          </w:p>
        </w:tc>
        <w:tc>
          <w:tcPr>
            <w:tcW w:w="1222" w:type="dxa"/>
          </w:tcPr>
          <w:p w:rsidR="00816E77" w:rsidRDefault="00DF01A0">
            <w:pPr>
              <w:jc w:val="center"/>
            </w:pPr>
            <w:r>
              <w:t>2012</w:t>
            </w:r>
          </w:p>
        </w:tc>
      </w:tr>
      <w:tr w:rsidR="00816E77">
        <w:trPr>
          <w:trHeight w:val="700"/>
        </w:trPr>
        <w:tc>
          <w:tcPr>
            <w:tcW w:w="1620" w:type="dxa"/>
          </w:tcPr>
          <w:p w:rsidR="00816E77" w:rsidRDefault="00DF01A0">
            <w:pPr>
              <w:jc w:val="center"/>
            </w:pPr>
            <w:r>
              <w:t>B.Com</w:t>
            </w:r>
          </w:p>
          <w:p w:rsidR="00816E77" w:rsidRDefault="00DF01A0">
            <w:pPr>
              <w:jc w:val="center"/>
            </w:pPr>
            <w:r>
              <w:t xml:space="preserve">(PASS) </w:t>
            </w:r>
          </w:p>
        </w:tc>
        <w:tc>
          <w:tcPr>
            <w:tcW w:w="2366" w:type="dxa"/>
          </w:tcPr>
          <w:p w:rsidR="00816E77" w:rsidRDefault="00DF01A0">
            <w:pPr>
              <w:jc w:val="center"/>
            </w:pPr>
            <w:r>
              <w:t>Correspondence</w:t>
            </w:r>
          </w:p>
        </w:tc>
        <w:tc>
          <w:tcPr>
            <w:tcW w:w="2659" w:type="dxa"/>
          </w:tcPr>
          <w:p w:rsidR="00816E77" w:rsidRDefault="00DF01A0">
            <w:pPr>
              <w:jc w:val="center"/>
            </w:pPr>
            <w:r>
              <w:t>Delhi University</w:t>
            </w:r>
          </w:p>
          <w:p w:rsidR="00816E77" w:rsidRDefault="00816E77">
            <w:pPr>
              <w:jc w:val="center"/>
            </w:pPr>
          </w:p>
        </w:tc>
        <w:tc>
          <w:tcPr>
            <w:tcW w:w="1222" w:type="dxa"/>
          </w:tcPr>
          <w:p w:rsidR="00816E77" w:rsidRDefault="00DF01A0">
            <w:pPr>
              <w:jc w:val="center"/>
            </w:pPr>
            <w:r>
              <w:t>2004-07</w:t>
            </w:r>
          </w:p>
          <w:p w:rsidR="00816E77" w:rsidRDefault="00816E77">
            <w:pPr>
              <w:jc w:val="center"/>
            </w:pPr>
          </w:p>
        </w:tc>
      </w:tr>
      <w:tr w:rsidR="00816E77">
        <w:trPr>
          <w:trHeight w:val="350"/>
        </w:trPr>
        <w:tc>
          <w:tcPr>
            <w:tcW w:w="1620" w:type="dxa"/>
          </w:tcPr>
          <w:p w:rsidR="00816E77" w:rsidRDefault="00DF01A0">
            <w:pPr>
              <w:jc w:val="center"/>
            </w:pPr>
            <w:r>
              <w:t>(10+2)</w:t>
            </w:r>
          </w:p>
        </w:tc>
        <w:tc>
          <w:tcPr>
            <w:tcW w:w="2366" w:type="dxa"/>
          </w:tcPr>
          <w:p w:rsidR="00816E77" w:rsidRDefault="00DF01A0">
            <w:pPr>
              <w:jc w:val="center"/>
            </w:pPr>
            <w:r>
              <w:t>Kendriya Vidyalaya</w:t>
            </w:r>
          </w:p>
        </w:tc>
        <w:tc>
          <w:tcPr>
            <w:tcW w:w="2659" w:type="dxa"/>
          </w:tcPr>
          <w:p w:rsidR="00816E77" w:rsidRDefault="00DF01A0">
            <w:pPr>
              <w:jc w:val="center"/>
            </w:pPr>
            <w:r>
              <w:t>C.B.S.E. Board</w:t>
            </w:r>
          </w:p>
        </w:tc>
        <w:tc>
          <w:tcPr>
            <w:tcW w:w="1222" w:type="dxa"/>
          </w:tcPr>
          <w:p w:rsidR="00816E77" w:rsidRDefault="00DF01A0">
            <w:pPr>
              <w:jc w:val="center"/>
            </w:pPr>
            <w:r>
              <w:t>2003-04</w:t>
            </w:r>
          </w:p>
        </w:tc>
      </w:tr>
    </w:tbl>
    <w:p w:rsidR="00816E77" w:rsidRDefault="00816E77">
      <w:pPr>
        <w:rPr>
          <w:b/>
          <w:sz w:val="2"/>
          <w:szCs w:val="2"/>
        </w:rPr>
      </w:pPr>
    </w:p>
    <w:p w:rsidR="00816E77" w:rsidRDefault="00816E77">
      <w:pPr>
        <w:rPr>
          <w:b/>
          <w:sz w:val="16"/>
          <w:szCs w:val="16"/>
        </w:rPr>
      </w:pPr>
    </w:p>
    <w:p w:rsidR="00816E77" w:rsidRDefault="00DF01A0">
      <w:pPr>
        <w:rPr>
          <w:rFonts w:ascii="Arial" w:eastAsia="Arial" w:hAnsi="Arial" w:cs="Arial"/>
          <w:b/>
          <w:i/>
          <w:highlight w:val="yellow"/>
          <w:u w:val="single"/>
        </w:rPr>
      </w:pPr>
      <w:r>
        <w:rPr>
          <w:rFonts w:ascii="Arial" w:eastAsia="Arial" w:hAnsi="Arial" w:cs="Arial"/>
          <w:b/>
          <w:i/>
          <w:u w:val="single"/>
          <w:shd w:val="clear" w:color="auto" w:fill="D9D9D9"/>
        </w:rPr>
        <w:lastRenderedPageBreak/>
        <w:t>Computer Proficiency:</w:t>
      </w:r>
    </w:p>
    <w:p w:rsidR="00816E77" w:rsidRDefault="00816E77">
      <w:pPr>
        <w:rPr>
          <w:rFonts w:ascii="Arial" w:eastAsia="Arial" w:hAnsi="Arial" w:cs="Arial"/>
          <w:b/>
          <w:i/>
          <w:sz w:val="16"/>
          <w:szCs w:val="16"/>
          <w:u w:val="single"/>
        </w:rPr>
      </w:pPr>
    </w:p>
    <w:p w:rsidR="00816E77" w:rsidRDefault="00DF01A0">
      <w:pPr>
        <w:numPr>
          <w:ilvl w:val="0"/>
          <w:numId w:val="4"/>
        </w:numPr>
        <w:tabs>
          <w:tab w:val="left" w:pos="3060"/>
        </w:tabs>
        <w:spacing w:after="0" w:line="240" w:lineRule="auto"/>
        <w:rPr>
          <w:sz w:val="36"/>
          <w:szCs w:val="36"/>
        </w:rPr>
      </w:pPr>
      <w:r>
        <w:rPr>
          <w:rFonts w:ascii="Arial" w:eastAsia="Arial" w:hAnsi="Arial" w:cs="Arial"/>
        </w:rPr>
        <w:t>Proficient in Windows( XP, 98, 2000, 2007), MS-Office,</w:t>
      </w:r>
    </w:p>
    <w:p w:rsidR="00816E77" w:rsidRDefault="00DF01A0">
      <w:pPr>
        <w:numPr>
          <w:ilvl w:val="0"/>
          <w:numId w:val="4"/>
        </w:numPr>
        <w:tabs>
          <w:tab w:val="left" w:pos="3060"/>
        </w:tabs>
        <w:spacing w:after="0" w:line="240" w:lineRule="auto"/>
      </w:pPr>
      <w:r>
        <w:rPr>
          <w:rFonts w:ascii="Arial" w:eastAsia="Arial" w:hAnsi="Arial" w:cs="Arial"/>
        </w:rPr>
        <w:t>Working knowledge of various Accounting and Tax Packages like TALLY. Web e-tax,</w:t>
      </w:r>
    </w:p>
    <w:p w:rsidR="00816E77" w:rsidRDefault="00DF01A0">
      <w:pPr>
        <w:tabs>
          <w:tab w:val="left" w:pos="3060"/>
        </w:tabs>
      </w:pPr>
      <w:r>
        <w:rPr>
          <w:rFonts w:ascii="Arial" w:eastAsia="Arial" w:hAnsi="Arial" w:cs="Arial"/>
        </w:rPr>
        <w:t xml:space="preserve">     Web e-TDS. Spectrum etc.</w:t>
      </w:r>
    </w:p>
    <w:p w:rsidR="00816E77" w:rsidRDefault="00DF01A0">
      <w:pPr>
        <w:numPr>
          <w:ilvl w:val="0"/>
          <w:numId w:val="4"/>
        </w:numPr>
        <w:tabs>
          <w:tab w:val="left" w:pos="3060"/>
        </w:tabs>
        <w:spacing w:after="0" w:line="240" w:lineRule="auto"/>
      </w:pPr>
      <w:r>
        <w:rPr>
          <w:rFonts w:ascii="Arial" w:eastAsia="Arial" w:hAnsi="Arial" w:cs="Arial"/>
        </w:rPr>
        <w:t>Working knowledge of Internet and E-mail</w:t>
      </w:r>
    </w:p>
    <w:p w:rsidR="00816E77" w:rsidRDefault="00816E77">
      <w:pPr>
        <w:tabs>
          <w:tab w:val="left" w:pos="3060"/>
        </w:tabs>
        <w:rPr>
          <w:rFonts w:ascii="Arial" w:eastAsia="Arial" w:hAnsi="Arial" w:cs="Arial"/>
          <w:b/>
          <w:i/>
          <w:highlight w:val="yellow"/>
          <w:u w:val="single"/>
        </w:rPr>
      </w:pPr>
    </w:p>
    <w:p w:rsidR="00816E77" w:rsidRDefault="00DF01A0">
      <w:pPr>
        <w:tabs>
          <w:tab w:val="left" w:pos="3060"/>
        </w:tabs>
        <w:rPr>
          <w:rFonts w:ascii="Arial" w:eastAsia="Arial" w:hAnsi="Arial" w:cs="Arial"/>
          <w:b/>
          <w:i/>
          <w:highlight w:val="yellow"/>
          <w:u w:val="single"/>
        </w:rPr>
      </w:pPr>
      <w:bookmarkStart w:id="0" w:name="_heading=h.gjdgxs" w:colFirst="0" w:colLast="0"/>
      <w:bookmarkEnd w:id="0"/>
      <w:r>
        <w:rPr>
          <w:rFonts w:ascii="Arial" w:eastAsia="Arial" w:hAnsi="Arial" w:cs="Arial"/>
          <w:b/>
          <w:i/>
          <w:u w:val="single"/>
          <w:shd w:val="clear" w:color="auto" w:fill="D9D9D9"/>
        </w:rPr>
        <w:t>Experience Status:</w:t>
      </w:r>
    </w:p>
    <w:p w:rsidR="00816E77" w:rsidRDefault="00816E77">
      <w:pPr>
        <w:tabs>
          <w:tab w:val="left" w:pos="3060"/>
        </w:tabs>
        <w:rPr>
          <w:rFonts w:ascii="Arial" w:eastAsia="Arial" w:hAnsi="Arial" w:cs="Arial"/>
          <w:b/>
          <w:i/>
          <w:highlight w:val="yellow"/>
          <w:u w:val="single"/>
        </w:rPr>
      </w:pPr>
    </w:p>
    <w:p w:rsidR="00816E77" w:rsidRDefault="00DF01A0">
      <w:pPr>
        <w:numPr>
          <w:ilvl w:val="0"/>
          <w:numId w:val="5"/>
        </w:numPr>
        <w:tabs>
          <w:tab w:val="left" w:pos="-360"/>
          <w:tab w:val="left" w:pos="180"/>
          <w:tab w:val="left" w:pos="360"/>
        </w:tabs>
        <w:spacing w:after="0" w:line="240" w:lineRule="auto"/>
        <w:ind w:left="0" w:firstLine="0"/>
        <w:rPr>
          <w:rFonts w:ascii="Arial" w:eastAsia="Arial" w:hAnsi="Arial" w:cs="Arial"/>
          <w:b/>
          <w:i/>
          <w:highlight w:val="white"/>
        </w:rPr>
      </w:pPr>
      <w:r>
        <w:rPr>
          <w:rFonts w:ascii="Arial" w:eastAsia="Arial" w:hAnsi="Arial" w:cs="Arial"/>
          <w:highlight w:val="white"/>
        </w:rPr>
        <w:t xml:space="preserve">As an Article in </w:t>
      </w:r>
      <w:r>
        <w:rPr>
          <w:rFonts w:ascii="Arial" w:eastAsia="Arial" w:hAnsi="Arial" w:cs="Arial"/>
          <w:b/>
          <w:highlight w:val="white"/>
        </w:rPr>
        <w:t xml:space="preserve">KUMAR BHAGWAD&amp; CO. </w:t>
      </w:r>
      <w:r>
        <w:rPr>
          <w:rFonts w:ascii="Arial" w:eastAsia="Arial" w:hAnsi="Arial" w:cs="Arial"/>
          <w:i/>
          <w:highlight w:val="white"/>
        </w:rPr>
        <w:t>a Chartered Accountancy Firm</w:t>
      </w:r>
      <w:r>
        <w:rPr>
          <w:rFonts w:ascii="Arial" w:eastAsia="Arial" w:hAnsi="Arial" w:cs="Arial"/>
          <w:b/>
          <w:highlight w:val="white"/>
        </w:rPr>
        <w:t xml:space="preserve">, </w:t>
      </w:r>
      <w:r>
        <w:rPr>
          <w:rFonts w:ascii="Arial" w:eastAsia="Arial" w:hAnsi="Arial" w:cs="Arial"/>
          <w:highlight w:val="white"/>
        </w:rPr>
        <w:t>for the period from June’2007 to 30</w:t>
      </w:r>
      <w:r>
        <w:rPr>
          <w:rFonts w:ascii="Arial" w:eastAsia="Arial" w:hAnsi="Arial" w:cs="Arial"/>
          <w:highlight w:val="white"/>
          <w:vertAlign w:val="superscript"/>
        </w:rPr>
        <w:t>th</w:t>
      </w:r>
      <w:r>
        <w:rPr>
          <w:rFonts w:ascii="Arial" w:eastAsia="Arial" w:hAnsi="Arial" w:cs="Arial"/>
          <w:highlight w:val="white"/>
        </w:rPr>
        <w:t xml:space="preserve"> June’2010 in the field of:</w:t>
      </w:r>
    </w:p>
    <w:p w:rsidR="00816E77" w:rsidRDefault="00816E77">
      <w:pPr>
        <w:tabs>
          <w:tab w:val="left" w:pos="-360"/>
          <w:tab w:val="left" w:pos="180"/>
          <w:tab w:val="left" w:pos="360"/>
        </w:tabs>
        <w:rPr>
          <w:rFonts w:ascii="Arial" w:eastAsia="Arial" w:hAnsi="Arial" w:cs="Arial"/>
          <w:b/>
          <w:i/>
          <w:highlight w:val="white"/>
          <w:u w:val="single"/>
        </w:rPr>
      </w:pPr>
    </w:p>
    <w:p w:rsidR="00816E77" w:rsidRDefault="00DF01A0">
      <w:pPr>
        <w:numPr>
          <w:ilvl w:val="0"/>
          <w:numId w:val="1"/>
        </w:numPr>
        <w:spacing w:after="0" w:line="240" w:lineRule="auto"/>
        <w:rPr>
          <w:rFonts w:ascii="Arial" w:eastAsia="Arial" w:hAnsi="Arial" w:cs="Arial"/>
          <w:b/>
          <w:i/>
          <w:highlight w:val="white"/>
        </w:rPr>
      </w:pPr>
      <w:r>
        <w:rPr>
          <w:rFonts w:ascii="Arial" w:eastAsia="Arial" w:hAnsi="Arial" w:cs="Arial"/>
          <w:b/>
          <w:i/>
          <w:highlight w:val="white"/>
        </w:rPr>
        <w:t xml:space="preserve">Presentation Charts </w:t>
      </w:r>
      <w:r>
        <w:rPr>
          <w:rFonts w:ascii="Arial" w:eastAsia="Arial" w:hAnsi="Arial" w:cs="Arial"/>
          <w:i/>
          <w:highlight w:val="white"/>
        </w:rPr>
        <w:t>on Service Tax, Cenvat Credit, Cenvat Refu</w:t>
      </w:r>
      <w:r>
        <w:rPr>
          <w:rFonts w:ascii="Arial" w:eastAsia="Arial" w:hAnsi="Arial" w:cs="Arial"/>
          <w:i/>
          <w:highlight w:val="white"/>
        </w:rPr>
        <w:t>nd,  Fringe Benefit Tax, Investments</w:t>
      </w:r>
    </w:p>
    <w:p w:rsidR="00816E77" w:rsidRDefault="00DF01A0">
      <w:pPr>
        <w:numPr>
          <w:ilvl w:val="0"/>
          <w:numId w:val="1"/>
        </w:numPr>
        <w:spacing w:after="0" w:line="240" w:lineRule="auto"/>
        <w:rPr>
          <w:rFonts w:ascii="Arial" w:eastAsia="Arial" w:hAnsi="Arial" w:cs="Arial"/>
          <w:b/>
          <w:i/>
          <w:highlight w:val="white"/>
        </w:rPr>
      </w:pPr>
      <w:r>
        <w:rPr>
          <w:rFonts w:ascii="Arial" w:eastAsia="Arial" w:hAnsi="Arial" w:cs="Arial"/>
          <w:i/>
          <w:highlight w:val="white"/>
        </w:rPr>
        <w:t xml:space="preserve"> </w:t>
      </w:r>
      <w:r>
        <w:rPr>
          <w:rFonts w:ascii="Arial" w:eastAsia="Arial" w:hAnsi="Arial" w:cs="Arial"/>
          <w:b/>
          <w:i/>
          <w:highlight w:val="white"/>
        </w:rPr>
        <w:t>Appeal</w:t>
      </w:r>
      <w:r>
        <w:rPr>
          <w:rFonts w:ascii="Arial" w:eastAsia="Arial" w:hAnsi="Arial" w:cs="Arial"/>
          <w:i/>
          <w:highlight w:val="white"/>
        </w:rPr>
        <w:t xml:space="preserve"> Tax Demand by Income Tax Department on Excise Refund under Sec. 5 of Central Excise Act, 1944.</w:t>
      </w:r>
    </w:p>
    <w:p w:rsidR="00816E77" w:rsidRDefault="00DF01A0">
      <w:pPr>
        <w:numPr>
          <w:ilvl w:val="1"/>
          <w:numId w:val="5"/>
        </w:numPr>
        <w:spacing w:after="0" w:line="240" w:lineRule="auto"/>
        <w:rPr>
          <w:rFonts w:ascii="Arial" w:eastAsia="Arial" w:hAnsi="Arial" w:cs="Arial"/>
          <w:b/>
          <w:i/>
          <w:highlight w:val="white"/>
        </w:rPr>
      </w:pPr>
      <w:r>
        <w:rPr>
          <w:rFonts w:ascii="Arial" w:eastAsia="Arial" w:hAnsi="Arial" w:cs="Arial"/>
          <w:b/>
          <w:i/>
          <w:highlight w:val="white"/>
        </w:rPr>
        <w:t xml:space="preserve">Taxation </w:t>
      </w:r>
    </w:p>
    <w:p w:rsidR="00816E77" w:rsidRDefault="00DF01A0">
      <w:pPr>
        <w:numPr>
          <w:ilvl w:val="2"/>
          <w:numId w:val="6"/>
        </w:numPr>
        <w:spacing w:after="0" w:line="240" w:lineRule="auto"/>
        <w:rPr>
          <w:rFonts w:ascii="Arial" w:eastAsia="Arial" w:hAnsi="Arial" w:cs="Arial"/>
          <w:b/>
          <w:highlight w:val="white"/>
        </w:rPr>
      </w:pPr>
      <w:r>
        <w:rPr>
          <w:rFonts w:ascii="Arial" w:eastAsia="Arial" w:hAnsi="Arial" w:cs="Arial"/>
          <w:highlight w:val="white"/>
        </w:rPr>
        <w:t xml:space="preserve">Tax Audit Report </w:t>
      </w:r>
    </w:p>
    <w:p w:rsidR="00816E77" w:rsidRDefault="00DF01A0">
      <w:pPr>
        <w:numPr>
          <w:ilvl w:val="2"/>
          <w:numId w:val="6"/>
        </w:numPr>
        <w:spacing w:after="0" w:line="240" w:lineRule="auto"/>
        <w:rPr>
          <w:rFonts w:ascii="Arial" w:eastAsia="Arial" w:hAnsi="Arial" w:cs="Arial"/>
          <w:b/>
          <w:highlight w:val="white"/>
        </w:rPr>
      </w:pPr>
      <w:r>
        <w:rPr>
          <w:rFonts w:ascii="Arial" w:eastAsia="Arial" w:hAnsi="Arial" w:cs="Arial"/>
          <w:highlight w:val="white"/>
        </w:rPr>
        <w:t xml:space="preserve"> Income Tax Returns</w:t>
      </w:r>
    </w:p>
    <w:p w:rsidR="00816E77" w:rsidRDefault="00DF01A0">
      <w:pPr>
        <w:numPr>
          <w:ilvl w:val="2"/>
          <w:numId w:val="6"/>
        </w:numPr>
        <w:spacing w:after="0" w:line="240" w:lineRule="auto"/>
        <w:rPr>
          <w:rFonts w:ascii="Arial" w:eastAsia="Arial" w:hAnsi="Arial" w:cs="Arial"/>
          <w:b/>
          <w:highlight w:val="white"/>
        </w:rPr>
      </w:pPr>
      <w:r>
        <w:rPr>
          <w:rFonts w:ascii="Arial" w:eastAsia="Arial" w:hAnsi="Arial" w:cs="Arial"/>
          <w:highlight w:val="white"/>
        </w:rPr>
        <w:t>Tax Deducted at Source-Reconciliation</w:t>
      </w:r>
    </w:p>
    <w:p w:rsidR="00816E77" w:rsidRDefault="00DF01A0">
      <w:pPr>
        <w:numPr>
          <w:ilvl w:val="2"/>
          <w:numId w:val="6"/>
        </w:numPr>
        <w:spacing w:after="0" w:line="240" w:lineRule="auto"/>
        <w:rPr>
          <w:rFonts w:ascii="Arial" w:eastAsia="Arial" w:hAnsi="Arial" w:cs="Arial"/>
          <w:b/>
          <w:highlight w:val="white"/>
        </w:rPr>
      </w:pPr>
      <w:r>
        <w:rPr>
          <w:rFonts w:ascii="Arial" w:eastAsia="Arial" w:hAnsi="Arial" w:cs="Arial"/>
          <w:highlight w:val="white"/>
        </w:rPr>
        <w:t xml:space="preserve"> Service Tax-Cenvat Credit (In</w:t>
      </w:r>
      <w:r>
        <w:rPr>
          <w:rFonts w:ascii="Arial" w:eastAsia="Arial" w:hAnsi="Arial" w:cs="Arial"/>
          <w:highlight w:val="white"/>
        </w:rPr>
        <w:t>cluding Refund)</w:t>
      </w:r>
    </w:p>
    <w:p w:rsidR="00816E77" w:rsidRDefault="00DF01A0">
      <w:pPr>
        <w:numPr>
          <w:ilvl w:val="2"/>
          <w:numId w:val="6"/>
        </w:numPr>
        <w:spacing w:after="0" w:line="240" w:lineRule="auto"/>
        <w:rPr>
          <w:rFonts w:ascii="Arial" w:eastAsia="Arial" w:hAnsi="Arial" w:cs="Arial"/>
          <w:b/>
          <w:highlight w:val="white"/>
        </w:rPr>
      </w:pPr>
      <w:r>
        <w:rPr>
          <w:rFonts w:ascii="Arial" w:eastAsia="Arial" w:hAnsi="Arial" w:cs="Arial"/>
          <w:highlight w:val="white"/>
        </w:rPr>
        <w:t>Service Tax Returns</w:t>
      </w:r>
    </w:p>
    <w:p w:rsidR="00816E77" w:rsidRDefault="00DF01A0">
      <w:pPr>
        <w:numPr>
          <w:ilvl w:val="2"/>
          <w:numId w:val="6"/>
        </w:numPr>
        <w:spacing w:after="0" w:line="240" w:lineRule="auto"/>
        <w:rPr>
          <w:rFonts w:ascii="Arial" w:eastAsia="Arial" w:hAnsi="Arial" w:cs="Arial"/>
          <w:b/>
          <w:highlight w:val="white"/>
        </w:rPr>
      </w:pPr>
      <w:r>
        <w:rPr>
          <w:rFonts w:ascii="Arial" w:eastAsia="Arial" w:hAnsi="Arial" w:cs="Arial"/>
          <w:highlight w:val="white"/>
        </w:rPr>
        <w:t>Vat Returns</w:t>
      </w:r>
    </w:p>
    <w:p w:rsidR="00816E77" w:rsidRDefault="00DF01A0">
      <w:pPr>
        <w:numPr>
          <w:ilvl w:val="0"/>
          <w:numId w:val="1"/>
        </w:numPr>
        <w:spacing w:after="0" w:line="240" w:lineRule="auto"/>
        <w:rPr>
          <w:rFonts w:ascii="Arial" w:eastAsia="Arial" w:hAnsi="Arial" w:cs="Arial"/>
          <w:b/>
          <w:i/>
          <w:highlight w:val="white"/>
        </w:rPr>
      </w:pPr>
      <w:r>
        <w:rPr>
          <w:rFonts w:ascii="Arial" w:eastAsia="Arial" w:hAnsi="Arial" w:cs="Arial"/>
          <w:b/>
          <w:i/>
          <w:highlight w:val="white"/>
        </w:rPr>
        <w:t>Auditing</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Service Tax Audit</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Vouchers Audit (All Type of Books)</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Income Tax Audit (Tax Audit)</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TDS Audit</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Vat Reports</w:t>
      </w:r>
    </w:p>
    <w:p w:rsidR="00816E77" w:rsidRDefault="00DF01A0">
      <w:pPr>
        <w:numPr>
          <w:ilvl w:val="0"/>
          <w:numId w:val="1"/>
        </w:numPr>
        <w:spacing w:after="0" w:line="240" w:lineRule="auto"/>
        <w:rPr>
          <w:rFonts w:ascii="Arial" w:eastAsia="Arial" w:hAnsi="Arial" w:cs="Arial"/>
          <w:b/>
          <w:i/>
          <w:highlight w:val="white"/>
        </w:rPr>
      </w:pPr>
      <w:r>
        <w:rPr>
          <w:rFonts w:ascii="Arial" w:eastAsia="Arial" w:hAnsi="Arial" w:cs="Arial"/>
          <w:b/>
          <w:i/>
          <w:highlight w:val="white"/>
        </w:rPr>
        <w:t>Accounting</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Fixed Assets Chart/ Stock Ratio Chart</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Deferred tax Assets/Liabilities-Computation</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Draft/Final Balance sheet</w:t>
      </w:r>
    </w:p>
    <w:p w:rsidR="00816E77" w:rsidRDefault="00DF01A0">
      <w:pPr>
        <w:numPr>
          <w:ilvl w:val="0"/>
          <w:numId w:val="1"/>
        </w:numPr>
        <w:spacing w:after="0" w:line="240" w:lineRule="auto"/>
        <w:rPr>
          <w:rFonts w:ascii="Arial" w:eastAsia="Arial" w:hAnsi="Arial" w:cs="Arial"/>
          <w:b/>
          <w:i/>
          <w:highlight w:val="white"/>
        </w:rPr>
      </w:pPr>
      <w:r>
        <w:rPr>
          <w:rFonts w:ascii="Arial" w:eastAsia="Arial" w:hAnsi="Arial" w:cs="Arial"/>
          <w:b/>
          <w:i/>
          <w:highlight w:val="white"/>
        </w:rPr>
        <w:t>Bank Audits</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Bank of Maharashtra</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Union Bank of India</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Central Bank of India</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Axis Bank</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UCO Bank</w:t>
      </w:r>
    </w:p>
    <w:p w:rsidR="00816E77" w:rsidRDefault="00DF01A0">
      <w:pPr>
        <w:numPr>
          <w:ilvl w:val="1"/>
          <w:numId w:val="1"/>
        </w:numPr>
        <w:spacing w:after="0" w:line="240" w:lineRule="auto"/>
        <w:rPr>
          <w:rFonts w:ascii="Arial" w:eastAsia="Arial" w:hAnsi="Arial" w:cs="Arial"/>
          <w:b/>
          <w:i/>
          <w:highlight w:val="white"/>
        </w:rPr>
      </w:pPr>
      <w:r>
        <w:rPr>
          <w:rFonts w:ascii="Arial" w:eastAsia="Arial" w:hAnsi="Arial" w:cs="Arial"/>
          <w:highlight w:val="white"/>
        </w:rPr>
        <w:t>Corporation Bank &amp; many more</w:t>
      </w:r>
    </w:p>
    <w:p w:rsidR="00816E77" w:rsidRDefault="00DF01A0">
      <w:pPr>
        <w:numPr>
          <w:ilvl w:val="0"/>
          <w:numId w:val="1"/>
        </w:numPr>
        <w:spacing w:after="0" w:line="240" w:lineRule="auto"/>
        <w:rPr>
          <w:rFonts w:ascii="Arial" w:eastAsia="Arial" w:hAnsi="Arial" w:cs="Arial"/>
          <w:b/>
          <w:i/>
          <w:highlight w:val="white"/>
        </w:rPr>
      </w:pPr>
      <w:r>
        <w:rPr>
          <w:rFonts w:ascii="Arial" w:eastAsia="Arial" w:hAnsi="Arial" w:cs="Arial"/>
          <w:b/>
          <w:i/>
          <w:highlight w:val="white"/>
        </w:rPr>
        <w:t>Project financing (Loan Financing)</w:t>
      </w:r>
    </w:p>
    <w:p w:rsidR="00816E77" w:rsidRDefault="00816E77">
      <w:pPr>
        <w:tabs>
          <w:tab w:val="left" w:pos="-360"/>
          <w:tab w:val="left" w:pos="180"/>
          <w:tab w:val="left" w:pos="360"/>
        </w:tabs>
        <w:rPr>
          <w:rFonts w:ascii="Arial" w:eastAsia="Arial" w:hAnsi="Arial" w:cs="Arial"/>
          <w:b/>
          <w:i/>
          <w:sz w:val="8"/>
          <w:szCs w:val="8"/>
          <w:highlight w:val="white"/>
          <w:u w:val="single"/>
        </w:rPr>
      </w:pPr>
    </w:p>
    <w:p w:rsidR="00816E77" w:rsidRDefault="00DF01A0">
      <w:pPr>
        <w:numPr>
          <w:ilvl w:val="0"/>
          <w:numId w:val="5"/>
        </w:numPr>
        <w:tabs>
          <w:tab w:val="left" w:pos="-360"/>
          <w:tab w:val="left" w:pos="180"/>
          <w:tab w:val="left" w:pos="360"/>
        </w:tabs>
        <w:spacing w:after="0" w:line="240" w:lineRule="auto"/>
        <w:ind w:left="0" w:firstLine="0"/>
        <w:rPr>
          <w:rFonts w:ascii="Arial" w:eastAsia="Arial" w:hAnsi="Arial" w:cs="Arial"/>
          <w:b/>
          <w:i/>
          <w:highlight w:val="white"/>
        </w:rPr>
      </w:pPr>
      <w:r>
        <w:rPr>
          <w:rFonts w:ascii="Arial" w:eastAsia="Arial" w:hAnsi="Arial" w:cs="Arial"/>
          <w:highlight w:val="white"/>
        </w:rPr>
        <w:t xml:space="preserve">Also worked with the Law Firm </w:t>
      </w:r>
      <w:r>
        <w:rPr>
          <w:rFonts w:ascii="Arial" w:eastAsia="Arial" w:hAnsi="Arial" w:cs="Arial"/>
          <w:b/>
          <w:highlight w:val="white"/>
        </w:rPr>
        <w:t xml:space="preserve">SGS JURIST CONSULTANTS </w:t>
      </w:r>
      <w:r>
        <w:rPr>
          <w:rFonts w:ascii="Arial" w:eastAsia="Arial" w:hAnsi="Arial" w:cs="Arial"/>
          <w:i/>
          <w:highlight w:val="white"/>
        </w:rPr>
        <w:t>an Advocate Firm.</w:t>
      </w:r>
      <w:r>
        <w:rPr>
          <w:rFonts w:ascii="Arial" w:eastAsia="Arial" w:hAnsi="Arial" w:cs="Arial"/>
          <w:b/>
          <w:highlight w:val="white"/>
        </w:rPr>
        <w:t xml:space="preserve"> </w:t>
      </w:r>
      <w:r>
        <w:rPr>
          <w:rFonts w:ascii="Arial" w:eastAsia="Arial" w:hAnsi="Arial" w:cs="Arial"/>
          <w:highlight w:val="white"/>
        </w:rPr>
        <w:t>f</w:t>
      </w:r>
      <w:r>
        <w:rPr>
          <w:rFonts w:ascii="Arial" w:eastAsia="Arial" w:hAnsi="Arial" w:cs="Arial"/>
          <w:highlight w:val="white"/>
        </w:rPr>
        <w:t>or the period from from  Dec’2010 to 30</w:t>
      </w:r>
      <w:r>
        <w:rPr>
          <w:rFonts w:ascii="Arial" w:eastAsia="Arial" w:hAnsi="Arial" w:cs="Arial"/>
          <w:highlight w:val="white"/>
          <w:vertAlign w:val="superscript"/>
        </w:rPr>
        <w:t>th</w:t>
      </w:r>
      <w:r>
        <w:rPr>
          <w:rFonts w:ascii="Arial" w:eastAsia="Arial" w:hAnsi="Arial" w:cs="Arial"/>
          <w:highlight w:val="white"/>
        </w:rPr>
        <w:t xml:space="preserve"> April’2011in the field of:</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 xml:space="preserve"> Worked on Chain of Property papers</w:t>
      </w:r>
    </w:p>
    <w:p w:rsidR="00816E77" w:rsidRDefault="00816E77">
      <w:pPr>
        <w:tabs>
          <w:tab w:val="left" w:pos="-360"/>
          <w:tab w:val="left" w:pos="180"/>
          <w:tab w:val="left" w:pos="360"/>
        </w:tabs>
        <w:spacing w:after="0" w:line="240" w:lineRule="auto"/>
        <w:rPr>
          <w:rFonts w:ascii="Arial" w:eastAsia="Arial" w:hAnsi="Arial" w:cs="Arial"/>
          <w:highlight w:val="white"/>
        </w:rPr>
      </w:pPr>
    </w:p>
    <w:p w:rsidR="00816E77" w:rsidRDefault="00816E77">
      <w:pPr>
        <w:tabs>
          <w:tab w:val="left" w:pos="-360"/>
          <w:tab w:val="left" w:pos="180"/>
          <w:tab w:val="left" w:pos="360"/>
        </w:tabs>
        <w:spacing w:after="0" w:line="240" w:lineRule="auto"/>
        <w:rPr>
          <w:rFonts w:ascii="Arial" w:eastAsia="Arial" w:hAnsi="Arial" w:cs="Arial"/>
          <w:b/>
          <w:i/>
          <w:highlight w:val="white"/>
          <w:u w:val="single"/>
        </w:rPr>
      </w:pPr>
    </w:p>
    <w:p w:rsidR="00816E77" w:rsidRDefault="00DF01A0">
      <w:pPr>
        <w:numPr>
          <w:ilvl w:val="0"/>
          <w:numId w:val="5"/>
        </w:numPr>
        <w:tabs>
          <w:tab w:val="left" w:pos="-360"/>
          <w:tab w:val="left" w:pos="180"/>
          <w:tab w:val="left" w:pos="360"/>
        </w:tabs>
        <w:spacing w:after="0" w:line="240" w:lineRule="auto"/>
        <w:ind w:left="0" w:firstLine="0"/>
        <w:rPr>
          <w:rFonts w:ascii="Arial" w:eastAsia="Arial" w:hAnsi="Arial" w:cs="Arial"/>
          <w:b/>
          <w:i/>
          <w:highlight w:val="white"/>
        </w:rPr>
      </w:pPr>
      <w:r>
        <w:rPr>
          <w:rFonts w:ascii="Arial" w:eastAsia="Arial" w:hAnsi="Arial" w:cs="Arial"/>
          <w:highlight w:val="white"/>
        </w:rPr>
        <w:lastRenderedPageBreak/>
        <w:t>Also worked with Hemant Maheshwari &amp; Co. as an Accountant May 2011 to September 2012.</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ROC Work</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Finalization of Accounts</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Income Tax, Vat, Service Tax Returns</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MIS</w:t>
      </w:r>
    </w:p>
    <w:p w:rsidR="00816E77" w:rsidRDefault="00816E77">
      <w:pPr>
        <w:tabs>
          <w:tab w:val="left" w:pos="-360"/>
          <w:tab w:val="left" w:pos="180"/>
          <w:tab w:val="left" w:pos="360"/>
        </w:tabs>
        <w:spacing w:after="0" w:line="240" w:lineRule="auto"/>
        <w:rPr>
          <w:rFonts w:ascii="Arial" w:eastAsia="Arial" w:hAnsi="Arial" w:cs="Arial"/>
          <w:highlight w:val="white"/>
        </w:rPr>
      </w:pPr>
    </w:p>
    <w:p w:rsidR="00816E77" w:rsidRDefault="00816E77">
      <w:pPr>
        <w:tabs>
          <w:tab w:val="left" w:pos="-360"/>
          <w:tab w:val="left" w:pos="180"/>
          <w:tab w:val="left" w:pos="360"/>
        </w:tabs>
        <w:spacing w:after="0" w:line="240" w:lineRule="auto"/>
        <w:rPr>
          <w:rFonts w:ascii="Arial" w:eastAsia="Arial" w:hAnsi="Arial" w:cs="Arial"/>
          <w:b/>
          <w:i/>
          <w:highlight w:val="white"/>
          <w:u w:val="single"/>
        </w:rPr>
      </w:pPr>
    </w:p>
    <w:p w:rsidR="00816E77" w:rsidRDefault="00DF01A0">
      <w:pPr>
        <w:numPr>
          <w:ilvl w:val="0"/>
          <w:numId w:val="5"/>
        </w:numPr>
        <w:tabs>
          <w:tab w:val="left" w:pos="-360"/>
          <w:tab w:val="left" w:pos="180"/>
          <w:tab w:val="left" w:pos="360"/>
        </w:tabs>
        <w:spacing w:after="0" w:line="240" w:lineRule="auto"/>
        <w:ind w:left="0" w:firstLine="0"/>
        <w:rPr>
          <w:rFonts w:ascii="Arial" w:eastAsia="Arial" w:hAnsi="Arial" w:cs="Arial"/>
          <w:b/>
          <w:i/>
          <w:highlight w:val="white"/>
        </w:rPr>
      </w:pPr>
      <w:r>
        <w:rPr>
          <w:rFonts w:ascii="Arial" w:eastAsia="Arial" w:hAnsi="Arial" w:cs="Arial"/>
          <w:b/>
          <w:highlight w:val="white"/>
        </w:rPr>
        <w:t>Worked in Jiya Agro Private Limited from October 2012 to May 2015 as an Senior Accounts Officer.</w:t>
      </w:r>
    </w:p>
    <w:p w:rsidR="00816E77" w:rsidRDefault="00816E77">
      <w:pPr>
        <w:tabs>
          <w:tab w:val="left" w:pos="-360"/>
          <w:tab w:val="left" w:pos="180"/>
          <w:tab w:val="left" w:pos="360"/>
        </w:tabs>
        <w:spacing w:after="0" w:line="240" w:lineRule="auto"/>
        <w:rPr>
          <w:rFonts w:ascii="Arial" w:eastAsia="Arial" w:hAnsi="Arial" w:cs="Arial"/>
          <w:b/>
          <w:highlight w:val="white"/>
        </w:rPr>
      </w:pP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supervision of accounting activities</w:t>
      </w: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Taxation and all Statutory Compliances</w:t>
      </w: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GST work</w:t>
      </w: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MIS</w:t>
      </w: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finalization of accounts</w:t>
      </w: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Internal Audit  and Statutory Audit</w:t>
      </w:r>
    </w:p>
    <w:p w:rsidR="00816E77" w:rsidRDefault="00DF01A0">
      <w:pPr>
        <w:numPr>
          <w:ilvl w:val="0"/>
          <w:numId w:val="2"/>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Handling ROC Work</w:t>
      </w:r>
    </w:p>
    <w:p w:rsidR="00816E77" w:rsidRDefault="00816E77">
      <w:pPr>
        <w:pBdr>
          <w:top w:val="nil"/>
          <w:left w:val="nil"/>
          <w:bottom w:val="nil"/>
          <w:right w:val="nil"/>
          <w:between w:val="nil"/>
        </w:pBdr>
        <w:tabs>
          <w:tab w:val="left" w:pos="-360"/>
          <w:tab w:val="left" w:pos="180"/>
          <w:tab w:val="left" w:pos="360"/>
        </w:tabs>
        <w:spacing w:after="0" w:line="240" w:lineRule="auto"/>
        <w:ind w:left="720"/>
        <w:rPr>
          <w:rFonts w:ascii="Arial" w:eastAsia="Arial" w:hAnsi="Arial" w:cs="Arial"/>
          <w:b/>
          <w:i/>
          <w:color w:val="000000"/>
          <w:highlight w:val="white"/>
          <w:u w:val="single"/>
        </w:rPr>
      </w:pPr>
    </w:p>
    <w:p w:rsidR="00816E77" w:rsidRDefault="00DF01A0">
      <w:pPr>
        <w:numPr>
          <w:ilvl w:val="0"/>
          <w:numId w:val="5"/>
        </w:numPr>
        <w:tabs>
          <w:tab w:val="left" w:pos="-360"/>
          <w:tab w:val="left" w:pos="180"/>
          <w:tab w:val="left" w:pos="360"/>
        </w:tabs>
        <w:spacing w:after="0" w:line="240" w:lineRule="auto"/>
        <w:ind w:left="0" w:firstLine="0"/>
        <w:rPr>
          <w:rFonts w:ascii="Arial" w:eastAsia="Arial" w:hAnsi="Arial" w:cs="Arial"/>
          <w:b/>
          <w:i/>
          <w:highlight w:val="white"/>
        </w:rPr>
      </w:pPr>
      <w:r>
        <w:rPr>
          <w:rFonts w:ascii="Arial" w:eastAsia="Arial" w:hAnsi="Arial" w:cs="Arial"/>
          <w:highlight w:val="white"/>
        </w:rPr>
        <w:t>Worked with Hemant Maheshwari &amp; Co. as an Sr. Accountant June 2015 to May 2019.</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ROC Work</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Finalization of Accounts</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Income Tax, Vat, Service Tax Returns, GST work also.</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MIS</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Audit of Clients ( Statutory Audit, Internal Audit )</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TDS Returns</w:t>
      </w:r>
    </w:p>
    <w:p w:rsidR="00816E77" w:rsidRDefault="00DF01A0">
      <w:pPr>
        <w:numPr>
          <w:ilvl w:val="0"/>
          <w:numId w:val="3"/>
        </w:numPr>
        <w:pBdr>
          <w:top w:val="nil"/>
          <w:left w:val="nil"/>
          <w:bottom w:val="nil"/>
          <w:right w:val="nil"/>
          <w:between w:val="nil"/>
        </w:pBdr>
        <w:tabs>
          <w:tab w:val="left" w:pos="-360"/>
          <w:tab w:val="left" w:pos="180"/>
          <w:tab w:val="left" w:pos="360"/>
        </w:tabs>
        <w:spacing w:after="0" w:line="240" w:lineRule="auto"/>
        <w:rPr>
          <w:rFonts w:ascii="Arial" w:eastAsia="Arial" w:hAnsi="Arial" w:cs="Arial"/>
          <w:b/>
          <w:i/>
          <w:color w:val="000000"/>
          <w:highlight w:val="white"/>
        </w:rPr>
      </w:pPr>
      <w:r>
        <w:rPr>
          <w:rFonts w:ascii="Arial" w:eastAsia="Arial" w:hAnsi="Arial" w:cs="Arial"/>
          <w:b/>
          <w:i/>
          <w:color w:val="000000"/>
          <w:highlight w:val="white"/>
          <w:u w:val="single"/>
        </w:rPr>
        <w:t xml:space="preserve">Liaison with Departments </w:t>
      </w:r>
    </w:p>
    <w:p w:rsidR="00816E77" w:rsidRDefault="00816E77">
      <w:pPr>
        <w:pBdr>
          <w:top w:val="nil"/>
          <w:left w:val="nil"/>
          <w:bottom w:val="nil"/>
          <w:right w:val="nil"/>
          <w:between w:val="nil"/>
        </w:pBdr>
        <w:tabs>
          <w:tab w:val="left" w:pos="-360"/>
          <w:tab w:val="left" w:pos="180"/>
          <w:tab w:val="left" w:pos="360"/>
        </w:tabs>
        <w:spacing w:after="0" w:line="240" w:lineRule="auto"/>
        <w:ind w:left="720"/>
        <w:rPr>
          <w:rFonts w:ascii="Arial" w:eastAsia="Arial" w:hAnsi="Arial" w:cs="Arial"/>
          <w:b/>
          <w:i/>
          <w:color w:val="000000"/>
          <w:highlight w:val="white"/>
          <w:u w:val="single"/>
        </w:rPr>
      </w:pPr>
    </w:p>
    <w:p w:rsidR="00816E77" w:rsidRDefault="00816E77">
      <w:pPr>
        <w:tabs>
          <w:tab w:val="left" w:pos="-360"/>
          <w:tab w:val="left" w:pos="180"/>
          <w:tab w:val="left" w:pos="360"/>
        </w:tabs>
        <w:spacing w:after="0" w:line="240" w:lineRule="auto"/>
        <w:rPr>
          <w:rFonts w:ascii="Arial" w:eastAsia="Arial" w:hAnsi="Arial" w:cs="Arial"/>
          <w:b/>
        </w:rPr>
      </w:pPr>
    </w:p>
    <w:p w:rsidR="00816E77" w:rsidRDefault="00DF01A0">
      <w:pPr>
        <w:tabs>
          <w:tab w:val="left" w:pos="-360"/>
          <w:tab w:val="left" w:pos="180"/>
          <w:tab w:val="left" w:pos="360"/>
        </w:tabs>
        <w:spacing w:after="0" w:line="240" w:lineRule="auto"/>
        <w:rPr>
          <w:rFonts w:ascii="Arial" w:eastAsia="Arial" w:hAnsi="Arial" w:cs="Arial"/>
          <w:b/>
          <w:i/>
          <w:sz w:val="2"/>
          <w:szCs w:val="2"/>
          <w:highlight w:val="yellow"/>
          <w:u w:val="single"/>
        </w:rPr>
      </w:pPr>
      <w:r>
        <w:rPr>
          <w:rFonts w:ascii="Arial" w:eastAsia="Arial" w:hAnsi="Arial" w:cs="Arial"/>
        </w:rPr>
        <w:br/>
      </w:r>
    </w:p>
    <w:p w:rsidR="00816E77" w:rsidRDefault="00DF01A0">
      <w:pPr>
        <w:tabs>
          <w:tab w:val="left" w:pos="3060"/>
        </w:tabs>
        <w:rPr>
          <w:rFonts w:ascii="Arial" w:eastAsia="Arial" w:hAnsi="Arial" w:cs="Arial"/>
          <w:b/>
          <w:i/>
          <w:highlight w:val="yellow"/>
          <w:u w:val="single"/>
        </w:rPr>
      </w:pPr>
      <w:r>
        <w:rPr>
          <w:rFonts w:ascii="Arial" w:eastAsia="Arial" w:hAnsi="Arial" w:cs="Arial"/>
          <w:b/>
          <w:i/>
          <w:u w:val="single"/>
          <w:shd w:val="clear" w:color="auto" w:fill="E0E0E0"/>
        </w:rPr>
        <w:t>Special Interests:</w:t>
      </w:r>
    </w:p>
    <w:p w:rsidR="00816E77" w:rsidRDefault="00816E77">
      <w:pPr>
        <w:tabs>
          <w:tab w:val="left" w:pos="3060"/>
        </w:tabs>
        <w:rPr>
          <w:rFonts w:ascii="Arial" w:eastAsia="Arial" w:hAnsi="Arial" w:cs="Arial"/>
          <w:b/>
          <w:i/>
          <w:sz w:val="16"/>
          <w:szCs w:val="16"/>
          <w:highlight w:val="yellow"/>
          <w:u w:val="single"/>
        </w:rPr>
      </w:pPr>
    </w:p>
    <w:p w:rsidR="00816E77" w:rsidRDefault="00DF01A0">
      <w:pPr>
        <w:numPr>
          <w:ilvl w:val="1"/>
          <w:numId w:val="4"/>
        </w:numPr>
        <w:spacing w:after="0" w:line="240" w:lineRule="auto"/>
        <w:rPr>
          <w:rFonts w:ascii="Arial" w:eastAsia="Arial" w:hAnsi="Arial" w:cs="Arial"/>
        </w:rPr>
      </w:pPr>
      <w:r>
        <w:rPr>
          <w:rFonts w:ascii="Arial" w:eastAsia="Arial" w:hAnsi="Arial" w:cs="Arial"/>
        </w:rPr>
        <w:t>Learning New Things</w:t>
      </w:r>
    </w:p>
    <w:p w:rsidR="00816E77" w:rsidRDefault="00DF01A0">
      <w:pPr>
        <w:numPr>
          <w:ilvl w:val="1"/>
          <w:numId w:val="4"/>
        </w:numPr>
        <w:spacing w:after="0" w:line="240" w:lineRule="auto"/>
        <w:rPr>
          <w:rFonts w:ascii="Arial" w:eastAsia="Arial" w:hAnsi="Arial" w:cs="Arial"/>
        </w:rPr>
      </w:pPr>
      <w:r>
        <w:rPr>
          <w:rFonts w:ascii="Arial" w:eastAsia="Arial" w:hAnsi="Arial" w:cs="Arial"/>
        </w:rPr>
        <w:t xml:space="preserve">Sharing Knowledge </w:t>
      </w:r>
    </w:p>
    <w:p w:rsidR="00816E77" w:rsidRDefault="00DF01A0">
      <w:pPr>
        <w:numPr>
          <w:ilvl w:val="1"/>
          <w:numId w:val="4"/>
        </w:numPr>
        <w:spacing w:after="0" w:line="240" w:lineRule="auto"/>
        <w:rPr>
          <w:rFonts w:ascii="Arial" w:eastAsia="Arial" w:hAnsi="Arial" w:cs="Arial"/>
        </w:rPr>
      </w:pPr>
      <w:r>
        <w:rPr>
          <w:rFonts w:ascii="Arial" w:eastAsia="Arial" w:hAnsi="Arial" w:cs="Arial"/>
        </w:rPr>
        <w:t xml:space="preserve">Music, Traveling </w:t>
      </w:r>
    </w:p>
    <w:p w:rsidR="00816E77" w:rsidRDefault="00816E77">
      <w:pPr>
        <w:rPr>
          <w:rFonts w:ascii="Arial" w:eastAsia="Arial" w:hAnsi="Arial" w:cs="Arial"/>
          <w:sz w:val="28"/>
          <w:szCs w:val="28"/>
        </w:rPr>
      </w:pPr>
    </w:p>
    <w:p w:rsidR="00816E77" w:rsidRDefault="00816E77">
      <w:pPr>
        <w:tabs>
          <w:tab w:val="left" w:pos="3060"/>
        </w:tabs>
        <w:rPr>
          <w:rFonts w:ascii="Arial" w:eastAsia="Arial" w:hAnsi="Arial" w:cs="Arial"/>
          <w:b/>
          <w:i/>
          <w:sz w:val="28"/>
          <w:szCs w:val="28"/>
          <w:u w:val="single"/>
          <w:shd w:val="clear" w:color="auto" w:fill="E0E0E0"/>
        </w:rPr>
      </w:pPr>
    </w:p>
    <w:p w:rsidR="00816E77" w:rsidRDefault="00DF01A0">
      <w:pPr>
        <w:tabs>
          <w:tab w:val="left" w:pos="3060"/>
        </w:tabs>
        <w:rPr>
          <w:rFonts w:ascii="Arial" w:eastAsia="Arial" w:hAnsi="Arial" w:cs="Arial"/>
          <w:b/>
          <w:i/>
          <w:sz w:val="28"/>
          <w:szCs w:val="28"/>
          <w:u w:val="single"/>
        </w:rPr>
      </w:pPr>
      <w:r>
        <w:rPr>
          <w:rFonts w:ascii="Arial" w:eastAsia="Arial" w:hAnsi="Arial" w:cs="Arial"/>
          <w:b/>
          <w:i/>
          <w:sz w:val="28"/>
          <w:szCs w:val="28"/>
          <w:u w:val="single"/>
          <w:shd w:val="clear" w:color="auto" w:fill="E0E0E0"/>
        </w:rPr>
        <w:t>Personal Profile:</w:t>
      </w:r>
      <w:r>
        <w:rPr>
          <w:rFonts w:ascii="Arial" w:eastAsia="Arial" w:hAnsi="Arial" w:cs="Arial"/>
          <w:b/>
          <w:i/>
          <w:sz w:val="28"/>
          <w:szCs w:val="28"/>
          <w:u w:val="single"/>
        </w:rPr>
        <w:tab/>
      </w:r>
    </w:p>
    <w:p w:rsidR="00816E77" w:rsidRDefault="00816E77">
      <w:pPr>
        <w:tabs>
          <w:tab w:val="left" w:pos="3060"/>
        </w:tabs>
        <w:rPr>
          <w:rFonts w:ascii="Arial" w:eastAsia="Arial" w:hAnsi="Arial" w:cs="Arial"/>
          <w:sz w:val="2"/>
          <w:szCs w:val="2"/>
        </w:rPr>
      </w:pPr>
    </w:p>
    <w:p w:rsidR="00816E77" w:rsidRDefault="00816E77">
      <w:pPr>
        <w:tabs>
          <w:tab w:val="left" w:pos="2880"/>
          <w:tab w:val="left" w:pos="3960"/>
        </w:tabs>
        <w:rPr>
          <w:rFonts w:ascii="Arial" w:eastAsia="Arial" w:hAnsi="Arial" w:cs="Arial"/>
          <w:sz w:val="2"/>
          <w:szCs w:val="2"/>
        </w:rPr>
      </w:pPr>
    </w:p>
    <w:p w:rsidR="00816E77" w:rsidRDefault="00DF01A0">
      <w:pPr>
        <w:tabs>
          <w:tab w:val="left" w:pos="2880"/>
          <w:tab w:val="left" w:pos="3960"/>
        </w:tabs>
        <w:rPr>
          <w:rFonts w:ascii="Arial" w:eastAsia="Arial" w:hAnsi="Arial" w:cs="Arial"/>
        </w:rPr>
      </w:pPr>
      <w:r>
        <w:rPr>
          <w:rFonts w:ascii="Arial" w:eastAsia="Arial" w:hAnsi="Arial" w:cs="Arial"/>
        </w:rPr>
        <w:t>Sex</w:t>
      </w:r>
      <w:r>
        <w:rPr>
          <w:rFonts w:ascii="Arial" w:eastAsia="Arial" w:hAnsi="Arial" w:cs="Arial"/>
        </w:rPr>
        <w:tab/>
      </w:r>
      <w:r>
        <w:rPr>
          <w:rFonts w:ascii="Arial" w:eastAsia="Arial" w:hAnsi="Arial" w:cs="Arial"/>
        </w:rPr>
        <w:t>:</w:t>
      </w:r>
      <w:r>
        <w:rPr>
          <w:rFonts w:ascii="Arial" w:eastAsia="Arial" w:hAnsi="Arial" w:cs="Arial"/>
        </w:rPr>
        <w:tab/>
        <w:t>Female</w:t>
      </w:r>
    </w:p>
    <w:p w:rsidR="00816E77" w:rsidRDefault="005C7335">
      <w:pPr>
        <w:tabs>
          <w:tab w:val="left" w:pos="2880"/>
          <w:tab w:val="left" w:pos="3960"/>
        </w:tabs>
        <w:rPr>
          <w:rFonts w:ascii="Arial" w:eastAsia="Arial" w:hAnsi="Arial" w:cs="Arial"/>
          <w:sz w:val="8"/>
          <w:szCs w:val="8"/>
        </w:rPr>
      </w:pPr>
      <w:r>
        <w:rPr>
          <w:rFonts w:ascii="Arial" w:eastAsia="Arial" w:hAnsi="Arial" w:cs="Arial"/>
        </w:rPr>
        <w:t>Fathers Name</w:t>
      </w:r>
      <w:r w:rsidR="00DF01A0">
        <w:rPr>
          <w:rFonts w:ascii="Arial" w:eastAsia="Arial" w:hAnsi="Arial" w:cs="Arial"/>
        </w:rPr>
        <w:t xml:space="preserve">                      </w:t>
      </w:r>
      <w:r>
        <w:rPr>
          <w:rFonts w:ascii="Arial" w:eastAsia="Arial" w:hAnsi="Arial" w:cs="Arial"/>
        </w:rPr>
        <w:t>:             Mr. Pyarelal Kulhari</w:t>
      </w:r>
      <w:bookmarkStart w:id="1" w:name="_GoBack"/>
      <w:bookmarkEnd w:id="1"/>
    </w:p>
    <w:p w:rsidR="00816E77" w:rsidRDefault="00DF01A0">
      <w:pPr>
        <w:tabs>
          <w:tab w:val="left" w:pos="2880"/>
          <w:tab w:val="left" w:pos="3960"/>
        </w:tabs>
        <w:rPr>
          <w:rFonts w:ascii="Arial" w:eastAsia="Arial" w:hAnsi="Arial" w:cs="Arial"/>
        </w:rPr>
      </w:pPr>
      <w:r>
        <w:rPr>
          <w:rFonts w:ascii="Arial" w:eastAsia="Arial" w:hAnsi="Arial" w:cs="Arial"/>
        </w:rPr>
        <w:t>Date of Birth</w:t>
      </w:r>
      <w:r>
        <w:rPr>
          <w:rFonts w:ascii="Arial" w:eastAsia="Arial" w:hAnsi="Arial" w:cs="Arial"/>
        </w:rPr>
        <w:tab/>
        <w:t>:</w:t>
      </w:r>
      <w:r>
        <w:rPr>
          <w:rFonts w:ascii="Arial" w:eastAsia="Arial" w:hAnsi="Arial" w:cs="Arial"/>
        </w:rPr>
        <w:tab/>
        <w:t>Oct 5</w:t>
      </w:r>
      <w:r>
        <w:rPr>
          <w:rFonts w:ascii="Arial" w:eastAsia="Arial" w:hAnsi="Arial" w:cs="Arial"/>
          <w:vertAlign w:val="superscript"/>
        </w:rPr>
        <w:t>th</w:t>
      </w:r>
      <w:r>
        <w:rPr>
          <w:rFonts w:ascii="Arial" w:eastAsia="Arial" w:hAnsi="Arial" w:cs="Arial"/>
        </w:rPr>
        <w:t xml:space="preserve"> 1985</w:t>
      </w:r>
    </w:p>
    <w:p w:rsidR="00816E77" w:rsidRDefault="00816E77">
      <w:pPr>
        <w:tabs>
          <w:tab w:val="left" w:pos="2880"/>
          <w:tab w:val="left" w:pos="3960"/>
        </w:tabs>
        <w:rPr>
          <w:rFonts w:ascii="Arial" w:eastAsia="Arial" w:hAnsi="Arial" w:cs="Arial"/>
          <w:sz w:val="2"/>
          <w:szCs w:val="2"/>
        </w:rPr>
      </w:pPr>
    </w:p>
    <w:p w:rsidR="00816E77" w:rsidRDefault="00DF01A0">
      <w:pPr>
        <w:tabs>
          <w:tab w:val="left" w:pos="2880"/>
          <w:tab w:val="left" w:pos="3960"/>
        </w:tabs>
        <w:rPr>
          <w:rFonts w:ascii="Arial" w:eastAsia="Arial" w:hAnsi="Arial" w:cs="Arial"/>
        </w:rPr>
      </w:pPr>
      <w:r>
        <w:rPr>
          <w:rFonts w:ascii="Arial" w:eastAsia="Arial" w:hAnsi="Arial" w:cs="Arial"/>
        </w:rPr>
        <w:t>Marital Status</w:t>
      </w:r>
      <w:r>
        <w:rPr>
          <w:rFonts w:ascii="Arial" w:eastAsia="Arial" w:hAnsi="Arial" w:cs="Arial"/>
        </w:rPr>
        <w:tab/>
        <w:t>:</w:t>
      </w:r>
      <w:r>
        <w:rPr>
          <w:rFonts w:ascii="Arial" w:eastAsia="Arial" w:hAnsi="Arial" w:cs="Arial"/>
        </w:rPr>
        <w:tab/>
        <w:t>Single</w:t>
      </w:r>
    </w:p>
    <w:p w:rsidR="00816E77" w:rsidRDefault="00816E77">
      <w:pPr>
        <w:tabs>
          <w:tab w:val="left" w:pos="2880"/>
          <w:tab w:val="left" w:pos="3960"/>
        </w:tabs>
        <w:rPr>
          <w:rFonts w:ascii="Arial" w:eastAsia="Arial" w:hAnsi="Arial" w:cs="Arial"/>
          <w:sz w:val="2"/>
          <w:szCs w:val="2"/>
        </w:rPr>
      </w:pPr>
    </w:p>
    <w:p w:rsidR="00816E77" w:rsidRDefault="00DF01A0">
      <w:pPr>
        <w:tabs>
          <w:tab w:val="left" w:pos="2880"/>
          <w:tab w:val="left" w:pos="3960"/>
        </w:tabs>
        <w:rPr>
          <w:rFonts w:ascii="Arial" w:eastAsia="Arial" w:hAnsi="Arial" w:cs="Arial"/>
        </w:rPr>
      </w:pPr>
      <w:r>
        <w:rPr>
          <w:rFonts w:ascii="Arial" w:eastAsia="Arial" w:hAnsi="Arial" w:cs="Arial"/>
        </w:rPr>
        <w:lastRenderedPageBreak/>
        <w:t>Language Known</w:t>
      </w:r>
      <w:r>
        <w:rPr>
          <w:rFonts w:ascii="Arial" w:eastAsia="Arial" w:hAnsi="Arial" w:cs="Arial"/>
        </w:rPr>
        <w:tab/>
        <w:t>:</w:t>
      </w:r>
      <w:r>
        <w:rPr>
          <w:rFonts w:ascii="Arial" w:eastAsia="Arial" w:hAnsi="Arial" w:cs="Arial"/>
        </w:rPr>
        <w:tab/>
        <w:t>English, Hindi, Marwari, Punjabi</w:t>
      </w:r>
    </w:p>
    <w:p w:rsidR="00816E77" w:rsidRDefault="00816E77">
      <w:pPr>
        <w:tabs>
          <w:tab w:val="left" w:pos="2880"/>
          <w:tab w:val="left" w:pos="3960"/>
        </w:tabs>
        <w:rPr>
          <w:rFonts w:ascii="Arial" w:eastAsia="Arial" w:hAnsi="Arial" w:cs="Arial"/>
          <w:sz w:val="2"/>
          <w:szCs w:val="2"/>
        </w:rPr>
      </w:pPr>
    </w:p>
    <w:p w:rsidR="00816E77" w:rsidRDefault="00DF01A0">
      <w:pPr>
        <w:tabs>
          <w:tab w:val="left" w:pos="2880"/>
          <w:tab w:val="left" w:pos="3960"/>
        </w:tabs>
        <w:rPr>
          <w:rFonts w:ascii="Arial" w:eastAsia="Arial" w:hAnsi="Arial" w:cs="Arial"/>
        </w:rPr>
      </w:pPr>
      <w:r>
        <w:rPr>
          <w:rFonts w:ascii="Arial" w:eastAsia="Arial" w:hAnsi="Arial" w:cs="Arial"/>
        </w:rPr>
        <w:t>Nationality</w:t>
      </w:r>
      <w:r>
        <w:rPr>
          <w:rFonts w:ascii="Arial" w:eastAsia="Arial" w:hAnsi="Arial" w:cs="Arial"/>
        </w:rPr>
        <w:tab/>
        <w:t>:</w:t>
      </w:r>
      <w:r>
        <w:rPr>
          <w:rFonts w:ascii="Arial" w:eastAsia="Arial" w:hAnsi="Arial" w:cs="Arial"/>
        </w:rPr>
        <w:tab/>
        <w:t>Indian</w:t>
      </w:r>
    </w:p>
    <w:p w:rsidR="00816E77" w:rsidRDefault="00816E77">
      <w:pPr>
        <w:tabs>
          <w:tab w:val="left" w:pos="2880"/>
          <w:tab w:val="left" w:pos="3960"/>
        </w:tabs>
        <w:rPr>
          <w:rFonts w:ascii="Arial" w:eastAsia="Arial" w:hAnsi="Arial" w:cs="Arial"/>
          <w:sz w:val="2"/>
          <w:szCs w:val="2"/>
        </w:rPr>
      </w:pPr>
    </w:p>
    <w:p w:rsidR="00816E77" w:rsidRDefault="00816E77">
      <w:pPr>
        <w:tabs>
          <w:tab w:val="left" w:pos="3240"/>
          <w:tab w:val="left" w:pos="4320"/>
        </w:tabs>
        <w:rPr>
          <w:b/>
          <w:sz w:val="18"/>
          <w:szCs w:val="18"/>
        </w:rPr>
      </w:pPr>
    </w:p>
    <w:p w:rsidR="00816E77" w:rsidRDefault="00816E77">
      <w:pPr>
        <w:tabs>
          <w:tab w:val="left" w:pos="3240"/>
          <w:tab w:val="left" w:pos="4320"/>
        </w:tabs>
        <w:rPr>
          <w:rFonts w:ascii="Arial" w:eastAsia="Arial" w:hAnsi="Arial" w:cs="Arial"/>
        </w:rPr>
      </w:pPr>
    </w:p>
    <w:p w:rsidR="00816E77" w:rsidRDefault="00DF01A0">
      <w:pPr>
        <w:tabs>
          <w:tab w:val="left" w:pos="3240"/>
          <w:tab w:val="left" w:pos="4320"/>
        </w:tabs>
        <w:rPr>
          <w:rFonts w:ascii="Arial" w:eastAsia="Arial" w:hAnsi="Arial" w:cs="Arial"/>
        </w:rPr>
      </w:pPr>
      <w:r>
        <w:rPr>
          <w:rFonts w:ascii="Arial" w:eastAsia="Arial" w:hAnsi="Arial" w:cs="Arial"/>
        </w:rPr>
        <w:t>Place :   New Delhi</w:t>
      </w:r>
    </w:p>
    <w:p w:rsidR="00816E77" w:rsidRDefault="00DF01A0">
      <w:pPr>
        <w:tabs>
          <w:tab w:val="left" w:pos="6100"/>
        </w:tabs>
        <w:rPr>
          <w:rFonts w:ascii="Arial" w:eastAsia="Arial" w:hAnsi="Arial" w:cs="Arial"/>
          <w:b/>
        </w:rPr>
      </w:pPr>
      <w:r>
        <w:rPr>
          <w:rFonts w:ascii="Arial" w:eastAsia="Arial" w:hAnsi="Arial" w:cs="Arial"/>
        </w:rPr>
        <w:tab/>
        <w:t xml:space="preserve">       </w:t>
      </w:r>
    </w:p>
    <w:p w:rsidR="00816E77" w:rsidRDefault="00DF01A0">
      <w:pPr>
        <w:tabs>
          <w:tab w:val="left" w:pos="3060"/>
        </w:tabs>
        <w:rPr>
          <w:rFonts w:ascii="Arial" w:eastAsia="Arial" w:hAnsi="Arial" w:cs="Arial"/>
          <w:b/>
          <w:sz w:val="28"/>
          <w:szCs w:val="28"/>
        </w:rPr>
      </w:pP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p>
    <w:p w:rsidR="00816E77" w:rsidRDefault="00816E77"/>
    <w:sectPr w:rsidR="00816E77">
      <w:footerReference w:type="default" r:id="rId9"/>
      <w:pgSz w:w="12240" w:h="15840"/>
      <w:pgMar w:top="720" w:right="1584" w:bottom="360" w:left="158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01A0" w:rsidRDefault="00DF01A0">
      <w:pPr>
        <w:spacing w:after="0" w:line="240" w:lineRule="auto"/>
      </w:pPr>
      <w:r>
        <w:separator/>
      </w:r>
    </w:p>
  </w:endnote>
  <w:endnote w:type="continuationSeparator" w:id="0">
    <w:p w:rsidR="00DF01A0" w:rsidRDefault="00DF0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E77" w:rsidRDefault="00DF01A0">
    <w:pPr>
      <w:pBdr>
        <w:top w:val="nil"/>
        <w:left w:val="nil"/>
        <w:bottom w:val="nil"/>
        <w:right w:val="nil"/>
        <w:between w:val="nil"/>
      </w:pBdr>
      <w:tabs>
        <w:tab w:val="center" w:pos="4320"/>
        <w:tab w:val="right" w:pos="8640"/>
      </w:tabs>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sidR="005C7335">
      <w:rPr>
        <w:rFonts w:ascii="Times New Roman" w:eastAsia="Times New Roman" w:hAnsi="Times New Roman" w:cs="Times New Roman"/>
        <w:color w:val="000000"/>
        <w:sz w:val="24"/>
        <w:szCs w:val="24"/>
      </w:rPr>
      <w:fldChar w:fldCharType="separate"/>
    </w:r>
    <w:r w:rsidR="005C7335">
      <w:rPr>
        <w:rFonts w:ascii="Times New Roman" w:eastAsia="Times New Roman" w:hAnsi="Times New Roman" w:cs="Times New Roman"/>
        <w:noProof/>
        <w:color w:val="000000"/>
        <w:sz w:val="24"/>
        <w:szCs w:val="24"/>
      </w:rPr>
      <w:t>4</w:t>
    </w:r>
    <w:r>
      <w:rPr>
        <w:rFonts w:ascii="Times New Roman" w:eastAsia="Times New Roman" w:hAnsi="Times New Roman" w:cs="Times New Roman"/>
        <w:color w:val="00000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01A0" w:rsidRDefault="00DF01A0">
      <w:pPr>
        <w:spacing w:after="0" w:line="240" w:lineRule="auto"/>
      </w:pPr>
      <w:r>
        <w:separator/>
      </w:r>
    </w:p>
  </w:footnote>
  <w:footnote w:type="continuationSeparator" w:id="0">
    <w:p w:rsidR="00DF01A0" w:rsidRDefault="00DF01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703E5"/>
    <w:multiLevelType w:val="multilevel"/>
    <w:tmpl w:val="1458D79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Noto Sans Symbols" w:eastAsia="Noto Sans Symbols" w:hAnsi="Noto Sans Symbols" w:cs="Noto Sans Symbols"/>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403622F7"/>
    <w:multiLevelType w:val="multilevel"/>
    <w:tmpl w:val="1F5ED2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0B47153"/>
    <w:multiLevelType w:val="multilevel"/>
    <w:tmpl w:val="777E8CBE"/>
    <w:lvl w:ilvl="0">
      <w:start w:val="1"/>
      <w:numFmt w:val="bullet"/>
      <w:lvlText w:val="⮚"/>
      <w:lvlJc w:val="left"/>
      <w:pPr>
        <w:ind w:left="63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2BE3A78"/>
    <w:multiLevelType w:val="multilevel"/>
    <w:tmpl w:val="8D5EEA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65806B1"/>
    <w:multiLevelType w:val="multilevel"/>
    <w:tmpl w:val="A8B24E8E"/>
    <w:lvl w:ilvl="0">
      <w:start w:val="1"/>
      <w:numFmt w:val="bullet"/>
      <w:lvlText w:val="❖"/>
      <w:lvlJc w:val="left"/>
      <w:pPr>
        <w:ind w:left="360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FA23C1D"/>
    <w:multiLevelType w:val="multilevel"/>
    <w:tmpl w:val="A6CED64A"/>
    <w:lvl w:ilvl="0">
      <w:start w:val="1"/>
      <w:numFmt w:val="bullet"/>
      <w:lvlText w:val="⮚"/>
      <w:lvlJc w:val="left"/>
      <w:pPr>
        <w:ind w:left="3168" w:hanging="3168"/>
      </w:pPr>
      <w:rPr>
        <w:rFonts w:ascii="Noto Sans Symbols" w:eastAsia="Noto Sans Symbols" w:hAnsi="Noto Sans Symbols" w:cs="Noto Sans Symbols"/>
        <w:sz w:val="28"/>
        <w:szCs w:val="28"/>
      </w:rPr>
    </w:lvl>
    <w:lvl w:ilvl="1">
      <w:start w:val="1"/>
      <w:numFmt w:val="bullet"/>
      <w:lvlText w:val="⮚"/>
      <w:lvlJc w:val="left"/>
      <w:pPr>
        <w:ind w:left="288" w:hanging="288"/>
      </w:pPr>
      <w:rPr>
        <w:rFonts w:ascii="Noto Sans Symbols" w:eastAsia="Noto Sans Symbols" w:hAnsi="Noto Sans Symbols" w:cs="Noto Sans Symbols"/>
        <w:sz w:val="28"/>
        <w:szCs w:val="28"/>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sz w:val="28"/>
        <w:szCs w:val="28"/>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3"/>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E77"/>
    <w:rsid w:val="005C7335"/>
    <w:rsid w:val="00816E77"/>
    <w:rsid w:val="00DF0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2067A"/>
  <w15:docId w15:val="{46FC61BE-D0D6-48C8-9C34-A80DF6733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Hyperlink">
    <w:name w:val="Hyperlink"/>
    <w:basedOn w:val="DefaultParagraphFont"/>
    <w:rsid w:val="00C15546"/>
    <w:rPr>
      <w:color w:val="0000FF"/>
      <w:u w:val="single"/>
    </w:rPr>
  </w:style>
  <w:style w:type="paragraph" w:styleId="Footer">
    <w:name w:val="footer"/>
    <w:basedOn w:val="Normal"/>
    <w:link w:val="FooterChar"/>
    <w:rsid w:val="00C15546"/>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C15546"/>
    <w:rPr>
      <w:rFonts w:ascii="Times New Roman" w:eastAsia="Times New Roman" w:hAnsi="Times New Roman" w:cs="Times New Roman"/>
      <w:sz w:val="24"/>
      <w:szCs w:val="24"/>
    </w:rPr>
  </w:style>
  <w:style w:type="character" w:styleId="PageNumber">
    <w:name w:val="page number"/>
    <w:basedOn w:val="DefaultParagraphFont"/>
    <w:rsid w:val="00C15546"/>
  </w:style>
  <w:style w:type="paragraph" w:styleId="ListParagraph">
    <w:name w:val="List Paragraph"/>
    <w:basedOn w:val="Normal"/>
    <w:uiPriority w:val="34"/>
    <w:qFormat/>
    <w:rsid w:val="008A5DED"/>
    <w:pPr>
      <w:ind w:left="720"/>
      <w:contextualSpacing/>
    </w:pPr>
  </w:style>
  <w:style w:type="paragraph" w:styleId="Header">
    <w:name w:val="header"/>
    <w:basedOn w:val="Normal"/>
    <w:link w:val="HeaderChar"/>
    <w:uiPriority w:val="99"/>
    <w:unhideWhenUsed/>
    <w:rsid w:val="00EB5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7D4"/>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HI+Ahcp0oIaWIM/dYSvrbefiLw==">AMUW2mV/PQ6hjPPssA15pxr+dUoHa+9PVL+Hi+cvk+Y9PtnqrVUTj5BR9Ftki6GKBYpN+acpTovuhbowcazwuyWupFvWYrA77D9uhFusN1D13NVBurMstis9+f4u31ZyR2pIry3CqRld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508</Words>
  <Characters>2898</Characters>
  <Application>Microsoft Office Word</Application>
  <DocSecurity>0</DocSecurity>
  <Lines>24</Lines>
  <Paragraphs>6</Paragraphs>
  <ScaleCrop>false</ScaleCrop>
  <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cafe-08</dc:creator>
  <cp:lastModifiedBy>kapildev</cp:lastModifiedBy>
  <cp:revision>2</cp:revision>
  <dcterms:created xsi:type="dcterms:W3CDTF">2021-08-18T05:25:00Z</dcterms:created>
  <dcterms:modified xsi:type="dcterms:W3CDTF">2021-08-18T07:15:00Z</dcterms:modified>
</cp:coreProperties>
</file>