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before="151" w:lineRule="auto"/>
        <w:rPr>
          <w:color w:val="2e74b5"/>
        </w:rPr>
      </w:pPr>
      <w:r w:rsidDel="00000000" w:rsidR="00000000" w:rsidRPr="00000000">
        <w:rPr>
          <w:color w:val="2e74b5"/>
          <w:rtl w:val="0"/>
        </w:rPr>
        <w:t xml:space="preserve">                        </w:t>
      </w:r>
    </w:p>
    <w:p w:rsidR="00000000" w:rsidDel="00000000" w:rsidP="00000000" w:rsidRDefault="00000000" w:rsidRPr="00000000" w14:paraId="00000002">
      <w:pPr>
        <w:pStyle w:val="Heading1"/>
        <w:spacing w:before="151" w:lineRule="auto"/>
        <w:rPr>
          <w:color w:val="2e74b5"/>
        </w:rPr>
      </w:pPr>
      <w:r w:rsidDel="00000000" w:rsidR="00000000" w:rsidRPr="00000000">
        <w:rPr>
          <w:color w:val="2e74b5"/>
          <w:rtl w:val="0"/>
        </w:rPr>
        <w:t xml:space="preserve">                   </w:t>
      </w:r>
      <w:r w:rsidDel="00000000" w:rsidR="00000000" w:rsidRPr="00000000">
        <w:rPr>
          <w:color w:val="2e74b5"/>
          <w:u w:val="single"/>
          <w:rtl w:val="0"/>
        </w:rPr>
        <w:t xml:space="preserve">Curriculum Vitae</w:t>
      </w:r>
      <w:r w:rsidDel="00000000" w:rsidR="00000000" w:rsidRPr="00000000">
        <w:rPr>
          <w:color w:val="2e74b5"/>
          <w:rtl w:val="0"/>
        </w:rPr>
        <w:t xml:space="preserve"> </w:t>
      </w:r>
    </w:p>
    <w:p w:rsidR="00000000" w:rsidDel="00000000" w:rsidP="00000000" w:rsidRDefault="00000000" w:rsidRPr="00000000" w14:paraId="00000003">
      <w:pPr>
        <w:pStyle w:val="Heading1"/>
        <w:spacing w:before="151" w:lineRule="auto"/>
        <w:rPr>
          <w:color w:val="2e74b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spacing w:before="151" w:lineRule="auto"/>
        <w:rPr>
          <w:color w:val="2e74b5"/>
          <w:vertAlign w:val="baseline"/>
        </w:rPr>
      </w:pPr>
      <w:r w:rsidDel="00000000" w:rsidR="00000000" w:rsidRPr="00000000">
        <w:rPr>
          <w:b w:val="1"/>
          <w:color w:val="2e74b5"/>
          <w:vertAlign w:val="baseline"/>
          <w:rtl w:val="0"/>
        </w:rPr>
        <w:t xml:space="preserve">GURPRIT KAUR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Email ID: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563c1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kaurgurprit1986@gmail.com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Contact No: +91-8918410621</w:t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1"/>
        <w:rPr>
          <w:rFonts w:ascii="Calibri" w:cs="Calibri" w:eastAsia="Calibri" w:hAnsi="Calibri"/>
          <w:sz w:val="28"/>
          <w:szCs w:val="28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highlight w:val="lightGray"/>
          <w:vertAlign w:val="baseline"/>
          <w:rtl w:val="0"/>
        </w:rPr>
        <w:t xml:space="preserve">Career Objective</w:t>
        <w:tab/>
        <w:tab/>
        <w:t xml:space="preserve"> </w:t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develop myself into a versatile professional being a part of growth oriented and dynamic organization, this can provide me an exposure to various challenges and hence help me to become a successful contributor.</w:t>
      </w:r>
    </w:p>
    <w:p w:rsidR="00000000" w:rsidDel="00000000" w:rsidP="00000000" w:rsidRDefault="00000000" w:rsidRPr="00000000" w14:paraId="0000000B">
      <w:pPr>
        <w:pStyle w:val="Heading1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</w:t>
      </w:r>
    </w:p>
    <w:p w:rsidR="00000000" w:rsidDel="00000000" w:rsidP="00000000" w:rsidRDefault="00000000" w:rsidRPr="00000000" w14:paraId="0000000C">
      <w:pPr>
        <w:pStyle w:val="Heading1"/>
        <w:rPr>
          <w:rFonts w:ascii="Calibri" w:cs="Calibri" w:eastAsia="Calibri" w:hAnsi="Calibri"/>
          <w:sz w:val="28"/>
          <w:szCs w:val="28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highlight w:val="lightGray"/>
          <w:vertAlign w:val="baseline"/>
          <w:rtl w:val="0"/>
        </w:rPr>
        <w:t xml:space="preserve">Summer Internship Details</w:t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Company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–</w:t>
        <w:tab/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IISCO STEEL PLANT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BURNPUR (SAIL)</w:t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Project Title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–</w:t>
        <w:tab/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Manpower Planning of IISCO Steel Plant in the changed scenarios.</w:t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Tenure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– </w:t>
        <w:tab/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rd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June 2010 to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23rd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June 2010</w:t>
        <w:tab/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Responsibilities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– </w:t>
        <w:tab/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Conducting survey for identifying the      </w:t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manpower need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Analyzing the need for manpower among          </w:t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various departments.</w:t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C) Preparing reports for showing the manpower  </w:t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requirement.</w:t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D) Micro planning of manpower for </w:t>
      </w:r>
    </w:p>
    <w:p w:rsidR="00000000" w:rsidDel="00000000" w:rsidP="00000000" w:rsidRDefault="00000000" w:rsidRPr="00000000" w14:paraId="0000001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modernization of new unit.</w:t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E) Identification of employees as per their  </w:t>
      </w:r>
    </w:p>
    <w:p w:rsidR="00000000" w:rsidDel="00000000" w:rsidP="00000000" w:rsidRDefault="00000000" w:rsidRPr="00000000" w14:paraId="0000001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qualifications.</w:t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F) Preparing reports for department wise and  </w:t>
      </w:r>
    </w:p>
    <w:p w:rsidR="00000000" w:rsidDel="00000000" w:rsidP="00000000" w:rsidRDefault="00000000" w:rsidRPr="00000000" w14:paraId="0000002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grade wise manpower.</w:t>
      </w:r>
    </w:p>
    <w:p w:rsidR="00000000" w:rsidDel="00000000" w:rsidP="00000000" w:rsidRDefault="00000000" w:rsidRPr="00000000" w14:paraId="0000002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G) Preparing reports for age wise distribution of </w:t>
      </w:r>
    </w:p>
    <w:p w:rsidR="00000000" w:rsidDel="00000000" w:rsidP="00000000" w:rsidRDefault="00000000" w:rsidRPr="00000000" w14:paraId="0000002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manpower. </w:t>
      </w:r>
    </w:p>
    <w:p w:rsidR="00000000" w:rsidDel="00000000" w:rsidP="00000000" w:rsidRDefault="00000000" w:rsidRPr="00000000" w14:paraId="0000002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H) Analyzing additional manpower requirement  </w:t>
      </w:r>
    </w:p>
    <w:p w:rsidR="00000000" w:rsidDel="00000000" w:rsidP="00000000" w:rsidRDefault="00000000" w:rsidRPr="00000000" w14:paraId="0000002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of centralised services and maintenance   </w:t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group.</w:t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I) Graphical analysis of executive and non   </w:t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executive staff.</w:t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J) Data analysis and interpretation of various  </w:t>
      </w:r>
    </w:p>
    <w:p w:rsidR="00000000" w:rsidDel="00000000" w:rsidP="00000000" w:rsidRDefault="00000000" w:rsidRPr="00000000" w14:paraId="0000002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departments through questionnaire and  </w:t>
      </w:r>
    </w:p>
    <w:p w:rsidR="00000000" w:rsidDel="00000000" w:rsidP="00000000" w:rsidRDefault="00000000" w:rsidRPr="00000000" w14:paraId="0000002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graphs.</w:t>
      </w:r>
    </w:p>
    <w:p w:rsidR="00000000" w:rsidDel="00000000" w:rsidP="00000000" w:rsidRDefault="00000000" w:rsidRPr="00000000" w14:paraId="0000002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10181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10181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8"/>
          <w:szCs w:val="28"/>
          <w:highlight w:val="lightGr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10181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8"/>
          <w:szCs w:val="28"/>
          <w:highlight w:val="lightGr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10181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8"/>
          <w:szCs w:val="28"/>
          <w:highlight w:val="lightGr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10181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8"/>
          <w:szCs w:val="28"/>
          <w:highlight w:val="lightGr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10181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8"/>
          <w:szCs w:val="28"/>
          <w:highlight w:val="lightGr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10181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highlight w:val="lightGray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highlight w:val="lightGray"/>
          <w:u w:val="none"/>
          <w:vertAlign w:val="baseline"/>
          <w:rtl w:val="0"/>
        </w:rPr>
        <w:t xml:space="preserve">Education: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10.0" w:type="dxa"/>
        <w:jc w:val="left"/>
        <w:tblInd w:w="288.0" w:type="dxa"/>
        <w:tblLayout w:type="fixed"/>
        <w:tblLook w:val="0000"/>
      </w:tblPr>
      <w:tblGrid>
        <w:gridCol w:w="1572"/>
        <w:gridCol w:w="1578"/>
        <w:gridCol w:w="6660"/>
        <w:tblGridChange w:id="0">
          <w:tblGrid>
            <w:gridCol w:w="1572"/>
            <w:gridCol w:w="1578"/>
            <w:gridCol w:w="6660"/>
          </w:tblGrid>
        </w:tblGridChange>
      </w:tblGrid>
      <w:tr>
        <w:trPr>
          <w:trHeight w:val="255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widowControl w:val="1"/>
              <w:jc w:val="center"/>
              <w:rPr>
                <w:rFonts w:ascii="Calibri" w:cs="Calibri" w:eastAsia="Calibri" w:hAnsi="Calibri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vertAlign w:val="baseline"/>
                <w:rtl w:val="0"/>
              </w:rPr>
              <w:t xml:space="preserve">Course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widowControl w:val="1"/>
              <w:jc w:val="center"/>
              <w:rPr>
                <w:rFonts w:ascii="Calibri" w:cs="Calibri" w:eastAsia="Calibri" w:hAnsi="Calibri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Ye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vertAlign w:val="baseline"/>
                <w:rtl w:val="0"/>
              </w:rPr>
              <w:t xml:space="preserve">ar of Passing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widowControl w:val="1"/>
              <w:jc w:val="center"/>
              <w:rPr>
                <w:rFonts w:ascii="Calibri" w:cs="Calibri" w:eastAsia="Calibri" w:hAnsi="Calibri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vertAlign w:val="baseline"/>
                <w:rtl w:val="0"/>
              </w:rPr>
              <w:t xml:space="preserve">Institution Name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55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widowControl w:val="1"/>
              <w:jc w:val="center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MBA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widowControl w:val="1"/>
              <w:jc w:val="center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Jun-2011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widowControl w:val="1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Sikkim Manipal University of Health and Technology Sciences with 76.17%</w:t>
            </w:r>
          </w:p>
        </w:tc>
      </w:tr>
      <w:tr>
        <w:trPr>
          <w:trHeight w:val="255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widowControl w:val="1"/>
              <w:jc w:val="center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B.Com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widowControl w:val="1"/>
              <w:jc w:val="center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Jun-2008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widowControl w:val="1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Asansol Girls  College from Burdwan University with 53.71%</w:t>
            </w:r>
          </w:p>
        </w:tc>
      </w:tr>
      <w:tr>
        <w:trPr>
          <w:trHeight w:val="255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widowControl w:val="1"/>
              <w:jc w:val="center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HSC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widowControl w:val="1"/>
              <w:jc w:val="center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Apr-2005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widowControl w:val="1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Burnpur Riverside School from CBSE Board with an aggregate 76.4%. (2005)</w:t>
            </w:r>
          </w:p>
        </w:tc>
      </w:tr>
      <w:tr>
        <w:trPr>
          <w:trHeight w:val="255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widowControl w:val="1"/>
              <w:jc w:val="center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SSC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widowControl w:val="1"/>
              <w:jc w:val="center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Apr-2003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widowControl w:val="1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Burnpur Riverside School from CBSE Board with an aggregate 65%. (2005)</w:t>
            </w:r>
          </w:p>
        </w:tc>
      </w:tr>
    </w:tbl>
    <w:p w:rsidR="00000000" w:rsidDel="00000000" w:rsidP="00000000" w:rsidRDefault="00000000" w:rsidRPr="00000000" w14:paraId="0000004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lightGray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highlight w:val="lightGray"/>
          <w:u w:val="none"/>
          <w:vertAlign w:val="baseline"/>
          <w:rtl w:val="0"/>
        </w:rPr>
        <w:t xml:space="preserve">Hobbies</w:t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Listening to Punjabi Songs and Dance.</w:t>
      </w:r>
    </w:p>
    <w:p w:rsidR="00000000" w:rsidDel="00000000" w:rsidP="00000000" w:rsidRDefault="00000000" w:rsidRPr="00000000" w14:paraId="0000004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highlight w:val="lightGray"/>
          <w:u w:val="none"/>
          <w:vertAlign w:val="baseline"/>
          <w:rtl w:val="0"/>
        </w:rPr>
        <w:t xml:space="preserve">Personal Skills</w:t>
        <w:tab/>
        <w:t xml:space="preserve">            </w:t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Positive attitude, ability to adjust with any environment, interacting with the new people of different culture, sincerity, punctuality, quick learner.</w:t>
      </w:r>
    </w:p>
    <w:p w:rsidR="00000000" w:rsidDel="00000000" w:rsidP="00000000" w:rsidRDefault="00000000" w:rsidRPr="00000000" w14:paraId="0000004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highlight w:val="lightGray"/>
          <w:u w:val="none"/>
          <w:vertAlign w:val="baseline"/>
          <w:rtl w:val="0"/>
        </w:rPr>
        <w:t xml:space="preserve">Computer Proficiency</w:t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24"/>
          <w:tab w:val="left" w:pos="7179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Operating Systems: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Windows, MS-DOS</w:t>
      </w:r>
    </w:p>
    <w:p w:rsidR="00000000" w:rsidDel="00000000" w:rsidP="00000000" w:rsidRDefault="00000000" w:rsidRPr="00000000" w14:paraId="0000004F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Software: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Microsoft Office</w:t>
      </w:r>
    </w:p>
    <w:p w:rsidR="00000000" w:rsidDel="00000000" w:rsidP="00000000" w:rsidRDefault="00000000" w:rsidRPr="00000000" w14:paraId="0000005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highlight w:val="lightGray"/>
          <w:u w:val="none"/>
          <w:vertAlign w:val="baseline"/>
          <w:rtl w:val="0"/>
        </w:rPr>
        <w:t xml:space="preserve">Achievements &amp; Co-curricular activities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10th Rank in HSC Examination at school (CBSE 2005).</w:t>
      </w:r>
    </w:p>
    <w:p w:rsidR="00000000" w:rsidDel="00000000" w:rsidP="00000000" w:rsidRDefault="00000000" w:rsidRPr="00000000" w14:paraId="0000005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Silver medalist in discuss throw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Highest marks in physical education in class 11th.</w:t>
      </w:r>
    </w:p>
    <w:p w:rsidR="00000000" w:rsidDel="00000000" w:rsidP="00000000" w:rsidRDefault="00000000" w:rsidRPr="00000000" w14:paraId="0000005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highlight w:val="lightGray"/>
          <w:u w:val="none"/>
          <w:vertAlign w:val="baseline"/>
          <w:rtl w:val="0"/>
        </w:rPr>
        <w:t xml:space="preserve">Personal Information</w:t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825.521472392638" w:type="dxa"/>
        <w:jc w:val="left"/>
        <w:tblInd w:w="687.0" w:type="dxa"/>
        <w:tblLayout w:type="fixed"/>
        <w:tblLook w:val="0000"/>
      </w:tblPr>
      <w:tblGrid>
        <w:gridCol w:w="3851.7791411042945"/>
        <w:gridCol w:w="4973.742331288344"/>
        <w:tblGridChange w:id="0">
          <w:tblGrid>
            <w:gridCol w:w="3851.7791411042945"/>
            <w:gridCol w:w="4973.742331288344"/>
          </w:tblGrid>
        </w:tblGridChange>
      </w:tblGrid>
      <w:tr>
        <w:trPr>
          <w:trHeight w:val="432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9">
            <w:pPr>
              <w:widowControl w:val="1"/>
              <w:rPr>
                <w:rFonts w:ascii="Calibri" w:cs="Calibri" w:eastAsia="Calibri" w:hAnsi="Calibri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vertAlign w:val="baseline"/>
                <w:rtl w:val="0"/>
              </w:rPr>
              <w:t xml:space="preserve">Email id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A">
            <w:pPr>
              <w:widowControl w:val="1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hyperlink r:id="rId8">
              <w:r w:rsidDel="00000000" w:rsidR="00000000" w:rsidRPr="00000000">
                <w:rPr>
                  <w:color w:val="0563c1"/>
                  <w:sz w:val="24"/>
                  <w:szCs w:val="24"/>
                  <w:u w:val="single"/>
                  <w:vertAlign w:val="baseline"/>
                  <w:rtl w:val="0"/>
                </w:rPr>
                <w:t xml:space="preserve">kaurgurprit1986@gmail.com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32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B">
            <w:pPr>
              <w:widowControl w:val="1"/>
              <w:rPr>
                <w:rFonts w:ascii="Calibri" w:cs="Calibri" w:eastAsia="Calibri" w:hAnsi="Calibri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vertAlign w:val="baseline"/>
                <w:rtl w:val="0"/>
              </w:rPr>
              <w:t xml:space="preserve">Contact 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C">
            <w:pPr>
              <w:widowControl w:val="1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+91-8918410621</w:t>
            </w:r>
          </w:p>
        </w:tc>
      </w:tr>
      <w:tr>
        <w:trPr>
          <w:trHeight w:val="432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D">
            <w:pPr>
              <w:widowControl w:val="1"/>
              <w:rPr>
                <w:rFonts w:ascii="Calibri" w:cs="Calibri" w:eastAsia="Calibri" w:hAnsi="Calibri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vertAlign w:val="baseline"/>
                <w:rtl w:val="0"/>
              </w:rPr>
              <w:t xml:space="preserve">Gender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E">
            <w:pPr>
              <w:widowControl w:val="1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Female</w:t>
            </w:r>
          </w:p>
        </w:tc>
      </w:tr>
      <w:tr>
        <w:trPr>
          <w:trHeight w:val="432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F">
            <w:pPr>
              <w:widowControl w:val="1"/>
              <w:rPr>
                <w:rFonts w:ascii="Calibri" w:cs="Calibri" w:eastAsia="Calibri" w:hAnsi="Calibri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vertAlign w:val="baseline"/>
                <w:rtl w:val="0"/>
              </w:rPr>
              <w:t xml:space="preserve">Date of Birth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0">
            <w:pPr>
              <w:widowControl w:val="1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22-Sept-1986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32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1">
            <w:pPr>
              <w:widowControl w:val="1"/>
              <w:rPr>
                <w:rFonts w:ascii="Calibri" w:cs="Calibri" w:eastAsia="Calibri" w:hAnsi="Calibri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vertAlign w:val="baseline"/>
                <w:rtl w:val="0"/>
              </w:rPr>
              <w:t xml:space="preserve">Marital status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2">
            <w:pPr>
              <w:widowControl w:val="1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Married</w:t>
            </w:r>
          </w:p>
        </w:tc>
      </w:tr>
      <w:tr>
        <w:trPr>
          <w:trHeight w:val="432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3">
            <w:pPr>
              <w:widowControl w:val="1"/>
              <w:rPr>
                <w:rFonts w:ascii="Calibri" w:cs="Calibri" w:eastAsia="Calibri" w:hAnsi="Calibri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vertAlign w:val="baseline"/>
                <w:rtl w:val="0"/>
              </w:rPr>
              <w:t xml:space="preserve">Languages Known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4">
            <w:pPr>
              <w:widowControl w:val="1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English, Hindi, Punjabi &amp; Bengali</w:t>
            </w:r>
          </w:p>
        </w:tc>
      </w:tr>
      <w:tr>
        <w:trPr>
          <w:trHeight w:val="432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5">
            <w:pPr>
              <w:widowControl w:val="1"/>
              <w:rPr>
                <w:rFonts w:ascii="Calibri" w:cs="Calibri" w:eastAsia="Calibri" w:hAnsi="Calibri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vertAlign w:val="baseline"/>
                <w:rtl w:val="0"/>
              </w:rPr>
              <w:t xml:space="preserve">Permanent Address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6">
            <w:pPr>
              <w:widowControl w:val="1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H no.-33, Palar Road, Near Golmuri Thana, Pin-831003, Jharkhand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32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7">
            <w:pPr>
              <w:widowControl w:val="1"/>
              <w:rPr>
                <w:rFonts w:ascii="Calibri" w:cs="Calibri" w:eastAsia="Calibri" w:hAnsi="Calibri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vertAlign w:val="baseline"/>
                <w:rtl w:val="0"/>
              </w:rPr>
              <w:t xml:space="preserve">Current/ Communication address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8">
            <w:pPr>
              <w:widowControl w:val="1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H no.-33, Palar Road,Near Golmuri Thana,Pin- 831003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, Jharkhand</w:t>
            </w:r>
          </w:p>
        </w:tc>
      </w:tr>
    </w:tbl>
    <w:p w:rsidR="00000000" w:rsidDel="00000000" w:rsidP="00000000" w:rsidRDefault="00000000" w:rsidRPr="00000000" w14:paraId="0000006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8"/>
          <w:szCs w:val="28"/>
          <w:highlight w:val="lightGr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8"/>
          <w:szCs w:val="28"/>
          <w:highlight w:val="lightGr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8"/>
          <w:szCs w:val="28"/>
          <w:highlight w:val="lightGr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8"/>
          <w:szCs w:val="28"/>
          <w:highlight w:val="lightGr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highlight w:val="lightGray"/>
          <w:u w:val="none"/>
          <w:vertAlign w:val="baseline"/>
          <w:rtl w:val="0"/>
        </w:rPr>
        <w:t xml:space="preserve">Declaration</w:t>
        <w:tab/>
        <w:tab/>
        <w:tab/>
        <w:tab/>
        <w:tab/>
        <w:t xml:space="preserve">                        </w:t>
        <w:tab/>
        <w:tab/>
        <w:tab/>
        <w:tab/>
        <w:tab/>
        <w:tab/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hereby declare that the information furnished above is true to the best of my knowledge.</w:t>
      </w:r>
    </w:p>
    <w:p w:rsidR="00000000" w:rsidDel="00000000" w:rsidP="00000000" w:rsidRDefault="00000000" w:rsidRPr="00000000" w14:paraId="0000006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Place: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Jamshedpur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                          Regards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Date: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27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/0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/2021</w:t>
        <w:tab/>
        <w:tab/>
        <w:tab/>
        <w:t xml:space="preserve">Gurprit Kaur</w:t>
      </w:r>
    </w:p>
    <w:p w:rsidR="00000000" w:rsidDel="00000000" w:rsidP="00000000" w:rsidRDefault="00000000" w:rsidRPr="00000000" w14:paraId="0000007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9" w:type="default"/>
      <w:headerReference r:id="rId10" w:type="first"/>
      <w:footerReference r:id="rId11" w:type="default"/>
      <w:footerReference r:id="rId12" w:type="first"/>
      <w:pgSz w:h="16834" w:w="11909" w:orient="portrait"/>
      <w:pgMar w:bottom="990" w:top="187" w:left="864" w:right="864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Arial"/>
  <w:font w:name="Cambria"/>
  <w:font w:name="Calibri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ial Black">
    <w:embedRegular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C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pos="9000"/>
        <w:tab w:val="left" w:pos="9360"/>
        <w:tab w:val="right" w:pos="9900"/>
      </w:tabs>
      <w:spacing w:after="288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ab/>
      <w:tab/>
      <w:t xml:space="preserve">Page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D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pos="9000"/>
        <w:tab w:val="left" w:pos="9360"/>
        <w:tab w:val="right" w:pos="9900"/>
      </w:tabs>
      <w:spacing w:after="288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ab/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A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9900"/>
      </w:tabs>
      <w:spacing w:after="0" w:before="288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ab/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B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ab/>
      <w:tab/>
      <w:tab/>
      <w:tab/>
      <w:tab/>
      <w:tab/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▪"/>
      <w:lvlJc w:val="left"/>
      <w:pPr>
        <w:ind w:left="720" w:firstLine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Garamond" w:cs="Garamond" w:eastAsia="Garamond" w:hAnsi="Garamond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 Black" w:cs="Arial Black" w:eastAsia="Arial Black" w:hAnsi="Arial Black"/>
      <w:b w:val="0"/>
      <w:i w:val="0"/>
      <w:smallCaps w:val="0"/>
      <w:strike w:val="0"/>
      <w:color w:val="000000"/>
      <w:sz w:val="40"/>
      <w:szCs w:val="40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Arial" w:cs="Arial" w:eastAsia="Arial" w:hAnsi="Arial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Garamond" w:cs="Garamond" w:eastAsia="Garamond" w:hAnsi="Garamond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Garamond" w:cs="Garamond" w:eastAsia="Garamond" w:hAnsi="Garamond"/>
      <w:b w:val="1"/>
      <w:i w:val="0"/>
      <w:smallCaps w:val="0"/>
      <w:strike w:val="0"/>
      <w:color w:val="000000"/>
      <w:sz w:val="16"/>
      <w:szCs w:val="16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center"/>
    </w:pPr>
    <w:rPr>
      <w:rFonts w:ascii="Cambria" w:cs="Cambria" w:eastAsia="Cambria" w:hAnsi="Cambria"/>
      <w:b w:val="1"/>
      <w:i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Garamond" w:cs="Garamond" w:eastAsia="Garamond" w:hAnsi="Garamond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 Black" w:cs="Arial Black" w:eastAsia="Arial Black" w:hAnsi="Arial Black"/>
      <w:b w:val="0"/>
      <w:i w:val="0"/>
      <w:smallCaps w:val="0"/>
      <w:strike w:val="0"/>
      <w:color w:val="000000"/>
      <w:sz w:val="40"/>
      <w:szCs w:val="40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Arial" w:cs="Arial" w:eastAsia="Arial" w:hAnsi="Arial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Garamond" w:cs="Garamond" w:eastAsia="Garamond" w:hAnsi="Garamond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Garamond" w:cs="Garamond" w:eastAsia="Garamond" w:hAnsi="Garamond"/>
      <w:b w:val="1"/>
      <w:i w:val="0"/>
      <w:smallCaps w:val="0"/>
      <w:strike w:val="0"/>
      <w:color w:val="000000"/>
      <w:sz w:val="16"/>
      <w:szCs w:val="16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center"/>
    </w:pPr>
    <w:rPr>
      <w:rFonts w:ascii="Cambria" w:cs="Cambria" w:eastAsia="Cambria" w:hAnsi="Cambria"/>
      <w:b w:val="1"/>
      <w:i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paragraph" w:styleId="Normal">
    <w:name w:val="Normal"/>
    <w:next w:val="Normal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color w:val="000000"/>
      <w:w w:val="100"/>
      <w:position w:val="-1"/>
      <w:effect w:val="none"/>
      <w:vertAlign w:val="baseline"/>
      <w:cs w:val="0"/>
      <w:em w:val="none"/>
      <w:lang w:bidi="ar-SA" w:eastAsia="en-US" w:val="en-US"/>
    </w:rPr>
  </w:style>
  <w:style w:type="paragraph" w:styleId="Heading1">
    <w:name w:val="Heading 1"/>
    <w:basedOn w:val="Normal1"/>
    <w:next w:val="Normal1"/>
    <w:autoRedefine w:val="0"/>
    <w:hidden w:val="0"/>
    <w:qFormat w:val="0"/>
    <w:pPr>
      <w:keepNext w:val="1"/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Garamond" w:cs="Garamond" w:eastAsia="Garamond" w:hAnsi="Garamond"/>
      <w:b w:val="1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ing2">
    <w:name w:val="Heading 2"/>
    <w:basedOn w:val="Normal1"/>
    <w:next w:val="Normal1"/>
    <w:autoRedefine w:val="0"/>
    <w:hidden w:val="0"/>
    <w:qFormat w:val="0"/>
    <w:pPr>
      <w:keepNext w:val="1"/>
      <w:widowControl w:val="0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1"/>
    </w:pPr>
    <w:rPr>
      <w:b w:val="1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ing3">
    <w:name w:val="Heading 3"/>
    <w:basedOn w:val="Normal1"/>
    <w:next w:val="Normal1"/>
    <w:autoRedefine w:val="0"/>
    <w:hidden w:val="0"/>
    <w:qFormat w:val="0"/>
    <w:pPr>
      <w:keepNext w:val="1"/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2"/>
    </w:pPr>
    <w:rPr>
      <w:rFonts w:ascii="Arial Black" w:cs="Arial Black" w:eastAsia="Arial Black" w:hAnsi="Arial Black"/>
      <w:color w:val="000000"/>
      <w:w w:val="100"/>
      <w:position w:val="-1"/>
      <w:sz w:val="40"/>
      <w:szCs w:val="40"/>
      <w:effect w:val="none"/>
      <w:vertAlign w:val="baseline"/>
      <w:cs w:val="0"/>
      <w:em w:val="none"/>
      <w:lang w:bidi="ar-SA" w:eastAsia="en-US" w:val="en-US"/>
    </w:rPr>
  </w:style>
  <w:style w:type="paragraph" w:styleId="Heading4">
    <w:name w:val="Heading 4"/>
    <w:basedOn w:val="Normal1"/>
    <w:next w:val="Normal1"/>
    <w:autoRedefine w:val="0"/>
    <w:hidden w:val="0"/>
    <w:qFormat w:val="0"/>
    <w:pPr>
      <w:keepNext w:val="1"/>
      <w:widowControl w:val="0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3"/>
    </w:pPr>
    <w:rPr>
      <w:rFonts w:ascii="Arial" w:cs="Arial" w:eastAsia="Arial" w:hAnsi="Arial"/>
      <w:b w:val="1"/>
      <w:color w:val="000000"/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paragraph" w:styleId="Heading5">
    <w:name w:val="Heading 5"/>
    <w:basedOn w:val="Normal1"/>
    <w:next w:val="Normal1"/>
    <w:autoRedefine w:val="0"/>
    <w:hidden w:val="0"/>
    <w:qFormat w:val="0"/>
    <w:pPr>
      <w:keepNext w:val="1"/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4"/>
    </w:pPr>
    <w:rPr>
      <w:rFonts w:ascii="Garamond" w:cs="Garamond" w:eastAsia="Garamond" w:hAnsi="Garamond"/>
      <w:b w:val="1"/>
      <w:color w:val="000000"/>
      <w:w w:val="100"/>
      <w:position w:val="-1"/>
      <w:effect w:val="none"/>
      <w:vertAlign w:val="baseline"/>
      <w:cs w:val="0"/>
      <w:em w:val="none"/>
      <w:lang w:bidi="ar-SA" w:eastAsia="en-US" w:val="en-US"/>
    </w:rPr>
  </w:style>
  <w:style w:type="paragraph" w:styleId="Heading6">
    <w:name w:val="Heading 6"/>
    <w:basedOn w:val="Normal1"/>
    <w:next w:val="Normal1"/>
    <w:autoRedefine w:val="0"/>
    <w:hidden w:val="0"/>
    <w:qFormat w:val="0"/>
    <w:pPr>
      <w:keepNext w:val="1"/>
      <w:widowControl w:val="0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5"/>
    </w:pPr>
    <w:rPr>
      <w:rFonts w:ascii="Garamond" w:cs="Garamond" w:eastAsia="Garamond" w:hAnsi="Garamond"/>
      <w:b w:val="1"/>
      <w:color w:val="000000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en-US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rmal1">
    <w:name w:val="Normal1"/>
    <w:next w:val="Normal1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color w:val="000000"/>
      <w:w w:val="100"/>
      <w:position w:val="-1"/>
      <w:effect w:val="none"/>
      <w:vertAlign w:val="baseline"/>
      <w:cs w:val="0"/>
      <w:em w:val="none"/>
      <w:lang w:bidi="ar-SA" w:eastAsia="en-US" w:val="en-US"/>
    </w:rPr>
  </w:style>
  <w:style w:type="paragraph" w:styleId="Title">
    <w:name w:val="Title"/>
    <w:basedOn w:val="Normal1"/>
    <w:next w:val="Normal1"/>
    <w:autoRedefine w:val="0"/>
    <w:hidden w:val="0"/>
    <w:qFormat w:val="0"/>
    <w:pPr>
      <w:widowControl w:val="0"/>
      <w:suppressAutoHyphens w:val="1"/>
      <w:spacing w:after="60" w:before="240"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Cambria" w:cs="Cambria" w:eastAsia="Cambria" w:hAnsi="Cambria"/>
      <w:b w:val="1"/>
      <w:color w:val="000000"/>
      <w:w w:val="100"/>
      <w:position w:val="-1"/>
      <w:sz w:val="32"/>
      <w:szCs w:val="32"/>
      <w:effect w:val="none"/>
      <w:vertAlign w:val="baseline"/>
      <w:cs w:val="0"/>
      <w:em w:val="none"/>
      <w:lang w:bidi="ar-SA" w:eastAsia="en-US" w:val="en-US"/>
    </w:rPr>
  </w:style>
  <w:style w:type="paragraph" w:styleId="Subtitle">
    <w:name w:val="Subtitle"/>
    <w:basedOn w:val="Normal1"/>
    <w:next w:val="Normal1"/>
    <w:autoRedefine w:val="0"/>
    <w:hidden w:val="0"/>
    <w:qFormat w:val="0"/>
    <w:pPr>
      <w:widowControl w:val="0"/>
      <w:suppressAutoHyphens w:val="1"/>
      <w:spacing w:after="60"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Cambria" w:cs="Cambria" w:eastAsia="Cambria" w:hAnsi="Cambria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table" w:styleId="3">
    <w:name w:val="3"/>
    <w:basedOn w:val="TableNormal"/>
    <w:next w:val="3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3"/>
      <w:tblStyleRowBandSize w:val="1"/>
      <w:tblStyleColBandSize w:val="1"/>
      <w:jc w:val="left"/>
    </w:tblPr>
  </w:style>
  <w:style w:type="table" w:styleId="2">
    <w:name w:val="2"/>
    <w:basedOn w:val="TableNormal"/>
    <w:next w:val="2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2"/>
      <w:tblStyleRowBandSize w:val="1"/>
      <w:tblStyleColBandSize w:val="1"/>
      <w:jc w:val="left"/>
    </w:tblPr>
  </w:style>
  <w:style w:type="table" w:styleId="1">
    <w:name w:val="1"/>
    <w:basedOn w:val="TableNormal"/>
    <w:next w:val="1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1"/>
      <w:tblStyleRowBandSize w:val="1"/>
      <w:tblStyleColBandSize w:val="1"/>
      <w:jc w:val="left"/>
    </w:tblPr>
  </w:style>
  <w:style w:type="paragraph" w:styleId="Header">
    <w:name w:val="Header"/>
    <w:basedOn w:val="Normal"/>
    <w:next w:val="Header"/>
    <w:autoRedefine w:val="0"/>
    <w:hidden w:val="0"/>
    <w:qFormat w:val="1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color w:val="000000"/>
      <w:w w:val="100"/>
      <w:position w:val="-1"/>
      <w:effect w:val="none"/>
      <w:vertAlign w:val="baseline"/>
      <w:cs w:val="0"/>
      <w:em w:val="none"/>
      <w:lang w:bidi="ar-SA" w:eastAsia="en-US" w:val="en-US"/>
    </w:rPr>
  </w:style>
  <w:style w:type="character" w:styleId="HeaderChar">
    <w:name w:val="Header Char"/>
    <w:basedOn w:val="DefaultParagraphFont"/>
    <w:next w:val="Header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Footer">
    <w:name w:val="Footer"/>
    <w:basedOn w:val="Normal"/>
    <w:next w:val="Footer"/>
    <w:autoRedefine w:val="0"/>
    <w:hidden w:val="0"/>
    <w:qFormat w:val="1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color w:val="000000"/>
      <w:w w:val="100"/>
      <w:position w:val="-1"/>
      <w:effect w:val="none"/>
      <w:vertAlign w:val="baseline"/>
      <w:cs w:val="0"/>
      <w:em w:val="none"/>
      <w:lang w:bidi="ar-SA" w:eastAsia="en-US" w:val="en-US"/>
    </w:rPr>
  </w:style>
  <w:style w:type="character" w:styleId="FooterChar">
    <w:name w:val="Footer Char"/>
    <w:basedOn w:val="DefaultParagraphFont"/>
    <w:next w:val="Footer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Hyperlink">
    <w:name w:val="Hyperlink"/>
    <w:next w:val="Hyperlink"/>
    <w:autoRedefine w:val="0"/>
    <w:hidden w:val="0"/>
    <w:qFormat w:val="1"/>
    <w:rPr>
      <w:color w:val="0563c1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0" w:line="240" w:lineRule="auto"/>
      <w:ind w:left="0" w:right="0" w:firstLine="0"/>
      <w:jc w:val="center"/>
    </w:pPr>
    <w:rPr>
      <w:rFonts w:ascii="Cambria" w:cs="Cambria" w:eastAsia="Cambria" w:hAnsi="Cambria"/>
      <w:b w:val="0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0" w:line="240" w:lineRule="auto"/>
      <w:ind w:left="0" w:right="0" w:firstLine="0"/>
      <w:jc w:val="center"/>
    </w:pPr>
    <w:rPr>
      <w:rFonts w:ascii="Cambria" w:cs="Cambria" w:eastAsia="Cambria" w:hAnsi="Cambria"/>
      <w:b w:val="0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table" w:styleId="Table1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kaurgurprit1986@gmail.com" TargetMode="External"/><Relationship Id="rId8" Type="http://schemas.openxmlformats.org/officeDocument/2006/relationships/hyperlink" Target="mailto:kaurgurprit1986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Relationship Id="rId5" Type="http://schemas.openxmlformats.org/officeDocument/2006/relationships/font" Target="fonts/ArialBlack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Fjif43DXAIKsz87Va5O58zIPqDw==">AMUW2mW65ltS+Yus/jQZdsDdNsn0tEQAlg+liNCuHAhWsFgTWnpxP9ys4sV1wwa8w4/+hWL+OLixZOtXATT6mOm/m93c+ooTjUP6lgSAgfhb1tKPBipa8XU=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2021-02-21T15:34:00Z</dcterms:created>
  <dc:creator>Ashish Sinha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