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2DF" w:rsidRDefault="001031DE">
      <w:pPr>
        <w:spacing w:before="92" w:after="0" w:line="240" w:lineRule="auto"/>
        <w:rPr>
          <w:rFonts w:eastAsia="Calibri" w:cs="Calibri"/>
        </w:rPr>
      </w:pPr>
      <w:r>
        <w:rPr>
          <w:rFonts w:ascii="Arial" w:eastAsia="Arial" w:hAnsi="Arial" w:cs="Arial"/>
          <w:sz w:val="28"/>
        </w:rPr>
        <w:t>S</w:t>
      </w:r>
      <w:r>
        <w:rPr>
          <w:rFonts w:ascii="Arial" w:eastAsia="Arial" w:hAnsi="Arial" w:cs="Arial"/>
          <w:sz w:val="28"/>
        </w:rPr>
        <w:t>aurabh Chhabra</w:t>
      </w:r>
      <w:r w:rsidR="00430DCA">
        <w:rPr>
          <w:rFonts w:ascii="Arial" w:eastAsia="Arial" w:hAnsi="Arial" w:cs="Arial"/>
          <w:sz w:val="28"/>
        </w:rPr>
        <w:t xml:space="preserve">  </w:t>
      </w:r>
    </w:p>
    <w:p w:rsidR="00AC62DF" w:rsidRDefault="001031DE">
      <w:pPr>
        <w:spacing w:before="55" w:after="0" w:line="240" w:lineRule="auto"/>
        <w:rPr>
          <w:rFonts w:eastAsia="Calibri" w:cs="Calibri"/>
        </w:rPr>
      </w:pPr>
      <w:r>
        <w:rPr>
          <w:rFonts w:ascii="Arial" w:eastAsia="Arial" w:hAnsi="Arial" w:cs="Arial"/>
          <w:sz w:val="18"/>
          <w:u w:val="single"/>
        </w:rPr>
        <w:t>E-ma</w:t>
      </w:r>
      <w:r>
        <w:rPr>
          <w:rFonts w:ascii="Arial" w:eastAsia="Arial" w:hAnsi="Arial" w:cs="Arial"/>
          <w:sz w:val="18"/>
        </w:rPr>
        <w:t xml:space="preserve">il: </w:t>
      </w:r>
      <w:r>
        <w:rPr>
          <w:rFonts w:ascii="Arial" w:eastAsia="Arial" w:hAnsi="Arial" w:cs="Arial"/>
          <w:color w:val="0000FF"/>
          <w:sz w:val="18"/>
          <w:u w:val="single"/>
        </w:rPr>
        <w:t>saurabh.chhabra20@gmail.com</w:t>
      </w:r>
    </w:p>
    <w:p w:rsidR="00AC62DF" w:rsidRDefault="001031DE" w:rsidP="00430DCA">
      <w:pPr>
        <w:spacing w:before="35" w:after="0" w:line="240" w:lineRule="auto"/>
        <w:rPr>
          <w:rFonts w:eastAsia="Calibri" w:cs="Calibri"/>
        </w:rPr>
      </w:pPr>
      <w:r>
        <w:rPr>
          <w:rFonts w:ascii="Arial" w:eastAsia="Arial" w:hAnsi="Arial" w:cs="Arial"/>
          <w:sz w:val="18"/>
          <w:u w:val="single"/>
        </w:rPr>
        <w:t>Contact no</w:t>
      </w:r>
      <w:r>
        <w:rPr>
          <w:rFonts w:ascii="Arial" w:eastAsia="Arial" w:hAnsi="Arial" w:cs="Arial"/>
          <w:sz w:val="18"/>
          <w:u w:val="single"/>
        </w:rPr>
        <w:t xml:space="preserve">: </w:t>
      </w:r>
      <w:r>
        <w:rPr>
          <w:rFonts w:ascii="Arial" w:eastAsia="Arial" w:hAnsi="Arial" w:cs="Arial"/>
          <w:sz w:val="18"/>
        </w:rPr>
        <w:t>+919999240840</w:t>
      </w:r>
    </w:p>
    <w:p w:rsidR="00AC62DF" w:rsidRDefault="00AC62DF">
      <w:pPr>
        <w:spacing w:before="92" w:after="0" w:line="240" w:lineRule="auto"/>
        <w:ind w:left="190"/>
        <w:jc w:val="center"/>
        <w:rPr>
          <w:rFonts w:ascii="Arial" w:eastAsia="Arial" w:hAnsi="Arial" w:cs="Arial"/>
          <w:b/>
          <w:bCs/>
          <w:u w:val="single"/>
        </w:rPr>
      </w:pPr>
    </w:p>
    <w:p w:rsidR="00AC62DF" w:rsidRDefault="001031DE" w:rsidP="00430DCA">
      <w:pPr>
        <w:spacing w:before="92" w:after="0" w:line="240" w:lineRule="auto"/>
        <w:rPr>
          <w:rFonts w:ascii="Arial" w:eastAsia="Arial" w:hAnsi="Arial" w:cs="Arial"/>
          <w:sz w:val="19"/>
        </w:rPr>
      </w:pPr>
      <w:r>
        <w:rPr>
          <w:rFonts w:ascii="Arial" w:eastAsia="Arial" w:hAnsi="Arial" w:cs="Arial"/>
          <w:b/>
          <w:bCs/>
          <w:u w:val="single"/>
        </w:rPr>
        <w:t>CAREER OBJECTIVE</w:t>
      </w:r>
      <w:r>
        <w:rPr>
          <w:rFonts w:ascii="Arial" w:eastAsia="Arial" w:hAnsi="Arial" w:cs="Arial"/>
          <w:b/>
          <w:bCs/>
          <w:u w:val="single"/>
        </w:rPr>
        <w:t xml:space="preserve"> </w:t>
      </w:r>
      <w:r>
        <w:rPr>
          <w:rFonts w:ascii="Arial" w:eastAsia="Arial" w:hAnsi="Arial" w:cs="Arial"/>
          <w:sz w:val="19"/>
        </w:rPr>
        <w:t xml:space="preserve">To work in a professional and competitive environment where I can use my skills and abilities in a result oriented manner so that I can contribute to the </w:t>
      </w:r>
      <w:r w:rsidR="00430DCA">
        <w:rPr>
          <w:rFonts w:ascii="Arial" w:eastAsia="Arial" w:hAnsi="Arial" w:cs="Arial"/>
          <w:sz w:val="19"/>
        </w:rPr>
        <w:t xml:space="preserve">growth and success of the </w:t>
      </w:r>
      <w:r>
        <w:rPr>
          <w:rFonts w:ascii="Arial" w:eastAsia="Arial" w:hAnsi="Arial" w:cs="Arial"/>
          <w:sz w:val="19"/>
        </w:rPr>
        <w:t>organization.</w:t>
      </w:r>
    </w:p>
    <w:p w:rsidR="00AC62DF" w:rsidRDefault="00AC62DF">
      <w:pPr>
        <w:spacing w:before="4" w:after="0" w:line="240" w:lineRule="auto"/>
        <w:rPr>
          <w:rFonts w:eastAsia="Calibri" w:cs="Calibri"/>
        </w:rPr>
      </w:pPr>
    </w:p>
    <w:p w:rsidR="00AC62DF" w:rsidRDefault="001031DE" w:rsidP="00430DCA">
      <w:pPr>
        <w:spacing w:after="0" w:line="240" w:lineRule="auto"/>
        <w:rPr>
          <w:rFonts w:ascii="Arial" w:eastAsia="Arial" w:hAnsi="Arial" w:cs="Arial"/>
          <w:b/>
          <w:u w:val="single"/>
        </w:rPr>
      </w:pPr>
      <w:r>
        <w:rPr>
          <w:rFonts w:ascii="Arial" w:eastAsia="Arial" w:hAnsi="Arial" w:cs="Arial"/>
          <w:b/>
          <w:u w:val="single"/>
        </w:rPr>
        <w:t>EDUCATIONAL QUALIFICATIONS and PROFESSIONAL CERTIFICATIONS</w:t>
      </w:r>
    </w:p>
    <w:p w:rsidR="00AC62DF" w:rsidRDefault="00AC62DF">
      <w:pPr>
        <w:spacing w:before="1" w:after="0" w:line="240" w:lineRule="auto"/>
        <w:rPr>
          <w:rFonts w:eastAsia="Calibri" w:cs="Calibri"/>
        </w:rPr>
      </w:pPr>
    </w:p>
    <w:p w:rsidR="00AC62DF" w:rsidRDefault="001031DE">
      <w:pPr>
        <w:numPr>
          <w:ilvl w:val="0"/>
          <w:numId w:val="1"/>
        </w:numPr>
        <w:tabs>
          <w:tab w:val="left" w:pos="-1122"/>
          <w:tab w:val="left" w:pos="-1121"/>
        </w:tabs>
        <w:spacing w:before="101" w:after="0" w:line="240" w:lineRule="auto"/>
        <w:ind w:left="1060" w:hanging="329"/>
        <w:rPr>
          <w:rFonts w:ascii="Arial" w:eastAsia="Arial" w:hAnsi="Arial" w:cs="Arial"/>
          <w:sz w:val="19"/>
        </w:rPr>
      </w:pPr>
      <w:r>
        <w:rPr>
          <w:rFonts w:ascii="Arial" w:eastAsia="Arial" w:hAnsi="Arial" w:cs="Arial"/>
          <w:b/>
          <w:sz w:val="19"/>
        </w:rPr>
        <w:t>CAMS (Certified Anti Money Laundering Specialist)</w:t>
      </w:r>
      <w:r>
        <w:rPr>
          <w:rFonts w:ascii="Arial" w:eastAsia="Arial" w:hAnsi="Arial" w:cs="Arial"/>
          <w:sz w:val="19"/>
        </w:rPr>
        <w:t>.</w:t>
      </w:r>
    </w:p>
    <w:p w:rsidR="00AC62DF" w:rsidRDefault="001031DE">
      <w:pPr>
        <w:numPr>
          <w:ilvl w:val="0"/>
          <w:numId w:val="1"/>
        </w:numPr>
        <w:tabs>
          <w:tab w:val="left" w:pos="-1122"/>
          <w:tab w:val="left" w:pos="-1121"/>
        </w:tabs>
        <w:spacing w:after="0" w:line="240" w:lineRule="auto"/>
        <w:ind w:left="1060" w:hanging="329"/>
        <w:rPr>
          <w:rFonts w:ascii="Arial" w:eastAsia="Arial" w:hAnsi="Arial" w:cs="Arial"/>
          <w:sz w:val="19"/>
        </w:rPr>
      </w:pPr>
      <w:r>
        <w:rPr>
          <w:rFonts w:ascii="Arial" w:eastAsia="Arial" w:hAnsi="Arial" w:cs="Arial"/>
          <w:sz w:val="19"/>
        </w:rPr>
        <w:t xml:space="preserve">Certified in </w:t>
      </w:r>
      <w:r>
        <w:rPr>
          <w:rFonts w:ascii="Arial" w:eastAsia="Arial" w:hAnsi="Arial" w:cs="Arial"/>
          <w:b/>
          <w:sz w:val="19"/>
        </w:rPr>
        <w:t>Anti Money Laundering KYC IIBF (</w:t>
      </w:r>
      <w:r>
        <w:rPr>
          <w:rFonts w:ascii="Arial" w:eastAsia="Arial" w:hAnsi="Arial" w:cs="Arial"/>
          <w:b/>
          <w:color w:val="212121"/>
          <w:sz w:val="19"/>
        </w:rPr>
        <w:t>Indian Institute of Banking and Finance)</w:t>
      </w:r>
      <w:r>
        <w:rPr>
          <w:rFonts w:ascii="Arial" w:eastAsia="Arial" w:hAnsi="Arial" w:cs="Arial"/>
          <w:sz w:val="19"/>
        </w:rPr>
        <w:t>.</w:t>
      </w:r>
    </w:p>
    <w:p w:rsidR="00AC62DF" w:rsidRDefault="001031DE">
      <w:pPr>
        <w:numPr>
          <w:ilvl w:val="0"/>
          <w:numId w:val="1"/>
        </w:numPr>
        <w:tabs>
          <w:tab w:val="left" w:pos="-1122"/>
          <w:tab w:val="left" w:pos="-1121"/>
        </w:tabs>
        <w:spacing w:before="11" w:after="0" w:line="240" w:lineRule="auto"/>
        <w:ind w:left="1060" w:right="155" w:hanging="329"/>
        <w:rPr>
          <w:rFonts w:ascii="Arial" w:eastAsia="Arial" w:hAnsi="Arial" w:cs="Arial"/>
          <w:sz w:val="19"/>
        </w:rPr>
      </w:pPr>
      <w:r>
        <w:rPr>
          <w:rFonts w:ascii="Arial" w:eastAsia="Arial" w:hAnsi="Arial" w:cs="Arial"/>
          <w:sz w:val="19"/>
        </w:rPr>
        <w:t xml:space="preserve">MBA - Finance </w:t>
      </w:r>
      <w:r>
        <w:rPr>
          <w:rFonts w:ascii="Arial" w:eastAsia="Arial" w:hAnsi="Arial" w:cs="Arial"/>
          <w:sz w:val="19"/>
        </w:rPr>
        <w:t>from Banarsidas Chandiwala Institute of professional Studies, (IP University) 2011- 2013.</w:t>
      </w:r>
    </w:p>
    <w:p w:rsidR="00AC62DF" w:rsidRDefault="001031DE">
      <w:pPr>
        <w:numPr>
          <w:ilvl w:val="0"/>
          <w:numId w:val="1"/>
        </w:numPr>
        <w:tabs>
          <w:tab w:val="left" w:pos="-1122"/>
          <w:tab w:val="left" w:pos="-1121"/>
        </w:tabs>
        <w:spacing w:after="0" w:line="240" w:lineRule="auto"/>
        <w:ind w:left="1060" w:hanging="329"/>
        <w:rPr>
          <w:rFonts w:ascii="Arial" w:eastAsia="Arial" w:hAnsi="Arial" w:cs="Arial"/>
          <w:sz w:val="19"/>
        </w:rPr>
      </w:pPr>
      <w:r>
        <w:rPr>
          <w:rFonts w:ascii="Arial" w:eastAsia="Arial" w:hAnsi="Arial" w:cs="Arial"/>
          <w:sz w:val="19"/>
        </w:rPr>
        <w:t>Graduation: B.com from Delhi University 2008-2011.</w:t>
      </w:r>
    </w:p>
    <w:p w:rsidR="00AC62DF" w:rsidRDefault="001031DE">
      <w:pPr>
        <w:numPr>
          <w:ilvl w:val="0"/>
          <w:numId w:val="1"/>
        </w:numPr>
        <w:tabs>
          <w:tab w:val="left" w:pos="-1122"/>
          <w:tab w:val="left" w:pos="-1121"/>
        </w:tabs>
        <w:spacing w:after="0" w:line="240" w:lineRule="auto"/>
        <w:ind w:left="1060" w:hanging="329"/>
        <w:rPr>
          <w:rFonts w:ascii="Arial" w:eastAsia="Arial" w:hAnsi="Arial" w:cs="Arial"/>
          <w:sz w:val="19"/>
        </w:rPr>
      </w:pPr>
      <w:r>
        <w:rPr>
          <w:rFonts w:ascii="Arial" w:eastAsia="Arial" w:hAnsi="Arial" w:cs="Arial"/>
          <w:sz w:val="19"/>
        </w:rPr>
        <w:t>Class 12th from Neo Convent Sr.  Sec. School, New Delhi (CBSE).</w:t>
      </w:r>
    </w:p>
    <w:p w:rsidR="00AC62DF" w:rsidRDefault="001031DE">
      <w:pPr>
        <w:numPr>
          <w:ilvl w:val="0"/>
          <w:numId w:val="1"/>
        </w:numPr>
        <w:tabs>
          <w:tab w:val="left" w:pos="-1122"/>
          <w:tab w:val="left" w:pos="-1121"/>
        </w:tabs>
        <w:spacing w:before="2" w:after="0" w:line="240" w:lineRule="auto"/>
        <w:ind w:left="1060" w:hanging="329"/>
        <w:rPr>
          <w:rFonts w:ascii="Arial" w:eastAsia="Arial" w:hAnsi="Arial" w:cs="Arial"/>
          <w:sz w:val="19"/>
        </w:rPr>
      </w:pPr>
      <w:r>
        <w:rPr>
          <w:rFonts w:ascii="Arial" w:eastAsia="Arial" w:hAnsi="Arial" w:cs="Arial"/>
          <w:sz w:val="19"/>
        </w:rPr>
        <w:t xml:space="preserve">Class 10th from Neo Convent Sr.  Sec. School, New </w:t>
      </w:r>
      <w:r>
        <w:rPr>
          <w:rFonts w:ascii="Arial" w:eastAsia="Arial" w:hAnsi="Arial" w:cs="Arial"/>
          <w:sz w:val="19"/>
        </w:rPr>
        <w:t>Delhi (CBSE).</w:t>
      </w:r>
    </w:p>
    <w:p w:rsidR="00AC62DF" w:rsidRDefault="00AC62DF">
      <w:pPr>
        <w:spacing w:before="4" w:after="0" w:line="240" w:lineRule="auto"/>
        <w:rPr>
          <w:rFonts w:eastAsia="Calibri" w:cs="Calibri"/>
        </w:rPr>
      </w:pPr>
    </w:p>
    <w:p w:rsidR="00AC62DF" w:rsidRDefault="001031DE" w:rsidP="00430DCA">
      <w:pPr>
        <w:spacing w:after="0" w:line="240" w:lineRule="auto"/>
        <w:rPr>
          <w:rFonts w:ascii="Arial" w:eastAsia="Arial" w:hAnsi="Arial" w:cs="Arial"/>
          <w:b/>
          <w:u w:val="single"/>
        </w:rPr>
      </w:pPr>
      <w:r>
        <w:rPr>
          <w:rFonts w:ascii="Arial" w:eastAsia="Arial" w:hAnsi="Arial" w:cs="Arial"/>
          <w:b/>
          <w:u w:val="single"/>
        </w:rPr>
        <w:t>WORK EXPERIENCE</w:t>
      </w:r>
    </w:p>
    <w:p w:rsidR="001C3CF2" w:rsidRDefault="001C3CF2">
      <w:pPr>
        <w:spacing w:after="0" w:line="240" w:lineRule="auto"/>
        <w:ind w:left="213"/>
        <w:rPr>
          <w:rFonts w:ascii="Arial" w:eastAsia="Arial" w:hAnsi="Arial" w:cs="Arial"/>
          <w:b/>
          <w:u w:val="single"/>
        </w:rPr>
      </w:pPr>
    </w:p>
    <w:p w:rsidR="001C3CF2" w:rsidRDefault="001C3CF2">
      <w:pPr>
        <w:spacing w:after="0" w:line="240" w:lineRule="auto"/>
        <w:ind w:left="213"/>
        <w:rPr>
          <w:rFonts w:ascii="Arial" w:eastAsia="Arial" w:hAnsi="Arial" w:cs="Arial"/>
          <w:b/>
          <w:u w:val="single"/>
        </w:rPr>
      </w:pPr>
    </w:p>
    <w:p w:rsidR="001C3CF2" w:rsidRDefault="001C3CF2" w:rsidP="00430DCA">
      <w:pPr>
        <w:spacing w:after="0" w:line="240" w:lineRule="auto"/>
        <w:rPr>
          <w:rFonts w:ascii="Arial" w:eastAsia="Arial" w:hAnsi="Arial" w:cs="Arial"/>
        </w:rPr>
      </w:pPr>
      <w:r>
        <w:rPr>
          <w:rFonts w:ascii="Arial" w:eastAsia="Arial" w:hAnsi="Arial" w:cs="Arial"/>
          <w:b/>
          <w:u w:val="single"/>
        </w:rPr>
        <w:t>Barclays</w:t>
      </w:r>
      <w:r>
        <w:rPr>
          <w:rFonts w:ascii="Arial" w:eastAsia="Arial" w:hAnsi="Arial" w:cs="Arial"/>
        </w:rPr>
        <w:t xml:space="preserve"> (May’21 – Present)</w:t>
      </w:r>
    </w:p>
    <w:p w:rsidR="001C3CF2" w:rsidRDefault="001C3CF2">
      <w:pPr>
        <w:spacing w:after="0" w:line="240" w:lineRule="auto"/>
        <w:ind w:left="213"/>
        <w:rPr>
          <w:rFonts w:ascii="Arial" w:eastAsia="Arial" w:hAnsi="Arial" w:cs="Arial"/>
        </w:rPr>
      </w:pPr>
    </w:p>
    <w:p w:rsidR="001C3CF2" w:rsidRDefault="001C3CF2" w:rsidP="001C3CF2">
      <w:pPr>
        <w:tabs>
          <w:tab w:val="left" w:pos="871"/>
          <w:tab w:val="left" w:pos="872"/>
        </w:tabs>
        <w:spacing w:before="100" w:after="0" w:line="240" w:lineRule="auto"/>
        <w:ind w:right="622"/>
        <w:rPr>
          <w:rFonts w:ascii="Arial" w:eastAsia="Arial" w:hAnsi="Arial" w:cs="Arial"/>
          <w:sz w:val="19"/>
        </w:rPr>
      </w:pPr>
      <w:r>
        <w:rPr>
          <w:rFonts w:ascii="Arial" w:eastAsia="Arial" w:hAnsi="Arial" w:cs="Arial"/>
        </w:rPr>
        <w:t xml:space="preserve">Working as BA4 </w:t>
      </w:r>
      <w:r>
        <w:rPr>
          <w:rFonts w:ascii="Arial" w:eastAsia="Arial" w:hAnsi="Arial" w:cs="Arial"/>
          <w:sz w:val="19"/>
        </w:rPr>
        <w:t xml:space="preserve">under </w:t>
      </w:r>
      <w:r>
        <w:rPr>
          <w:rFonts w:ascii="Arial" w:eastAsia="Arial" w:hAnsi="Arial" w:cs="Arial"/>
          <w:b/>
          <w:sz w:val="19"/>
        </w:rPr>
        <w:t>Financial Crime Compliance/Anti Money Laundering / Transaction Monitoring</w:t>
      </w:r>
      <w:r>
        <w:rPr>
          <w:rFonts w:ascii="Arial" w:eastAsia="Arial" w:hAnsi="Arial" w:cs="Arial"/>
          <w:b/>
          <w:sz w:val="19"/>
        </w:rPr>
        <w:t xml:space="preserve">: </w:t>
      </w:r>
      <w:r>
        <w:rPr>
          <w:rFonts w:ascii="Arial" w:eastAsia="Arial" w:hAnsi="Arial" w:cs="Arial"/>
          <w:sz w:val="19"/>
        </w:rPr>
        <w:t>Responsible for identifying and researching the patterns, trends and anomalies in complex transactional and customer data to detect, prevent, mitigate and report suspicious activity related to money laundering, terrorist financing and structuring.</w:t>
      </w:r>
    </w:p>
    <w:p w:rsidR="001C3CF2" w:rsidRDefault="001C3CF2" w:rsidP="001C3CF2">
      <w:pPr>
        <w:pStyle w:val="ListParagraph"/>
        <w:numPr>
          <w:ilvl w:val="0"/>
          <w:numId w:val="11"/>
        </w:numPr>
        <w:tabs>
          <w:tab w:val="left" w:pos="871"/>
          <w:tab w:val="left" w:pos="872"/>
        </w:tabs>
        <w:spacing w:before="100" w:after="0" w:line="240" w:lineRule="auto"/>
        <w:ind w:right="622"/>
        <w:rPr>
          <w:rFonts w:ascii="Arial" w:eastAsia="Arial" w:hAnsi="Arial" w:cs="Arial"/>
          <w:sz w:val="19"/>
        </w:rPr>
      </w:pPr>
      <w:r>
        <w:rPr>
          <w:rFonts w:ascii="Arial" w:eastAsia="Arial" w:hAnsi="Arial" w:cs="Arial"/>
          <w:sz w:val="19"/>
        </w:rPr>
        <w:t>Used transactional and customer records, external data, publicly- available information, and other information to identify suspicious or unusual activity</w:t>
      </w:r>
      <w:r>
        <w:rPr>
          <w:rFonts w:ascii="Arial" w:eastAsia="Arial" w:hAnsi="Arial" w:cs="Arial"/>
          <w:sz w:val="19"/>
        </w:rPr>
        <w:t xml:space="preserve"> (UK Business Clients)</w:t>
      </w:r>
    </w:p>
    <w:p w:rsidR="001C3CF2" w:rsidRDefault="001C3CF2" w:rsidP="001C3CF2">
      <w:pPr>
        <w:numPr>
          <w:ilvl w:val="0"/>
          <w:numId w:val="11"/>
        </w:numPr>
        <w:tabs>
          <w:tab w:val="left" w:pos="-913"/>
          <w:tab w:val="left" w:pos="-912"/>
        </w:tabs>
        <w:spacing w:after="0" w:line="240" w:lineRule="auto"/>
        <w:rPr>
          <w:rFonts w:ascii="Arial" w:eastAsia="Arial" w:hAnsi="Arial" w:cs="Arial"/>
          <w:sz w:val="19"/>
        </w:rPr>
      </w:pPr>
      <w:r>
        <w:rPr>
          <w:rFonts w:ascii="Arial" w:eastAsia="Arial" w:hAnsi="Arial" w:cs="Arial"/>
          <w:sz w:val="19"/>
        </w:rPr>
        <w:t>Prepared suspicious act</w:t>
      </w:r>
      <w:r>
        <w:rPr>
          <w:rFonts w:ascii="Arial" w:eastAsia="Arial" w:hAnsi="Arial" w:cs="Arial"/>
          <w:sz w:val="19"/>
        </w:rPr>
        <w:t>ivity reports for the customers and report it to NCA (national Crime Agency)</w:t>
      </w:r>
    </w:p>
    <w:p w:rsidR="001C3CF2" w:rsidRDefault="001C3CF2" w:rsidP="001C3CF2">
      <w:pPr>
        <w:numPr>
          <w:ilvl w:val="0"/>
          <w:numId w:val="11"/>
        </w:numPr>
        <w:tabs>
          <w:tab w:val="left" w:pos="-913"/>
          <w:tab w:val="left" w:pos="-912"/>
        </w:tabs>
        <w:spacing w:after="0" w:line="240" w:lineRule="auto"/>
        <w:ind w:right="191"/>
        <w:rPr>
          <w:rFonts w:ascii="Arial" w:eastAsia="Arial" w:hAnsi="Arial" w:cs="Arial"/>
          <w:sz w:val="19"/>
        </w:rPr>
      </w:pPr>
      <w:r>
        <w:rPr>
          <w:rFonts w:ascii="Arial" w:eastAsia="Arial" w:hAnsi="Arial" w:cs="Arial"/>
          <w:sz w:val="19"/>
        </w:rPr>
        <w:t>Prepare a disposition for the customers on the performed due diligence research and reviewed transactional activity.</w:t>
      </w:r>
    </w:p>
    <w:p w:rsidR="001C3CF2" w:rsidRDefault="001C3CF2" w:rsidP="001C3CF2">
      <w:pPr>
        <w:pStyle w:val="ListParagraph"/>
        <w:numPr>
          <w:ilvl w:val="0"/>
          <w:numId w:val="11"/>
        </w:numPr>
        <w:tabs>
          <w:tab w:val="left" w:pos="871"/>
          <w:tab w:val="left" w:pos="872"/>
        </w:tabs>
        <w:spacing w:before="100" w:after="0" w:line="240" w:lineRule="auto"/>
        <w:ind w:right="622"/>
        <w:rPr>
          <w:rFonts w:ascii="Arial" w:eastAsia="Arial" w:hAnsi="Arial" w:cs="Arial"/>
          <w:sz w:val="19"/>
        </w:rPr>
      </w:pPr>
      <w:r>
        <w:rPr>
          <w:rFonts w:ascii="Arial" w:eastAsia="Arial" w:hAnsi="Arial" w:cs="Arial"/>
          <w:sz w:val="19"/>
        </w:rPr>
        <w:t xml:space="preserve">Working on </w:t>
      </w:r>
      <w:proofErr w:type="spellStart"/>
      <w:r>
        <w:rPr>
          <w:rFonts w:ascii="Arial" w:eastAsia="Arial" w:hAnsi="Arial" w:cs="Arial"/>
          <w:sz w:val="19"/>
        </w:rPr>
        <w:t>Actimize</w:t>
      </w:r>
      <w:proofErr w:type="spellEnd"/>
      <w:r>
        <w:rPr>
          <w:rFonts w:ascii="Arial" w:eastAsia="Arial" w:hAnsi="Arial" w:cs="Arial"/>
          <w:sz w:val="19"/>
        </w:rPr>
        <w:t xml:space="preserve"> (Case Management Tool)</w:t>
      </w:r>
    </w:p>
    <w:p w:rsidR="001C3CF2" w:rsidRDefault="001C3CF2" w:rsidP="001C3CF2">
      <w:pPr>
        <w:numPr>
          <w:ilvl w:val="0"/>
          <w:numId w:val="11"/>
        </w:numPr>
        <w:spacing w:before="7" w:after="0" w:line="240" w:lineRule="auto"/>
        <w:rPr>
          <w:rFonts w:ascii="Arial" w:eastAsia="Arial" w:hAnsi="Arial" w:cs="Arial"/>
          <w:sz w:val="19"/>
        </w:rPr>
      </w:pPr>
      <w:r>
        <w:rPr>
          <w:rFonts w:ascii="Arial" w:eastAsia="Arial" w:hAnsi="Arial" w:cs="Arial"/>
          <w:sz w:val="19"/>
        </w:rPr>
        <w:t>Performed end to end business research on the customers due diligence related to the source of funds.</w:t>
      </w:r>
    </w:p>
    <w:p w:rsidR="001C3CF2" w:rsidRPr="001C3CF2" w:rsidRDefault="001C3CF2" w:rsidP="001C3CF2">
      <w:pPr>
        <w:pStyle w:val="ListParagraph"/>
        <w:numPr>
          <w:ilvl w:val="0"/>
          <w:numId w:val="11"/>
        </w:numPr>
        <w:tabs>
          <w:tab w:val="left" w:pos="871"/>
          <w:tab w:val="left" w:pos="872"/>
        </w:tabs>
        <w:spacing w:before="100" w:after="0" w:line="240" w:lineRule="auto"/>
        <w:ind w:right="622"/>
        <w:rPr>
          <w:rFonts w:ascii="Arial" w:eastAsia="Arial" w:hAnsi="Arial" w:cs="Arial"/>
          <w:sz w:val="19"/>
        </w:rPr>
      </w:pPr>
      <w:r>
        <w:rPr>
          <w:rFonts w:ascii="Arial" w:eastAsia="Arial" w:hAnsi="Arial" w:cs="Arial"/>
          <w:sz w:val="19"/>
        </w:rPr>
        <w:t>Working on different business entities like Sole Trader, Partnership, Limited Company, etc.</w:t>
      </w:r>
    </w:p>
    <w:p w:rsidR="001C3CF2" w:rsidRDefault="001C3CF2">
      <w:pPr>
        <w:spacing w:before="94" w:after="0" w:line="240" w:lineRule="auto"/>
        <w:ind w:left="519"/>
        <w:rPr>
          <w:rFonts w:ascii="Arial" w:eastAsia="Arial" w:hAnsi="Arial" w:cs="Arial"/>
          <w:b/>
          <w:u w:val="single"/>
        </w:rPr>
      </w:pPr>
    </w:p>
    <w:p w:rsidR="00AC62DF" w:rsidRDefault="001031DE" w:rsidP="00430DCA">
      <w:pPr>
        <w:spacing w:before="94" w:after="0" w:line="240" w:lineRule="auto"/>
        <w:rPr>
          <w:rFonts w:ascii="Arial" w:eastAsia="Arial" w:hAnsi="Arial" w:cs="Arial"/>
          <w:sz w:val="18"/>
        </w:rPr>
      </w:pPr>
      <w:proofErr w:type="spellStart"/>
      <w:r>
        <w:rPr>
          <w:rFonts w:ascii="Arial" w:eastAsia="Arial" w:hAnsi="Arial" w:cs="Arial"/>
          <w:b/>
          <w:u w:val="single"/>
        </w:rPr>
        <w:t>Genapct</w:t>
      </w:r>
      <w:proofErr w:type="spellEnd"/>
      <w:r>
        <w:rPr>
          <w:rFonts w:ascii="Arial" w:eastAsia="Arial" w:hAnsi="Arial" w:cs="Arial"/>
          <w:b/>
          <w:u w:val="single"/>
        </w:rPr>
        <w:t xml:space="preserve"> India </w:t>
      </w:r>
      <w:proofErr w:type="spellStart"/>
      <w:r>
        <w:rPr>
          <w:rFonts w:ascii="Arial" w:eastAsia="Arial" w:hAnsi="Arial" w:cs="Arial"/>
          <w:b/>
          <w:u w:val="single"/>
        </w:rPr>
        <w:t>Pvt</w:t>
      </w:r>
      <w:proofErr w:type="spellEnd"/>
      <w:r>
        <w:rPr>
          <w:rFonts w:ascii="Arial" w:eastAsia="Arial" w:hAnsi="Arial" w:cs="Arial"/>
          <w:b/>
          <w:u w:val="single"/>
        </w:rPr>
        <w:t xml:space="preserve"> Ltd, Noida </w:t>
      </w:r>
      <w:r>
        <w:rPr>
          <w:rFonts w:ascii="Arial" w:eastAsia="Arial" w:hAnsi="Arial" w:cs="Arial"/>
          <w:sz w:val="18"/>
        </w:rPr>
        <w:t xml:space="preserve">(May’19 – </w:t>
      </w:r>
      <w:r w:rsidR="001C3CF2">
        <w:rPr>
          <w:rFonts w:ascii="Arial" w:eastAsia="Arial" w:hAnsi="Arial" w:cs="Arial"/>
          <w:sz w:val="18"/>
        </w:rPr>
        <w:t>May’21</w:t>
      </w:r>
      <w:r>
        <w:rPr>
          <w:rFonts w:ascii="Arial" w:eastAsia="Arial" w:hAnsi="Arial" w:cs="Arial"/>
          <w:sz w:val="18"/>
        </w:rPr>
        <w:t>)</w:t>
      </w:r>
    </w:p>
    <w:p w:rsidR="001031DE" w:rsidRDefault="001031DE" w:rsidP="00430DCA">
      <w:pPr>
        <w:spacing w:before="94" w:after="0" w:line="240" w:lineRule="auto"/>
        <w:rPr>
          <w:rFonts w:ascii="Arial" w:eastAsia="Arial" w:hAnsi="Arial" w:cs="Arial"/>
          <w:sz w:val="18"/>
        </w:rPr>
      </w:pPr>
    </w:p>
    <w:p w:rsidR="00AC62DF" w:rsidRDefault="001031DE">
      <w:pPr>
        <w:tabs>
          <w:tab w:val="left" w:pos="871"/>
          <w:tab w:val="left" w:pos="872"/>
        </w:tabs>
        <w:spacing w:before="100" w:after="0" w:line="240" w:lineRule="auto"/>
        <w:ind w:right="622"/>
        <w:rPr>
          <w:rFonts w:ascii="Arial" w:eastAsia="Arial" w:hAnsi="Arial" w:cs="Arial"/>
          <w:sz w:val="19"/>
        </w:rPr>
      </w:pPr>
      <w:r>
        <w:rPr>
          <w:rFonts w:ascii="Arial" w:eastAsia="Arial" w:hAnsi="Arial" w:cs="Arial"/>
          <w:sz w:val="19"/>
        </w:rPr>
        <w:t xml:space="preserve">Working as an Asst. Manager under </w:t>
      </w:r>
      <w:r>
        <w:rPr>
          <w:rFonts w:ascii="Arial" w:eastAsia="Arial" w:hAnsi="Arial" w:cs="Arial"/>
          <w:b/>
          <w:sz w:val="19"/>
        </w:rPr>
        <w:t xml:space="preserve">Financial Crime Compliance/Anti Money Laundering / Transaction Monitoring: </w:t>
      </w:r>
      <w:r>
        <w:rPr>
          <w:rFonts w:ascii="Arial" w:eastAsia="Arial" w:hAnsi="Arial" w:cs="Arial"/>
          <w:sz w:val="19"/>
        </w:rPr>
        <w:t>Responsible for identifying and researching the patterns, trends an</w:t>
      </w:r>
      <w:r>
        <w:rPr>
          <w:rFonts w:ascii="Arial" w:eastAsia="Arial" w:hAnsi="Arial" w:cs="Arial"/>
          <w:sz w:val="19"/>
        </w:rPr>
        <w:t>d anomalies in complex transactional and customer data to detect, prevent, mitigate and report suspicious activity related to money laundering, terrorist financing and structuring.</w:t>
      </w:r>
    </w:p>
    <w:p w:rsidR="00AC62DF" w:rsidRDefault="00AC62DF">
      <w:pPr>
        <w:spacing w:after="0" w:line="240" w:lineRule="auto"/>
        <w:rPr>
          <w:rFonts w:eastAsia="Calibri" w:cs="Calibri"/>
        </w:rPr>
      </w:pPr>
    </w:p>
    <w:p w:rsidR="00AC62DF" w:rsidRDefault="001031DE">
      <w:pPr>
        <w:numPr>
          <w:ilvl w:val="0"/>
          <w:numId w:val="2"/>
        </w:numPr>
        <w:tabs>
          <w:tab w:val="left" w:pos="-913"/>
          <w:tab w:val="left" w:pos="-912"/>
        </w:tabs>
        <w:spacing w:after="0" w:line="240" w:lineRule="auto"/>
        <w:ind w:left="892" w:right="383" w:hanging="360"/>
        <w:rPr>
          <w:rFonts w:ascii="Arial" w:eastAsia="Arial" w:hAnsi="Arial" w:cs="Arial"/>
          <w:sz w:val="19"/>
        </w:rPr>
      </w:pPr>
      <w:r>
        <w:rPr>
          <w:rFonts w:ascii="Arial" w:eastAsia="Arial" w:hAnsi="Arial" w:cs="Arial"/>
          <w:sz w:val="19"/>
        </w:rPr>
        <w:t>Used transactional and customer records, external data, publicly- availabl</w:t>
      </w:r>
      <w:r>
        <w:rPr>
          <w:rFonts w:ascii="Arial" w:eastAsia="Arial" w:hAnsi="Arial" w:cs="Arial"/>
          <w:sz w:val="19"/>
        </w:rPr>
        <w:t>e information, and other information to identify suspicious or unusual activity (UK &amp; US regions).</w:t>
      </w:r>
    </w:p>
    <w:p w:rsidR="00AC62DF" w:rsidRDefault="001031DE">
      <w:pPr>
        <w:numPr>
          <w:ilvl w:val="0"/>
          <w:numId w:val="2"/>
        </w:numPr>
        <w:spacing w:before="7" w:after="0" w:line="240" w:lineRule="auto"/>
        <w:ind w:left="892" w:hanging="360"/>
        <w:rPr>
          <w:rFonts w:ascii="Arial" w:eastAsia="Arial" w:hAnsi="Arial" w:cs="Arial"/>
          <w:sz w:val="19"/>
        </w:rPr>
      </w:pPr>
      <w:r>
        <w:rPr>
          <w:rFonts w:ascii="Arial" w:eastAsia="Arial" w:hAnsi="Arial" w:cs="Arial"/>
          <w:sz w:val="19"/>
        </w:rPr>
        <w:t>Performed end to end business research on the customers due diligence related to the source of funds.</w:t>
      </w:r>
    </w:p>
    <w:p w:rsidR="00AC62DF" w:rsidRDefault="001031DE">
      <w:pPr>
        <w:numPr>
          <w:ilvl w:val="0"/>
          <w:numId w:val="2"/>
        </w:numPr>
        <w:tabs>
          <w:tab w:val="left" w:pos="-913"/>
          <w:tab w:val="left" w:pos="-912"/>
        </w:tabs>
        <w:spacing w:after="0" w:line="240" w:lineRule="auto"/>
        <w:ind w:left="892" w:right="191" w:hanging="360"/>
        <w:rPr>
          <w:rFonts w:ascii="Arial" w:eastAsia="Arial" w:hAnsi="Arial" w:cs="Arial"/>
          <w:sz w:val="19"/>
        </w:rPr>
      </w:pPr>
      <w:r>
        <w:rPr>
          <w:rFonts w:ascii="Arial" w:eastAsia="Arial" w:hAnsi="Arial" w:cs="Arial"/>
          <w:sz w:val="19"/>
        </w:rPr>
        <w:t>Performed detailed analyses to detect patterns, trends,</w:t>
      </w:r>
      <w:r>
        <w:rPr>
          <w:rFonts w:ascii="Arial" w:eastAsia="Arial" w:hAnsi="Arial" w:cs="Arial"/>
          <w:sz w:val="19"/>
        </w:rPr>
        <w:t xml:space="preserve"> anomalies and schemes in transactions and relationships across multiple businesses/products.</w:t>
      </w:r>
    </w:p>
    <w:p w:rsidR="00AC62DF" w:rsidRDefault="001031DE">
      <w:pPr>
        <w:numPr>
          <w:ilvl w:val="0"/>
          <w:numId w:val="2"/>
        </w:numPr>
        <w:tabs>
          <w:tab w:val="left" w:pos="-913"/>
          <w:tab w:val="left" w:pos="-912"/>
        </w:tabs>
        <w:spacing w:after="0" w:line="240" w:lineRule="auto"/>
        <w:ind w:left="892" w:right="191" w:hanging="360"/>
        <w:rPr>
          <w:rFonts w:ascii="Arial" w:eastAsia="Arial" w:hAnsi="Arial" w:cs="Arial"/>
          <w:sz w:val="19"/>
        </w:rPr>
      </w:pPr>
      <w:r>
        <w:rPr>
          <w:rFonts w:ascii="Arial" w:eastAsia="Arial" w:hAnsi="Arial" w:cs="Arial"/>
          <w:sz w:val="19"/>
        </w:rPr>
        <w:lastRenderedPageBreak/>
        <w:t>Prepare a disposition for the customers on the performed due diligence research and reviewed transactional activity.</w:t>
      </w:r>
    </w:p>
    <w:p w:rsidR="00AC62DF" w:rsidRDefault="001031DE">
      <w:pPr>
        <w:numPr>
          <w:ilvl w:val="0"/>
          <w:numId w:val="2"/>
        </w:numPr>
        <w:tabs>
          <w:tab w:val="left" w:pos="-913"/>
          <w:tab w:val="left" w:pos="-912"/>
        </w:tabs>
        <w:spacing w:after="0" w:line="240" w:lineRule="auto"/>
        <w:ind w:left="892" w:hanging="360"/>
        <w:rPr>
          <w:rFonts w:ascii="Arial" w:eastAsia="Arial" w:hAnsi="Arial" w:cs="Arial"/>
          <w:sz w:val="19"/>
        </w:rPr>
      </w:pPr>
      <w:r>
        <w:rPr>
          <w:rFonts w:ascii="Arial" w:eastAsia="Arial" w:hAnsi="Arial" w:cs="Arial"/>
          <w:sz w:val="19"/>
        </w:rPr>
        <w:t>Conducting 100% Quality Review of the process</w:t>
      </w:r>
      <w:r>
        <w:rPr>
          <w:rFonts w:ascii="Arial" w:eastAsia="Arial" w:hAnsi="Arial" w:cs="Arial"/>
          <w:sz w:val="19"/>
        </w:rPr>
        <w:t>.</w:t>
      </w:r>
    </w:p>
    <w:p w:rsidR="00AC62DF" w:rsidRDefault="001031DE">
      <w:pPr>
        <w:numPr>
          <w:ilvl w:val="0"/>
          <w:numId w:val="2"/>
        </w:numPr>
        <w:tabs>
          <w:tab w:val="left" w:pos="-913"/>
          <w:tab w:val="left" w:pos="-912"/>
        </w:tabs>
        <w:spacing w:after="0" w:line="240" w:lineRule="auto"/>
        <w:ind w:left="892" w:hanging="360"/>
        <w:rPr>
          <w:rFonts w:ascii="Arial" w:eastAsia="Arial" w:hAnsi="Arial" w:cs="Arial"/>
          <w:sz w:val="19"/>
        </w:rPr>
      </w:pPr>
      <w:r>
        <w:rPr>
          <w:rFonts w:ascii="Arial" w:eastAsia="Arial" w:hAnsi="Arial" w:cs="Arial"/>
          <w:sz w:val="19"/>
        </w:rPr>
        <w:t>Prepared suspicious activity reports for the customers.</w:t>
      </w:r>
    </w:p>
    <w:p w:rsidR="00AC62DF" w:rsidRDefault="001031DE">
      <w:pPr>
        <w:numPr>
          <w:ilvl w:val="0"/>
          <w:numId w:val="2"/>
        </w:numPr>
        <w:tabs>
          <w:tab w:val="left" w:pos="-913"/>
          <w:tab w:val="left" w:pos="-912"/>
        </w:tabs>
        <w:spacing w:after="0" w:line="240" w:lineRule="auto"/>
        <w:ind w:left="892" w:right="773" w:hanging="360"/>
        <w:rPr>
          <w:rFonts w:ascii="Arial" w:eastAsia="Arial" w:hAnsi="Arial" w:cs="Arial"/>
          <w:sz w:val="19"/>
        </w:rPr>
      </w:pPr>
      <w:r>
        <w:rPr>
          <w:rFonts w:ascii="Arial" w:eastAsia="Arial" w:hAnsi="Arial" w:cs="Arial"/>
          <w:sz w:val="19"/>
        </w:rPr>
        <w:t>Identified training opportunities and developed, conducted, and assisted with a wide range of BSA/AML- related training.</w:t>
      </w:r>
    </w:p>
    <w:p w:rsidR="00AC62DF" w:rsidRDefault="001031DE">
      <w:pPr>
        <w:numPr>
          <w:ilvl w:val="0"/>
          <w:numId w:val="2"/>
        </w:numPr>
        <w:tabs>
          <w:tab w:val="left" w:pos="-913"/>
          <w:tab w:val="left" w:pos="-912"/>
        </w:tabs>
        <w:spacing w:after="0" w:line="240" w:lineRule="auto"/>
        <w:ind w:left="892" w:right="773" w:hanging="360"/>
        <w:rPr>
          <w:rFonts w:ascii="Arial" w:eastAsia="Arial" w:hAnsi="Arial" w:cs="Arial"/>
          <w:sz w:val="19"/>
        </w:rPr>
      </w:pPr>
      <w:r>
        <w:rPr>
          <w:rFonts w:ascii="Arial" w:eastAsia="Arial" w:hAnsi="Arial" w:cs="Arial"/>
          <w:sz w:val="19"/>
        </w:rPr>
        <w:t>Involved in hiring for different clients (AML Domain)</w:t>
      </w:r>
    </w:p>
    <w:p w:rsidR="001031DE" w:rsidRDefault="001031DE" w:rsidP="001031DE">
      <w:pPr>
        <w:tabs>
          <w:tab w:val="left" w:pos="-913"/>
          <w:tab w:val="left" w:pos="-912"/>
        </w:tabs>
        <w:spacing w:after="0" w:line="240" w:lineRule="auto"/>
        <w:ind w:left="892" w:right="773"/>
        <w:rPr>
          <w:rFonts w:ascii="Arial" w:eastAsia="Arial" w:hAnsi="Arial" w:cs="Arial"/>
          <w:sz w:val="19"/>
        </w:rPr>
      </w:pPr>
    </w:p>
    <w:p w:rsidR="00AC62DF" w:rsidRDefault="001031DE" w:rsidP="001031DE">
      <w:pPr>
        <w:spacing w:before="158" w:after="0" w:line="240" w:lineRule="auto"/>
        <w:rPr>
          <w:rFonts w:ascii="Arial" w:eastAsia="Arial" w:hAnsi="Arial" w:cs="Arial"/>
          <w:sz w:val="18"/>
        </w:rPr>
      </w:pPr>
      <w:proofErr w:type="spellStart"/>
      <w:r>
        <w:rPr>
          <w:rFonts w:ascii="Arial" w:eastAsia="Arial" w:hAnsi="Arial" w:cs="Arial"/>
          <w:b/>
          <w:u w:val="single"/>
        </w:rPr>
        <w:t>Paytm</w:t>
      </w:r>
      <w:proofErr w:type="spellEnd"/>
      <w:r>
        <w:rPr>
          <w:rFonts w:ascii="Arial" w:eastAsia="Arial" w:hAnsi="Arial" w:cs="Arial"/>
          <w:b/>
          <w:u w:val="single"/>
        </w:rPr>
        <w:t xml:space="preserve"> Payments Bank</w:t>
      </w:r>
      <w:r>
        <w:rPr>
          <w:rFonts w:ascii="Arial" w:eastAsia="Arial" w:hAnsi="Arial" w:cs="Arial"/>
          <w:b/>
          <w:u w:val="single"/>
        </w:rPr>
        <w:t>, Noida, Sec-5</w:t>
      </w:r>
      <w:r>
        <w:rPr>
          <w:rFonts w:ascii="Arial" w:eastAsia="Arial" w:hAnsi="Arial" w:cs="Arial"/>
          <w:b/>
          <w:sz w:val="18"/>
        </w:rPr>
        <w:t>, (</w:t>
      </w:r>
      <w:r>
        <w:rPr>
          <w:rFonts w:ascii="Arial" w:eastAsia="Arial" w:hAnsi="Arial" w:cs="Arial"/>
          <w:sz w:val="18"/>
        </w:rPr>
        <w:t>Mar’18 – May’19)</w:t>
      </w:r>
    </w:p>
    <w:p w:rsidR="001031DE" w:rsidRDefault="001031DE">
      <w:pPr>
        <w:spacing w:before="158" w:after="0" w:line="240" w:lineRule="auto"/>
        <w:ind w:left="530"/>
        <w:rPr>
          <w:rFonts w:ascii="Arial" w:eastAsia="Arial" w:hAnsi="Arial" w:cs="Arial"/>
          <w:sz w:val="18"/>
        </w:rPr>
      </w:pPr>
    </w:p>
    <w:p w:rsidR="00AC62DF" w:rsidRDefault="001031DE">
      <w:pPr>
        <w:tabs>
          <w:tab w:val="left" w:pos="871"/>
          <w:tab w:val="left" w:pos="872"/>
        </w:tabs>
        <w:spacing w:before="1" w:after="0" w:line="240" w:lineRule="auto"/>
        <w:ind w:right="1011"/>
        <w:rPr>
          <w:rFonts w:ascii="Arial" w:eastAsia="Arial" w:hAnsi="Arial" w:cs="Arial"/>
          <w:sz w:val="19"/>
        </w:rPr>
      </w:pPr>
      <w:r>
        <w:rPr>
          <w:rFonts w:ascii="Arial" w:eastAsia="Arial" w:hAnsi="Arial" w:cs="Arial"/>
          <w:sz w:val="19"/>
        </w:rPr>
        <w:t>Worked as a Team Lead under Risk &amp; Compliance Department for Paytm Payments Bank, evaluation and reporting of suspicious transactions (STR’s)</w:t>
      </w:r>
    </w:p>
    <w:p w:rsidR="00AC62DF" w:rsidRDefault="00AC62DF">
      <w:pPr>
        <w:tabs>
          <w:tab w:val="left" w:pos="871"/>
          <w:tab w:val="left" w:pos="872"/>
        </w:tabs>
        <w:spacing w:before="1" w:after="0" w:line="240" w:lineRule="auto"/>
        <w:ind w:right="1011"/>
        <w:rPr>
          <w:rFonts w:eastAsia="Calibri" w:cs="Calibri"/>
        </w:rPr>
      </w:pPr>
    </w:p>
    <w:p w:rsidR="00AC62DF" w:rsidRDefault="001031DE">
      <w:pPr>
        <w:numPr>
          <w:ilvl w:val="0"/>
          <w:numId w:val="3"/>
        </w:numPr>
        <w:tabs>
          <w:tab w:val="left" w:pos="-931"/>
          <w:tab w:val="left" w:pos="-930"/>
        </w:tabs>
        <w:spacing w:before="7" w:after="0" w:line="240" w:lineRule="auto"/>
        <w:ind w:left="871" w:hanging="330"/>
        <w:rPr>
          <w:rFonts w:ascii="Arial" w:eastAsia="Arial" w:hAnsi="Arial" w:cs="Arial"/>
          <w:sz w:val="19"/>
        </w:rPr>
      </w:pPr>
      <w:r>
        <w:rPr>
          <w:rFonts w:ascii="Arial" w:eastAsia="Arial" w:hAnsi="Arial" w:cs="Arial"/>
          <w:sz w:val="19"/>
        </w:rPr>
        <w:t>Reporting to Deputy MLRO (Money Laundering Reporting Officer)</w:t>
      </w:r>
    </w:p>
    <w:p w:rsidR="00AC62DF" w:rsidRDefault="001031DE">
      <w:pPr>
        <w:numPr>
          <w:ilvl w:val="0"/>
          <w:numId w:val="3"/>
        </w:numPr>
        <w:tabs>
          <w:tab w:val="left" w:pos="-931"/>
          <w:tab w:val="left" w:pos="-930"/>
        </w:tabs>
        <w:spacing w:before="33" w:after="0" w:line="240" w:lineRule="auto"/>
        <w:ind w:left="871" w:hanging="330"/>
        <w:rPr>
          <w:rFonts w:ascii="Arial" w:eastAsia="Arial" w:hAnsi="Arial" w:cs="Arial"/>
          <w:sz w:val="19"/>
        </w:rPr>
      </w:pPr>
      <w:r>
        <w:rPr>
          <w:rFonts w:ascii="Arial" w:eastAsia="Arial" w:hAnsi="Arial" w:cs="Arial"/>
          <w:sz w:val="19"/>
        </w:rPr>
        <w:t xml:space="preserve">To liaise with </w:t>
      </w:r>
      <w:r>
        <w:rPr>
          <w:rFonts w:ascii="Arial" w:eastAsia="Arial" w:hAnsi="Arial" w:cs="Arial"/>
          <w:sz w:val="19"/>
        </w:rPr>
        <w:t>RBI and FIU India, investigate and ensure timely resolution of cases escalated to Bank</w:t>
      </w:r>
    </w:p>
    <w:p w:rsidR="00AC62DF" w:rsidRDefault="001031DE">
      <w:pPr>
        <w:numPr>
          <w:ilvl w:val="0"/>
          <w:numId w:val="3"/>
        </w:numPr>
        <w:tabs>
          <w:tab w:val="left" w:pos="-931"/>
          <w:tab w:val="left" w:pos="-930"/>
        </w:tabs>
        <w:spacing w:before="1" w:after="0" w:line="240" w:lineRule="auto"/>
        <w:ind w:left="871" w:right="746" w:hanging="329"/>
        <w:rPr>
          <w:rFonts w:ascii="Arial" w:eastAsia="Arial" w:hAnsi="Arial" w:cs="Arial"/>
          <w:sz w:val="19"/>
        </w:rPr>
      </w:pPr>
      <w:r>
        <w:rPr>
          <w:rFonts w:ascii="Arial" w:eastAsia="Arial" w:hAnsi="Arial" w:cs="Arial"/>
          <w:sz w:val="19"/>
        </w:rPr>
        <w:t>Heading AML( KYC, CDD, EDD, Periodic Review, Transaction Monitoring, Sanctions/PEP screening, Watch list Management and Training) compliance desk for Paytm Payments Bank</w:t>
      </w:r>
    </w:p>
    <w:p w:rsidR="00AC62DF" w:rsidRDefault="001031DE">
      <w:pPr>
        <w:numPr>
          <w:ilvl w:val="0"/>
          <w:numId w:val="3"/>
        </w:numPr>
        <w:tabs>
          <w:tab w:val="left" w:pos="-931"/>
          <w:tab w:val="left" w:pos="-930"/>
        </w:tabs>
        <w:spacing w:before="5" w:after="0" w:line="240" w:lineRule="auto"/>
        <w:ind w:left="871" w:right="684" w:hanging="329"/>
        <w:rPr>
          <w:rFonts w:ascii="Arial" w:eastAsia="Arial" w:hAnsi="Arial" w:cs="Arial"/>
          <w:sz w:val="19"/>
        </w:rPr>
      </w:pPr>
      <w:r>
        <w:rPr>
          <w:rFonts w:ascii="Arial" w:eastAsia="Arial" w:hAnsi="Arial" w:cs="Arial"/>
          <w:sz w:val="19"/>
        </w:rPr>
        <w:t>Formulate Process Training Framework &amp; get it implemented in Operations Teams post HOD’s approval</w:t>
      </w:r>
    </w:p>
    <w:p w:rsidR="00AC62DF" w:rsidRDefault="001031DE">
      <w:pPr>
        <w:numPr>
          <w:ilvl w:val="0"/>
          <w:numId w:val="3"/>
        </w:numPr>
        <w:tabs>
          <w:tab w:val="left" w:pos="-931"/>
          <w:tab w:val="left" w:pos="-930"/>
        </w:tabs>
        <w:spacing w:before="33" w:after="0" w:line="240" w:lineRule="auto"/>
        <w:ind w:left="871" w:hanging="330"/>
        <w:rPr>
          <w:rFonts w:ascii="Arial" w:eastAsia="Arial" w:hAnsi="Arial" w:cs="Arial"/>
          <w:sz w:val="19"/>
        </w:rPr>
      </w:pPr>
      <w:r>
        <w:rPr>
          <w:rFonts w:ascii="Arial" w:eastAsia="Arial" w:hAnsi="Arial" w:cs="Arial"/>
          <w:sz w:val="19"/>
        </w:rPr>
        <w:t>Establish an AML &amp; Risk Program (E-Modules) with Assessment for Bank Employees</w:t>
      </w:r>
    </w:p>
    <w:p w:rsidR="00AC62DF" w:rsidRDefault="001031DE">
      <w:pPr>
        <w:numPr>
          <w:ilvl w:val="0"/>
          <w:numId w:val="3"/>
        </w:numPr>
        <w:tabs>
          <w:tab w:val="left" w:pos="-931"/>
          <w:tab w:val="left" w:pos="-930"/>
        </w:tabs>
        <w:spacing w:before="36" w:after="0" w:line="240" w:lineRule="auto"/>
        <w:ind w:left="871" w:right="670" w:hanging="329"/>
        <w:rPr>
          <w:rFonts w:ascii="Arial" w:eastAsia="Arial" w:hAnsi="Arial" w:cs="Arial"/>
          <w:sz w:val="19"/>
        </w:rPr>
      </w:pPr>
      <w:r>
        <w:rPr>
          <w:rFonts w:ascii="Arial" w:eastAsia="Arial" w:hAnsi="Arial" w:cs="Arial"/>
          <w:sz w:val="19"/>
        </w:rPr>
        <w:t>Provide a mechanism to ensure that regulatory guidelines are promptly dissemin</w:t>
      </w:r>
      <w:r>
        <w:rPr>
          <w:rFonts w:ascii="Arial" w:eastAsia="Arial" w:hAnsi="Arial" w:cs="Arial"/>
          <w:sz w:val="19"/>
        </w:rPr>
        <w:t>ated within the Bank and to monitor compliance with the regulatory guidelines</w:t>
      </w:r>
    </w:p>
    <w:p w:rsidR="00AC62DF" w:rsidRDefault="001031DE">
      <w:pPr>
        <w:numPr>
          <w:ilvl w:val="0"/>
          <w:numId w:val="3"/>
        </w:numPr>
        <w:tabs>
          <w:tab w:val="left" w:pos="-931"/>
          <w:tab w:val="left" w:pos="-930"/>
        </w:tabs>
        <w:spacing w:before="79" w:after="0" w:line="240" w:lineRule="auto"/>
        <w:ind w:left="871" w:right="561" w:hanging="329"/>
        <w:rPr>
          <w:rFonts w:ascii="Arial" w:eastAsia="Arial" w:hAnsi="Arial" w:cs="Arial"/>
          <w:sz w:val="19"/>
        </w:rPr>
      </w:pPr>
      <w:r>
        <w:rPr>
          <w:rFonts w:ascii="Arial" w:eastAsia="Arial" w:hAnsi="Arial" w:cs="Arial"/>
          <w:sz w:val="19"/>
        </w:rPr>
        <w:t>Liaise closely with the AML/KYC Officer to gather inputs on the emerging trends for compliance testing</w:t>
      </w:r>
    </w:p>
    <w:p w:rsidR="00AC62DF" w:rsidRDefault="001031DE">
      <w:pPr>
        <w:numPr>
          <w:ilvl w:val="0"/>
          <w:numId w:val="3"/>
        </w:numPr>
        <w:tabs>
          <w:tab w:val="left" w:pos="-931"/>
          <w:tab w:val="left" w:pos="-930"/>
        </w:tabs>
        <w:spacing w:before="33" w:after="0" w:line="240" w:lineRule="auto"/>
        <w:ind w:left="871" w:right="708" w:hanging="329"/>
        <w:rPr>
          <w:rFonts w:ascii="Arial" w:eastAsia="Arial" w:hAnsi="Arial" w:cs="Arial"/>
          <w:sz w:val="19"/>
        </w:rPr>
      </w:pPr>
      <w:r>
        <w:rPr>
          <w:rFonts w:ascii="Arial" w:eastAsia="Arial" w:hAnsi="Arial" w:cs="Arial"/>
          <w:sz w:val="19"/>
        </w:rPr>
        <w:t xml:space="preserve">Providing compliance testing results to the AML/KYC Officer to review </w:t>
      </w:r>
      <w:r>
        <w:rPr>
          <w:rFonts w:ascii="Arial" w:eastAsia="Arial" w:hAnsi="Arial" w:cs="Arial"/>
          <w:sz w:val="19"/>
        </w:rPr>
        <w:t>products, processes or frameworks</w:t>
      </w:r>
    </w:p>
    <w:p w:rsidR="00AC62DF" w:rsidRDefault="001031DE">
      <w:pPr>
        <w:numPr>
          <w:ilvl w:val="0"/>
          <w:numId w:val="3"/>
        </w:numPr>
        <w:tabs>
          <w:tab w:val="left" w:pos="-931"/>
          <w:tab w:val="left" w:pos="-930"/>
        </w:tabs>
        <w:spacing w:before="33" w:after="0" w:line="240" w:lineRule="auto"/>
        <w:ind w:left="871" w:right="882" w:hanging="329"/>
        <w:rPr>
          <w:rFonts w:ascii="Arial" w:eastAsia="Arial" w:hAnsi="Arial" w:cs="Arial"/>
          <w:sz w:val="19"/>
        </w:rPr>
      </w:pPr>
      <w:r>
        <w:rPr>
          <w:rFonts w:ascii="Arial" w:eastAsia="Arial" w:hAnsi="Arial" w:cs="Arial"/>
          <w:sz w:val="19"/>
        </w:rPr>
        <w:t>Provide a methodology to proactively identify, document, assess and monitor the compliance risks associated with the Bank's business activities and products</w:t>
      </w:r>
    </w:p>
    <w:p w:rsidR="00AC62DF" w:rsidRDefault="001031DE">
      <w:pPr>
        <w:numPr>
          <w:ilvl w:val="0"/>
          <w:numId w:val="3"/>
        </w:numPr>
        <w:tabs>
          <w:tab w:val="left" w:pos="-931"/>
          <w:tab w:val="left" w:pos="-930"/>
        </w:tabs>
        <w:spacing w:before="12" w:after="0" w:line="240" w:lineRule="auto"/>
        <w:ind w:left="871" w:right="1338" w:hanging="329"/>
        <w:rPr>
          <w:rFonts w:ascii="Arial" w:eastAsia="Arial" w:hAnsi="Arial" w:cs="Arial"/>
          <w:sz w:val="19"/>
        </w:rPr>
      </w:pPr>
      <w:r>
        <w:rPr>
          <w:rFonts w:ascii="Arial" w:eastAsia="Arial" w:hAnsi="Arial" w:cs="Arial"/>
          <w:sz w:val="19"/>
        </w:rPr>
        <w:t>Maintain a repository of MIS (Screening/Monitoring) &amp; share MIS o</w:t>
      </w:r>
      <w:r>
        <w:rPr>
          <w:rFonts w:ascii="Arial" w:eastAsia="Arial" w:hAnsi="Arial" w:cs="Arial"/>
          <w:sz w:val="19"/>
        </w:rPr>
        <w:t>n monthly basis with senior management.</w:t>
      </w:r>
    </w:p>
    <w:p w:rsidR="00AC62DF" w:rsidRDefault="001031DE">
      <w:pPr>
        <w:numPr>
          <w:ilvl w:val="0"/>
          <w:numId w:val="3"/>
        </w:numPr>
        <w:tabs>
          <w:tab w:val="left" w:pos="-931"/>
          <w:tab w:val="left" w:pos="-930"/>
        </w:tabs>
        <w:spacing w:before="88" w:after="0" w:line="240" w:lineRule="auto"/>
        <w:ind w:left="871" w:right="858" w:hanging="329"/>
        <w:rPr>
          <w:rFonts w:ascii="Arial" w:eastAsia="Arial" w:hAnsi="Arial" w:cs="Arial"/>
          <w:sz w:val="19"/>
        </w:rPr>
      </w:pPr>
      <w:r>
        <w:rPr>
          <w:rFonts w:ascii="Arial" w:eastAsia="Arial" w:hAnsi="Arial" w:cs="Arial"/>
          <w:sz w:val="19"/>
        </w:rPr>
        <w:t>Prepared Standard Operating Procedures (SOP’s) &amp; Quality controls from Compliance end for AML operations (Screening of Sanction/PEP, Monitoring of Wallet &amp; Banking customers)</w:t>
      </w:r>
    </w:p>
    <w:p w:rsidR="00AC62DF" w:rsidRDefault="001031DE">
      <w:pPr>
        <w:numPr>
          <w:ilvl w:val="0"/>
          <w:numId w:val="3"/>
        </w:numPr>
        <w:tabs>
          <w:tab w:val="left" w:pos="-931"/>
          <w:tab w:val="left" w:pos="-930"/>
        </w:tabs>
        <w:spacing w:before="7" w:after="0" w:line="240" w:lineRule="auto"/>
        <w:ind w:left="871" w:hanging="330"/>
        <w:rPr>
          <w:rFonts w:ascii="Arial" w:eastAsia="Arial" w:hAnsi="Arial" w:cs="Arial"/>
          <w:sz w:val="18"/>
        </w:rPr>
      </w:pPr>
      <w:r>
        <w:rPr>
          <w:rFonts w:ascii="Arial" w:eastAsia="Arial" w:hAnsi="Arial" w:cs="Arial"/>
          <w:sz w:val="19"/>
        </w:rPr>
        <w:t>Impart trainings to newly on- boarded emp</w:t>
      </w:r>
      <w:r>
        <w:rPr>
          <w:rFonts w:ascii="Arial" w:eastAsia="Arial" w:hAnsi="Arial" w:cs="Arial"/>
          <w:sz w:val="19"/>
        </w:rPr>
        <w:t>loyees in AML operations</w:t>
      </w:r>
      <w:r>
        <w:rPr>
          <w:rFonts w:ascii="Arial" w:eastAsia="Arial" w:hAnsi="Arial" w:cs="Arial"/>
          <w:sz w:val="18"/>
        </w:rPr>
        <w:t>.</w:t>
      </w:r>
    </w:p>
    <w:p w:rsidR="00AC62DF" w:rsidRDefault="00AC62DF">
      <w:pPr>
        <w:tabs>
          <w:tab w:val="left" w:pos="871"/>
          <w:tab w:val="left" w:pos="872"/>
        </w:tabs>
        <w:spacing w:before="7" w:after="0" w:line="240" w:lineRule="auto"/>
        <w:rPr>
          <w:rFonts w:eastAsia="Calibri" w:cs="Calibri"/>
        </w:rPr>
      </w:pPr>
    </w:p>
    <w:p w:rsidR="00AC62DF" w:rsidRDefault="00AC62DF">
      <w:pPr>
        <w:spacing w:before="7" w:after="0" w:line="240" w:lineRule="auto"/>
        <w:rPr>
          <w:rFonts w:eastAsia="Calibri" w:cs="Calibri"/>
        </w:rPr>
      </w:pPr>
    </w:p>
    <w:p w:rsidR="00AC62DF" w:rsidRDefault="001031DE" w:rsidP="001031DE">
      <w:pPr>
        <w:spacing w:after="0" w:line="240" w:lineRule="auto"/>
        <w:rPr>
          <w:rFonts w:ascii="Arial" w:eastAsia="Arial" w:hAnsi="Arial" w:cs="Arial"/>
          <w:sz w:val="18"/>
        </w:rPr>
      </w:pPr>
      <w:r>
        <w:rPr>
          <w:rFonts w:ascii="Arial" w:eastAsia="Arial" w:hAnsi="Arial" w:cs="Arial"/>
          <w:b/>
          <w:u w:val="single"/>
        </w:rPr>
        <w:t>The Royal Bank of Scotland, New Delhi</w:t>
      </w:r>
      <w:r>
        <w:rPr>
          <w:rFonts w:ascii="Arial" w:eastAsia="Arial" w:hAnsi="Arial" w:cs="Arial"/>
          <w:b/>
          <w:sz w:val="18"/>
        </w:rPr>
        <w:t xml:space="preserve">, </w:t>
      </w:r>
      <w:r>
        <w:rPr>
          <w:rFonts w:ascii="Arial" w:eastAsia="Arial" w:hAnsi="Arial" w:cs="Arial"/>
          <w:sz w:val="18"/>
        </w:rPr>
        <w:t>(Sep’13 – Mar’18)</w:t>
      </w:r>
    </w:p>
    <w:p w:rsidR="001031DE" w:rsidRDefault="001031DE" w:rsidP="001031DE">
      <w:pPr>
        <w:spacing w:after="0" w:line="240" w:lineRule="auto"/>
        <w:rPr>
          <w:rFonts w:ascii="Arial" w:eastAsia="Arial" w:hAnsi="Arial" w:cs="Arial"/>
          <w:sz w:val="18"/>
        </w:rPr>
      </w:pPr>
    </w:p>
    <w:p w:rsidR="00AC62DF" w:rsidRDefault="001031DE">
      <w:pPr>
        <w:tabs>
          <w:tab w:val="left" w:pos="871"/>
          <w:tab w:val="left" w:pos="872"/>
        </w:tabs>
        <w:spacing w:after="0" w:line="240" w:lineRule="auto"/>
        <w:rPr>
          <w:rFonts w:ascii="Arial" w:eastAsia="Arial" w:hAnsi="Arial" w:cs="Arial"/>
          <w:sz w:val="19"/>
        </w:rPr>
      </w:pPr>
      <w:r>
        <w:rPr>
          <w:rFonts w:ascii="Arial" w:eastAsia="Arial" w:hAnsi="Arial" w:cs="Arial"/>
          <w:sz w:val="19"/>
        </w:rPr>
        <w:t>Worked as a Senior Analyst in BB (Business Banking) Periodic Review Process of AML KYC</w:t>
      </w:r>
    </w:p>
    <w:p w:rsidR="00AC62DF" w:rsidRDefault="00AC62DF">
      <w:pPr>
        <w:tabs>
          <w:tab w:val="left" w:pos="871"/>
          <w:tab w:val="left" w:pos="872"/>
        </w:tabs>
        <w:spacing w:after="0" w:line="240" w:lineRule="auto"/>
        <w:rPr>
          <w:rFonts w:eastAsia="Calibri" w:cs="Calibri"/>
        </w:rPr>
      </w:pPr>
    </w:p>
    <w:p w:rsidR="00AC62DF" w:rsidRDefault="001031DE">
      <w:pPr>
        <w:numPr>
          <w:ilvl w:val="0"/>
          <w:numId w:val="4"/>
        </w:numPr>
        <w:tabs>
          <w:tab w:val="left" w:pos="-933"/>
          <w:tab w:val="left" w:pos="-932"/>
        </w:tabs>
        <w:spacing w:before="2" w:after="0" w:line="240" w:lineRule="auto"/>
        <w:ind w:left="871" w:right="673" w:hanging="329"/>
        <w:rPr>
          <w:rFonts w:ascii="Arial" w:eastAsia="Arial" w:hAnsi="Arial" w:cs="Arial"/>
          <w:sz w:val="19"/>
        </w:rPr>
      </w:pPr>
      <w:r>
        <w:rPr>
          <w:rFonts w:ascii="Arial" w:eastAsia="Arial" w:hAnsi="Arial" w:cs="Arial"/>
          <w:sz w:val="19"/>
        </w:rPr>
        <w:t xml:space="preserve">Lead projects with Change Team in UK &amp; submitted progress reports to senior </w:t>
      </w:r>
      <w:r>
        <w:rPr>
          <w:rFonts w:ascii="Arial" w:eastAsia="Arial" w:hAnsi="Arial" w:cs="Arial"/>
          <w:sz w:val="19"/>
        </w:rPr>
        <w:t>management on weekly basis.</w:t>
      </w:r>
    </w:p>
    <w:p w:rsidR="00AC62DF" w:rsidRDefault="001031DE">
      <w:pPr>
        <w:numPr>
          <w:ilvl w:val="0"/>
          <w:numId w:val="4"/>
        </w:numPr>
        <w:tabs>
          <w:tab w:val="left" w:pos="-933"/>
          <w:tab w:val="left" w:pos="-932"/>
        </w:tabs>
        <w:spacing w:after="0" w:line="240" w:lineRule="auto"/>
        <w:ind w:left="871" w:hanging="330"/>
        <w:rPr>
          <w:rFonts w:ascii="Arial" w:eastAsia="Arial" w:hAnsi="Arial" w:cs="Arial"/>
          <w:sz w:val="19"/>
        </w:rPr>
      </w:pPr>
      <w:r>
        <w:rPr>
          <w:rFonts w:ascii="Arial" w:eastAsia="Arial" w:hAnsi="Arial" w:cs="Arial"/>
          <w:sz w:val="19"/>
        </w:rPr>
        <w:t>In depth Due diligence of Business Banking Customers and Entities (UK),</w:t>
      </w:r>
    </w:p>
    <w:p w:rsidR="00AC62DF" w:rsidRDefault="001031DE">
      <w:pPr>
        <w:numPr>
          <w:ilvl w:val="0"/>
          <w:numId w:val="4"/>
        </w:numPr>
        <w:tabs>
          <w:tab w:val="left" w:pos="-933"/>
          <w:tab w:val="left" w:pos="-932"/>
        </w:tabs>
        <w:spacing w:before="29" w:after="0" w:line="240" w:lineRule="auto"/>
        <w:ind w:left="871" w:hanging="330"/>
        <w:rPr>
          <w:rFonts w:ascii="Arial" w:eastAsia="Arial" w:hAnsi="Arial" w:cs="Arial"/>
          <w:sz w:val="19"/>
        </w:rPr>
      </w:pPr>
      <w:r>
        <w:rPr>
          <w:rFonts w:ascii="Arial" w:eastAsia="Arial" w:hAnsi="Arial" w:cs="Arial"/>
          <w:sz w:val="19"/>
        </w:rPr>
        <w:t>Identifying and Verifying the Key principals (customers) as per Know your Customer (KYC) norms.</w:t>
      </w:r>
    </w:p>
    <w:p w:rsidR="00AC62DF" w:rsidRDefault="001031DE">
      <w:pPr>
        <w:numPr>
          <w:ilvl w:val="0"/>
          <w:numId w:val="4"/>
        </w:numPr>
        <w:tabs>
          <w:tab w:val="left" w:pos="-933"/>
          <w:tab w:val="left" w:pos="-932"/>
        </w:tabs>
        <w:spacing w:before="38" w:after="0" w:line="240" w:lineRule="auto"/>
        <w:ind w:left="871" w:right="1061" w:hanging="329"/>
        <w:rPr>
          <w:rFonts w:ascii="Arial" w:eastAsia="Arial" w:hAnsi="Arial" w:cs="Arial"/>
          <w:sz w:val="19"/>
        </w:rPr>
      </w:pPr>
      <w:r>
        <w:rPr>
          <w:rFonts w:ascii="Arial" w:eastAsia="Arial" w:hAnsi="Arial" w:cs="Arial"/>
          <w:sz w:val="19"/>
        </w:rPr>
        <w:t>Adhering to regulatory guidelines, in compliance with AML Ba</w:t>
      </w:r>
      <w:r>
        <w:rPr>
          <w:rFonts w:ascii="Arial" w:eastAsia="Arial" w:hAnsi="Arial" w:cs="Arial"/>
          <w:sz w:val="19"/>
        </w:rPr>
        <w:t>nking standards. Maintaining Global Regulatory updates to enable regional/global compliance.</w:t>
      </w:r>
    </w:p>
    <w:p w:rsidR="00AC62DF" w:rsidRDefault="001031DE">
      <w:pPr>
        <w:numPr>
          <w:ilvl w:val="0"/>
          <w:numId w:val="4"/>
        </w:numPr>
        <w:tabs>
          <w:tab w:val="left" w:pos="-933"/>
          <w:tab w:val="left" w:pos="-932"/>
        </w:tabs>
        <w:spacing w:before="6" w:after="0" w:line="240" w:lineRule="auto"/>
        <w:ind w:left="871" w:hanging="330"/>
        <w:rPr>
          <w:rFonts w:ascii="Arial" w:eastAsia="Arial" w:hAnsi="Arial" w:cs="Arial"/>
          <w:sz w:val="19"/>
        </w:rPr>
      </w:pPr>
      <w:r>
        <w:rPr>
          <w:rFonts w:ascii="Arial" w:eastAsia="Arial" w:hAnsi="Arial" w:cs="Arial"/>
          <w:sz w:val="19"/>
        </w:rPr>
        <w:t>Conducting research through public sources to trace ownership structure globally.</w:t>
      </w:r>
    </w:p>
    <w:p w:rsidR="00AC62DF" w:rsidRDefault="001031DE">
      <w:pPr>
        <w:numPr>
          <w:ilvl w:val="0"/>
          <w:numId w:val="4"/>
        </w:numPr>
        <w:tabs>
          <w:tab w:val="left" w:pos="-933"/>
          <w:tab w:val="left" w:pos="-932"/>
        </w:tabs>
        <w:spacing w:before="34" w:after="0" w:line="240" w:lineRule="auto"/>
        <w:ind w:left="871" w:hanging="330"/>
        <w:rPr>
          <w:rFonts w:ascii="Arial" w:eastAsia="Arial" w:hAnsi="Arial" w:cs="Arial"/>
          <w:sz w:val="19"/>
        </w:rPr>
      </w:pPr>
      <w:r>
        <w:rPr>
          <w:rFonts w:ascii="Arial" w:eastAsia="Arial" w:hAnsi="Arial" w:cs="Arial"/>
          <w:sz w:val="19"/>
        </w:rPr>
        <w:t>Reporting risk related issues of the process to project team (UK).</w:t>
      </w:r>
    </w:p>
    <w:p w:rsidR="00AC62DF" w:rsidRDefault="001031DE">
      <w:pPr>
        <w:numPr>
          <w:ilvl w:val="0"/>
          <w:numId w:val="4"/>
        </w:numPr>
        <w:tabs>
          <w:tab w:val="left" w:pos="-933"/>
          <w:tab w:val="left" w:pos="-932"/>
        </w:tabs>
        <w:spacing w:before="33" w:after="0" w:line="240" w:lineRule="auto"/>
        <w:ind w:left="871" w:hanging="330"/>
        <w:rPr>
          <w:rFonts w:ascii="Arial" w:eastAsia="Arial" w:hAnsi="Arial" w:cs="Arial"/>
          <w:sz w:val="19"/>
        </w:rPr>
      </w:pPr>
      <w:r>
        <w:rPr>
          <w:rFonts w:ascii="Arial" w:eastAsia="Arial" w:hAnsi="Arial" w:cs="Arial"/>
          <w:sz w:val="19"/>
        </w:rPr>
        <w:t xml:space="preserve">Carrying out </w:t>
      </w:r>
      <w:r>
        <w:rPr>
          <w:rFonts w:ascii="Arial" w:eastAsia="Arial" w:hAnsi="Arial" w:cs="Arial"/>
          <w:sz w:val="19"/>
        </w:rPr>
        <w:t>the Periodic Review of the High risk customers</w:t>
      </w:r>
    </w:p>
    <w:p w:rsidR="00AC62DF" w:rsidRDefault="001031DE">
      <w:pPr>
        <w:numPr>
          <w:ilvl w:val="0"/>
          <w:numId w:val="4"/>
        </w:numPr>
        <w:tabs>
          <w:tab w:val="left" w:pos="-933"/>
          <w:tab w:val="left" w:pos="-932"/>
        </w:tabs>
        <w:spacing w:before="28" w:after="0" w:line="240" w:lineRule="auto"/>
        <w:ind w:left="871" w:hanging="330"/>
        <w:rPr>
          <w:rFonts w:ascii="Arial" w:eastAsia="Arial" w:hAnsi="Arial" w:cs="Arial"/>
          <w:sz w:val="19"/>
        </w:rPr>
      </w:pPr>
      <w:r>
        <w:rPr>
          <w:rFonts w:ascii="Arial" w:eastAsia="Arial" w:hAnsi="Arial" w:cs="Arial"/>
          <w:sz w:val="19"/>
        </w:rPr>
        <w:t>Assessing the Risk Classification of the customers</w:t>
      </w:r>
    </w:p>
    <w:p w:rsidR="00AC62DF" w:rsidRDefault="001031DE">
      <w:pPr>
        <w:numPr>
          <w:ilvl w:val="0"/>
          <w:numId w:val="4"/>
        </w:numPr>
        <w:tabs>
          <w:tab w:val="left" w:pos="-933"/>
          <w:tab w:val="left" w:pos="-932"/>
        </w:tabs>
        <w:spacing w:before="36" w:after="0" w:line="240" w:lineRule="auto"/>
        <w:ind w:left="871" w:hanging="330"/>
        <w:rPr>
          <w:rFonts w:ascii="Arial" w:eastAsia="Arial" w:hAnsi="Arial" w:cs="Arial"/>
          <w:sz w:val="19"/>
        </w:rPr>
      </w:pPr>
      <w:r>
        <w:rPr>
          <w:rFonts w:ascii="Arial" w:eastAsia="Arial" w:hAnsi="Arial" w:cs="Arial"/>
          <w:sz w:val="19"/>
        </w:rPr>
        <w:t>Reviewing the transactions of the customers as per the guidelines.</w:t>
      </w:r>
    </w:p>
    <w:p w:rsidR="00AC62DF" w:rsidRDefault="001031DE">
      <w:pPr>
        <w:numPr>
          <w:ilvl w:val="0"/>
          <w:numId w:val="4"/>
        </w:numPr>
        <w:tabs>
          <w:tab w:val="left" w:pos="-933"/>
          <w:tab w:val="left" w:pos="-932"/>
        </w:tabs>
        <w:spacing w:before="33" w:after="0" w:line="240" w:lineRule="auto"/>
        <w:ind w:left="871" w:hanging="330"/>
        <w:rPr>
          <w:rFonts w:ascii="Arial" w:eastAsia="Arial" w:hAnsi="Arial" w:cs="Arial"/>
          <w:sz w:val="19"/>
        </w:rPr>
      </w:pPr>
      <w:r>
        <w:rPr>
          <w:rFonts w:ascii="Arial" w:eastAsia="Arial" w:hAnsi="Arial" w:cs="Arial"/>
          <w:sz w:val="19"/>
        </w:rPr>
        <w:t>Supervising and conducting classroom trainings for the New Joiners in the process.</w:t>
      </w:r>
    </w:p>
    <w:p w:rsidR="00AC62DF" w:rsidRDefault="001031DE">
      <w:pPr>
        <w:numPr>
          <w:ilvl w:val="0"/>
          <w:numId w:val="4"/>
        </w:numPr>
        <w:tabs>
          <w:tab w:val="left" w:pos="-933"/>
          <w:tab w:val="left" w:pos="-932"/>
        </w:tabs>
        <w:spacing w:before="31" w:after="0" w:line="240" w:lineRule="auto"/>
        <w:ind w:left="871" w:right="783" w:hanging="329"/>
        <w:rPr>
          <w:rFonts w:ascii="Arial" w:eastAsia="Arial" w:hAnsi="Arial" w:cs="Arial"/>
          <w:sz w:val="19"/>
        </w:rPr>
      </w:pPr>
      <w:r>
        <w:rPr>
          <w:rFonts w:ascii="Arial" w:eastAsia="Arial" w:hAnsi="Arial" w:cs="Arial"/>
          <w:sz w:val="19"/>
        </w:rPr>
        <w:t>Conducti</w:t>
      </w:r>
      <w:r>
        <w:rPr>
          <w:rFonts w:ascii="Arial" w:eastAsia="Arial" w:hAnsi="Arial" w:cs="Arial"/>
          <w:sz w:val="19"/>
        </w:rPr>
        <w:t>ng Time analysis on regular intervals for the cases processed within the team so that daily targets could be finalized as per the requirements.</w:t>
      </w:r>
    </w:p>
    <w:p w:rsidR="00AC62DF" w:rsidRDefault="001031DE">
      <w:pPr>
        <w:numPr>
          <w:ilvl w:val="0"/>
          <w:numId w:val="4"/>
        </w:numPr>
        <w:tabs>
          <w:tab w:val="left" w:pos="-933"/>
          <w:tab w:val="left" w:pos="-932"/>
        </w:tabs>
        <w:spacing w:before="5" w:after="0"/>
        <w:ind w:left="871" w:right="903" w:hanging="329"/>
        <w:rPr>
          <w:rFonts w:ascii="Arial" w:eastAsia="Arial" w:hAnsi="Arial" w:cs="Arial"/>
          <w:sz w:val="19"/>
        </w:rPr>
      </w:pPr>
      <w:r>
        <w:rPr>
          <w:rFonts w:ascii="Arial" w:eastAsia="Arial" w:hAnsi="Arial" w:cs="Arial"/>
          <w:sz w:val="19"/>
        </w:rPr>
        <w:t>Have worked in KYC (Due diligence) for different entities based in UK like Sole Trader, Partnership, Limited com</w:t>
      </w:r>
      <w:r>
        <w:rPr>
          <w:rFonts w:ascii="Arial" w:eastAsia="Arial" w:hAnsi="Arial" w:cs="Arial"/>
          <w:sz w:val="19"/>
        </w:rPr>
        <w:t>pany, Trust, Charities, Limited Liability Partnership and Public Limited Company.</w:t>
      </w:r>
    </w:p>
    <w:p w:rsidR="00AC62DF" w:rsidRDefault="00AC62DF">
      <w:pPr>
        <w:spacing w:after="0" w:line="240" w:lineRule="auto"/>
        <w:rPr>
          <w:rFonts w:eastAsia="Calibri" w:cs="Calibri"/>
        </w:rPr>
      </w:pPr>
    </w:p>
    <w:p w:rsidR="00AC62DF" w:rsidRDefault="001031DE">
      <w:pPr>
        <w:spacing w:before="185" w:after="0" w:line="240" w:lineRule="auto"/>
        <w:ind w:left="518"/>
        <w:rPr>
          <w:rFonts w:ascii="Arial" w:eastAsia="Arial" w:hAnsi="Arial" w:cs="Arial"/>
          <w:sz w:val="18"/>
          <w:u w:val="single"/>
        </w:rPr>
      </w:pPr>
      <w:r>
        <w:rPr>
          <w:rFonts w:ascii="Arial" w:eastAsia="Arial" w:hAnsi="Arial" w:cs="Arial"/>
          <w:b/>
          <w:u w:val="single"/>
        </w:rPr>
        <w:t>ACHIEVEMENTS</w:t>
      </w:r>
      <w:r>
        <w:rPr>
          <w:rFonts w:ascii="Arial" w:eastAsia="Arial" w:hAnsi="Arial" w:cs="Arial"/>
          <w:sz w:val="18"/>
          <w:u w:val="single"/>
        </w:rPr>
        <w:t>:</w:t>
      </w:r>
    </w:p>
    <w:p w:rsidR="00AC62DF" w:rsidRDefault="001031DE">
      <w:pPr>
        <w:numPr>
          <w:ilvl w:val="0"/>
          <w:numId w:val="5"/>
        </w:numPr>
        <w:tabs>
          <w:tab w:val="left" w:pos="-931"/>
          <w:tab w:val="left" w:pos="-930"/>
        </w:tabs>
        <w:spacing w:before="100" w:after="0" w:line="240" w:lineRule="auto"/>
        <w:ind w:left="871" w:hanging="330"/>
        <w:rPr>
          <w:rFonts w:ascii="Arial" w:eastAsia="Arial" w:hAnsi="Arial" w:cs="Arial"/>
          <w:sz w:val="19"/>
        </w:rPr>
      </w:pPr>
      <w:r>
        <w:rPr>
          <w:rFonts w:ascii="Arial" w:eastAsia="Arial" w:hAnsi="Arial" w:cs="Arial"/>
          <w:sz w:val="19"/>
        </w:rPr>
        <w:t>Conducted one month training for a new team in Chennai for BB Periodic Review.</w:t>
      </w:r>
    </w:p>
    <w:p w:rsidR="00AC62DF" w:rsidRDefault="001031DE">
      <w:pPr>
        <w:numPr>
          <w:ilvl w:val="0"/>
          <w:numId w:val="5"/>
        </w:numPr>
        <w:tabs>
          <w:tab w:val="left" w:pos="-931"/>
          <w:tab w:val="left" w:pos="-930"/>
        </w:tabs>
        <w:spacing w:before="34" w:after="0" w:line="240" w:lineRule="auto"/>
        <w:ind w:left="871" w:hanging="330"/>
        <w:rPr>
          <w:rFonts w:ascii="Arial" w:eastAsia="Arial" w:hAnsi="Arial" w:cs="Arial"/>
          <w:sz w:val="19"/>
        </w:rPr>
      </w:pPr>
      <w:r>
        <w:rPr>
          <w:rFonts w:ascii="Arial" w:eastAsia="Arial" w:hAnsi="Arial" w:cs="Arial"/>
          <w:sz w:val="19"/>
        </w:rPr>
        <w:t>Written appreciations from onshore and offshore clients.</w:t>
      </w:r>
    </w:p>
    <w:p w:rsidR="00AC62DF" w:rsidRDefault="001031DE">
      <w:pPr>
        <w:numPr>
          <w:ilvl w:val="0"/>
          <w:numId w:val="5"/>
        </w:numPr>
        <w:tabs>
          <w:tab w:val="left" w:pos="-931"/>
          <w:tab w:val="left" w:pos="-930"/>
        </w:tabs>
        <w:spacing w:before="35" w:after="0" w:line="240" w:lineRule="auto"/>
        <w:ind w:left="871" w:right="666" w:hanging="329"/>
        <w:rPr>
          <w:rFonts w:ascii="Arial" w:eastAsia="Arial" w:hAnsi="Arial" w:cs="Arial"/>
          <w:sz w:val="19"/>
        </w:rPr>
      </w:pPr>
      <w:r>
        <w:rPr>
          <w:rFonts w:ascii="Arial" w:eastAsia="Arial" w:hAnsi="Arial" w:cs="Arial"/>
          <w:sz w:val="19"/>
        </w:rPr>
        <w:t xml:space="preserve">Recognition in the </w:t>
      </w:r>
      <w:r>
        <w:rPr>
          <w:rFonts w:ascii="Arial" w:eastAsia="Arial" w:hAnsi="Arial" w:cs="Arial"/>
          <w:sz w:val="19"/>
        </w:rPr>
        <w:t>form of ovation for conducting multiple trainings in Delhi and across Chennai region as well.</w:t>
      </w:r>
    </w:p>
    <w:p w:rsidR="00AC62DF" w:rsidRDefault="00AC62DF">
      <w:pPr>
        <w:spacing w:before="5" w:after="0" w:line="240" w:lineRule="auto"/>
        <w:rPr>
          <w:rFonts w:eastAsia="Calibri" w:cs="Calibri"/>
        </w:rPr>
      </w:pPr>
    </w:p>
    <w:p w:rsidR="00AC62DF" w:rsidRDefault="001031DE">
      <w:pPr>
        <w:spacing w:after="0" w:line="240" w:lineRule="auto"/>
        <w:ind w:left="420"/>
        <w:rPr>
          <w:rFonts w:ascii="Arial" w:eastAsia="Arial" w:hAnsi="Arial" w:cs="Arial"/>
          <w:b/>
          <w:u w:val="single"/>
        </w:rPr>
      </w:pPr>
      <w:r>
        <w:rPr>
          <w:rFonts w:ascii="Arial" w:eastAsia="Arial" w:hAnsi="Arial" w:cs="Arial"/>
          <w:b/>
          <w:u w:val="single"/>
        </w:rPr>
        <w:t>CORE MANAGEMENT COMPETENCIES:</w:t>
      </w:r>
    </w:p>
    <w:p w:rsidR="00AC62DF" w:rsidRDefault="001031DE">
      <w:pPr>
        <w:numPr>
          <w:ilvl w:val="0"/>
          <w:numId w:val="6"/>
        </w:numPr>
        <w:tabs>
          <w:tab w:val="left" w:pos="-931"/>
          <w:tab w:val="left" w:pos="-930"/>
        </w:tabs>
        <w:spacing w:before="94" w:after="0" w:line="240" w:lineRule="auto"/>
        <w:ind w:left="871" w:hanging="330"/>
        <w:rPr>
          <w:rFonts w:ascii="Arial" w:eastAsia="Arial" w:hAnsi="Arial" w:cs="Arial"/>
          <w:sz w:val="19"/>
        </w:rPr>
      </w:pPr>
      <w:r>
        <w:rPr>
          <w:rFonts w:ascii="Arial" w:eastAsia="Arial" w:hAnsi="Arial" w:cs="Arial"/>
          <w:sz w:val="19"/>
        </w:rPr>
        <w:t>Good verbal and written communication skills.</w:t>
      </w:r>
    </w:p>
    <w:p w:rsidR="00AC62DF" w:rsidRDefault="001031DE">
      <w:pPr>
        <w:numPr>
          <w:ilvl w:val="0"/>
          <w:numId w:val="6"/>
        </w:numPr>
        <w:tabs>
          <w:tab w:val="left" w:pos="-931"/>
          <w:tab w:val="left" w:pos="-930"/>
        </w:tabs>
        <w:spacing w:before="36" w:after="0" w:line="240" w:lineRule="auto"/>
        <w:ind w:left="871" w:hanging="330"/>
        <w:rPr>
          <w:rFonts w:ascii="Arial" w:eastAsia="Arial" w:hAnsi="Arial" w:cs="Arial"/>
          <w:sz w:val="19"/>
        </w:rPr>
      </w:pPr>
      <w:r>
        <w:rPr>
          <w:rFonts w:ascii="Arial" w:eastAsia="Arial" w:hAnsi="Arial" w:cs="Arial"/>
          <w:sz w:val="19"/>
        </w:rPr>
        <w:t>Interpersonal and facilitation of teamwork.</w:t>
      </w:r>
    </w:p>
    <w:p w:rsidR="00AC62DF" w:rsidRDefault="001031DE">
      <w:pPr>
        <w:numPr>
          <w:ilvl w:val="0"/>
          <w:numId w:val="6"/>
        </w:numPr>
        <w:tabs>
          <w:tab w:val="left" w:pos="-931"/>
          <w:tab w:val="left" w:pos="-930"/>
        </w:tabs>
        <w:spacing w:before="33" w:after="0" w:line="240" w:lineRule="auto"/>
        <w:ind w:left="871" w:hanging="330"/>
        <w:rPr>
          <w:rFonts w:ascii="Arial" w:eastAsia="Arial" w:hAnsi="Arial" w:cs="Arial"/>
          <w:sz w:val="19"/>
        </w:rPr>
      </w:pPr>
      <w:r>
        <w:rPr>
          <w:rFonts w:ascii="Arial" w:eastAsia="Arial" w:hAnsi="Arial" w:cs="Arial"/>
          <w:sz w:val="19"/>
        </w:rPr>
        <w:t xml:space="preserve">Decision making and persevering </w:t>
      </w:r>
      <w:r>
        <w:rPr>
          <w:rFonts w:ascii="Arial" w:eastAsia="Arial" w:hAnsi="Arial" w:cs="Arial"/>
          <w:sz w:val="19"/>
        </w:rPr>
        <w:t>attitude.</w:t>
      </w:r>
    </w:p>
    <w:p w:rsidR="00AC62DF" w:rsidRDefault="00AC62DF">
      <w:pPr>
        <w:spacing w:before="3" w:after="0" w:line="240" w:lineRule="auto"/>
        <w:rPr>
          <w:rFonts w:eastAsia="Calibri" w:cs="Calibri"/>
        </w:rPr>
      </w:pPr>
    </w:p>
    <w:p w:rsidR="00AC62DF" w:rsidRDefault="001031DE">
      <w:pPr>
        <w:spacing w:before="93" w:after="0" w:line="240" w:lineRule="auto"/>
        <w:ind w:left="542"/>
        <w:rPr>
          <w:rFonts w:ascii="Arial" w:eastAsia="Arial" w:hAnsi="Arial" w:cs="Arial"/>
          <w:b/>
          <w:u w:val="single"/>
        </w:rPr>
      </w:pPr>
      <w:r>
        <w:rPr>
          <w:rFonts w:ascii="Arial" w:eastAsia="Arial" w:hAnsi="Arial" w:cs="Arial"/>
          <w:b/>
          <w:u w:val="single"/>
        </w:rPr>
        <w:t>INTERNSHIP:</w:t>
      </w:r>
    </w:p>
    <w:p w:rsidR="00AC62DF" w:rsidRDefault="001031DE">
      <w:pPr>
        <w:spacing w:before="93" w:after="0" w:line="240" w:lineRule="auto"/>
        <w:ind w:left="542"/>
        <w:rPr>
          <w:rFonts w:ascii="Arial" w:eastAsia="Arial" w:hAnsi="Arial" w:cs="Arial"/>
          <w:sz w:val="20"/>
          <w:u w:val="single"/>
        </w:rPr>
      </w:pPr>
      <w:r>
        <w:rPr>
          <w:rFonts w:ascii="Arial" w:eastAsia="Arial" w:hAnsi="Arial" w:cs="Arial"/>
          <w:sz w:val="20"/>
          <w:u w:val="single"/>
        </w:rPr>
        <w:t>Research Project:</w:t>
      </w:r>
    </w:p>
    <w:p w:rsidR="00AC62DF" w:rsidRDefault="001031DE">
      <w:pPr>
        <w:numPr>
          <w:ilvl w:val="0"/>
          <w:numId w:val="7"/>
        </w:numPr>
        <w:spacing w:before="108" w:after="0" w:line="240" w:lineRule="auto"/>
        <w:ind w:left="1262" w:hanging="360"/>
        <w:rPr>
          <w:rFonts w:ascii="Arial" w:eastAsia="Arial" w:hAnsi="Arial" w:cs="Arial"/>
          <w:sz w:val="18"/>
        </w:rPr>
      </w:pPr>
      <w:r>
        <w:rPr>
          <w:rFonts w:ascii="Arial" w:eastAsia="Arial" w:hAnsi="Arial" w:cs="Arial"/>
          <w:sz w:val="18"/>
        </w:rPr>
        <w:t>Duration: January- April 2013</w:t>
      </w:r>
    </w:p>
    <w:p w:rsidR="00AC62DF" w:rsidRDefault="001031DE">
      <w:pPr>
        <w:numPr>
          <w:ilvl w:val="0"/>
          <w:numId w:val="7"/>
        </w:numPr>
        <w:spacing w:before="2" w:after="0" w:line="240" w:lineRule="auto"/>
        <w:ind w:left="1262" w:hanging="360"/>
        <w:rPr>
          <w:rFonts w:ascii="Arial" w:eastAsia="Arial" w:hAnsi="Arial" w:cs="Arial"/>
          <w:sz w:val="18"/>
        </w:rPr>
      </w:pPr>
      <w:r>
        <w:rPr>
          <w:rFonts w:ascii="Arial" w:eastAsia="Arial" w:hAnsi="Arial" w:cs="Arial"/>
          <w:sz w:val="18"/>
        </w:rPr>
        <w:t>Project Title - "Study to determine the Impact of Foreign Institutional Investors (FII) on Indian stock market."</w:t>
      </w:r>
    </w:p>
    <w:p w:rsidR="00AC62DF" w:rsidRDefault="001031DE">
      <w:pPr>
        <w:spacing w:before="93" w:after="0" w:line="240" w:lineRule="auto"/>
        <w:ind w:left="542"/>
        <w:rPr>
          <w:rFonts w:ascii="Arial" w:eastAsia="Arial" w:hAnsi="Arial" w:cs="Arial"/>
          <w:sz w:val="20"/>
          <w:u w:val="single"/>
        </w:rPr>
      </w:pPr>
      <w:r>
        <w:rPr>
          <w:rFonts w:ascii="Arial" w:eastAsia="Arial" w:hAnsi="Arial" w:cs="Arial"/>
          <w:sz w:val="20"/>
          <w:u w:val="single"/>
        </w:rPr>
        <w:t>Summer Internship Project:</w:t>
      </w:r>
    </w:p>
    <w:p w:rsidR="00AC62DF" w:rsidRDefault="001031DE">
      <w:pPr>
        <w:numPr>
          <w:ilvl w:val="0"/>
          <w:numId w:val="8"/>
        </w:numPr>
        <w:spacing w:before="94" w:after="0" w:line="240" w:lineRule="auto"/>
        <w:ind w:left="1262" w:right="3935" w:hanging="360"/>
        <w:rPr>
          <w:rFonts w:ascii="Arial" w:eastAsia="Arial" w:hAnsi="Arial" w:cs="Arial"/>
          <w:sz w:val="18"/>
        </w:rPr>
      </w:pPr>
      <w:r>
        <w:rPr>
          <w:rFonts w:ascii="Arial" w:eastAsia="Arial" w:hAnsi="Arial" w:cs="Arial"/>
          <w:sz w:val="18"/>
        </w:rPr>
        <w:t xml:space="preserve">Organization: CITI Financial, Pushp Vihar, </w:t>
      </w:r>
      <w:r>
        <w:rPr>
          <w:rFonts w:ascii="Arial" w:eastAsia="Arial" w:hAnsi="Arial" w:cs="Arial"/>
          <w:sz w:val="18"/>
        </w:rPr>
        <w:t>New Delhi Duration: 5</w:t>
      </w:r>
      <w:r>
        <w:rPr>
          <w:rFonts w:ascii="Arial" w:eastAsia="Arial" w:hAnsi="Arial" w:cs="Arial"/>
          <w:sz w:val="12"/>
        </w:rPr>
        <w:t xml:space="preserve">th </w:t>
      </w:r>
      <w:r>
        <w:rPr>
          <w:rFonts w:ascii="Arial" w:eastAsia="Arial" w:hAnsi="Arial" w:cs="Arial"/>
          <w:sz w:val="18"/>
        </w:rPr>
        <w:t>June- 3</w:t>
      </w:r>
      <w:r>
        <w:rPr>
          <w:rFonts w:ascii="Arial" w:eastAsia="Arial" w:hAnsi="Arial" w:cs="Arial"/>
          <w:sz w:val="12"/>
        </w:rPr>
        <w:t xml:space="preserve">th </w:t>
      </w:r>
      <w:r>
        <w:rPr>
          <w:rFonts w:ascii="Arial" w:eastAsia="Arial" w:hAnsi="Arial" w:cs="Arial"/>
          <w:sz w:val="18"/>
        </w:rPr>
        <w:t>Aug</w:t>
      </w:r>
      <w:bookmarkStart w:id="0" w:name="_GoBack"/>
      <w:bookmarkEnd w:id="0"/>
      <w:r>
        <w:rPr>
          <w:rFonts w:ascii="Arial" w:eastAsia="Arial" w:hAnsi="Arial" w:cs="Arial"/>
          <w:sz w:val="18"/>
        </w:rPr>
        <w:t>ust, 2012</w:t>
      </w:r>
    </w:p>
    <w:p w:rsidR="00AC62DF" w:rsidRDefault="001031DE">
      <w:pPr>
        <w:numPr>
          <w:ilvl w:val="0"/>
          <w:numId w:val="8"/>
        </w:numPr>
        <w:spacing w:before="3" w:after="0" w:line="240" w:lineRule="auto"/>
        <w:ind w:left="1262" w:hanging="360"/>
        <w:rPr>
          <w:rFonts w:ascii="Arial" w:eastAsia="Arial" w:hAnsi="Arial" w:cs="Arial"/>
          <w:sz w:val="18"/>
        </w:rPr>
      </w:pPr>
      <w:r>
        <w:rPr>
          <w:rFonts w:ascii="Arial" w:eastAsia="Arial" w:hAnsi="Arial" w:cs="Arial"/>
          <w:sz w:val="18"/>
        </w:rPr>
        <w:t>Designation: Trainee under Finance Control Department</w:t>
      </w:r>
    </w:p>
    <w:p w:rsidR="00AC62DF" w:rsidRDefault="001031DE">
      <w:pPr>
        <w:numPr>
          <w:ilvl w:val="0"/>
          <w:numId w:val="8"/>
        </w:numPr>
        <w:spacing w:before="1" w:after="0" w:line="240" w:lineRule="auto"/>
        <w:ind w:left="1262" w:hanging="360"/>
        <w:rPr>
          <w:rFonts w:ascii="Arial" w:eastAsia="Arial" w:hAnsi="Arial" w:cs="Arial"/>
          <w:sz w:val="18"/>
        </w:rPr>
      </w:pPr>
      <w:r>
        <w:rPr>
          <w:rFonts w:ascii="Arial" w:eastAsia="Arial" w:hAnsi="Arial" w:cs="Arial"/>
          <w:sz w:val="18"/>
        </w:rPr>
        <w:t>Project Title- "Analysis of Revenue &amp; Expenditure of Citi Financial"</w:t>
      </w:r>
    </w:p>
    <w:p w:rsidR="00AC62DF" w:rsidRDefault="00AC62DF">
      <w:pPr>
        <w:spacing w:before="10" w:after="0" w:line="240" w:lineRule="auto"/>
        <w:rPr>
          <w:rFonts w:eastAsia="Calibri" w:cs="Calibri"/>
        </w:rPr>
      </w:pPr>
    </w:p>
    <w:p w:rsidR="00AC62DF" w:rsidRDefault="001031DE">
      <w:pPr>
        <w:spacing w:before="93" w:after="0" w:line="240" w:lineRule="auto"/>
        <w:ind w:left="542"/>
        <w:rPr>
          <w:rFonts w:ascii="Arial" w:eastAsia="Arial" w:hAnsi="Arial" w:cs="Arial"/>
          <w:b/>
          <w:u w:val="single"/>
        </w:rPr>
      </w:pPr>
      <w:r>
        <w:rPr>
          <w:rFonts w:ascii="Arial" w:eastAsia="Arial" w:hAnsi="Arial" w:cs="Arial"/>
          <w:b/>
          <w:u w:val="single"/>
        </w:rPr>
        <w:t>SOFT SKILLS:</w:t>
      </w:r>
    </w:p>
    <w:p w:rsidR="00AC62DF" w:rsidRDefault="001031DE">
      <w:pPr>
        <w:numPr>
          <w:ilvl w:val="0"/>
          <w:numId w:val="9"/>
        </w:numPr>
        <w:tabs>
          <w:tab w:val="left" w:pos="-1258"/>
          <w:tab w:val="left" w:pos="-1257"/>
        </w:tabs>
        <w:spacing w:before="93" w:after="0" w:line="240" w:lineRule="auto"/>
        <w:ind w:left="1202" w:hanging="332"/>
        <w:rPr>
          <w:rFonts w:ascii="Arial" w:eastAsia="Arial" w:hAnsi="Arial" w:cs="Arial"/>
          <w:sz w:val="19"/>
        </w:rPr>
      </w:pPr>
      <w:r>
        <w:rPr>
          <w:rFonts w:ascii="Arial" w:eastAsia="Arial" w:hAnsi="Arial" w:cs="Arial"/>
          <w:sz w:val="19"/>
        </w:rPr>
        <w:t>Ability to work in new and challenging environment.</w:t>
      </w:r>
    </w:p>
    <w:p w:rsidR="00AC62DF" w:rsidRDefault="001031DE">
      <w:pPr>
        <w:numPr>
          <w:ilvl w:val="0"/>
          <w:numId w:val="9"/>
        </w:numPr>
        <w:tabs>
          <w:tab w:val="left" w:pos="-1258"/>
          <w:tab w:val="left" w:pos="-1257"/>
        </w:tabs>
        <w:spacing w:before="36" w:after="0" w:line="240" w:lineRule="auto"/>
        <w:ind w:left="1202" w:hanging="332"/>
        <w:rPr>
          <w:rFonts w:ascii="Arial" w:eastAsia="Arial" w:hAnsi="Arial" w:cs="Arial"/>
          <w:sz w:val="19"/>
        </w:rPr>
      </w:pPr>
      <w:r>
        <w:rPr>
          <w:rFonts w:ascii="Arial" w:eastAsia="Arial" w:hAnsi="Arial" w:cs="Arial"/>
          <w:sz w:val="19"/>
        </w:rPr>
        <w:t>Willingness to work</w:t>
      </w:r>
      <w:r>
        <w:rPr>
          <w:rFonts w:ascii="Arial" w:eastAsia="Arial" w:hAnsi="Arial" w:cs="Arial"/>
          <w:sz w:val="19"/>
        </w:rPr>
        <w:t xml:space="preserve"> in team and ability to lead group activities.</w:t>
      </w:r>
    </w:p>
    <w:p w:rsidR="00AC62DF" w:rsidRDefault="001031DE">
      <w:pPr>
        <w:numPr>
          <w:ilvl w:val="0"/>
          <w:numId w:val="9"/>
        </w:numPr>
        <w:tabs>
          <w:tab w:val="left" w:pos="-1258"/>
          <w:tab w:val="left" w:pos="-1257"/>
        </w:tabs>
        <w:spacing w:before="38" w:after="0" w:line="240" w:lineRule="auto"/>
        <w:ind w:left="1202" w:hanging="332"/>
        <w:rPr>
          <w:rFonts w:ascii="Arial" w:eastAsia="Arial" w:hAnsi="Arial" w:cs="Arial"/>
          <w:sz w:val="19"/>
        </w:rPr>
      </w:pPr>
      <w:r>
        <w:rPr>
          <w:rFonts w:ascii="Arial" w:eastAsia="Arial" w:hAnsi="Arial" w:cs="Arial"/>
          <w:sz w:val="19"/>
        </w:rPr>
        <w:t>Willingness to learn new concepts, ideas and use new technologies.</w:t>
      </w:r>
    </w:p>
    <w:p w:rsidR="00AC62DF" w:rsidRDefault="001031DE">
      <w:pPr>
        <w:numPr>
          <w:ilvl w:val="0"/>
          <w:numId w:val="9"/>
        </w:numPr>
        <w:tabs>
          <w:tab w:val="left" w:pos="-1258"/>
          <w:tab w:val="left" w:pos="-1257"/>
        </w:tabs>
        <w:spacing w:before="31" w:after="0" w:line="240" w:lineRule="auto"/>
        <w:ind w:left="1202" w:hanging="332"/>
        <w:rPr>
          <w:rFonts w:ascii="Arial" w:eastAsia="Arial" w:hAnsi="Arial" w:cs="Arial"/>
          <w:sz w:val="19"/>
        </w:rPr>
      </w:pPr>
      <w:r>
        <w:rPr>
          <w:rFonts w:ascii="Arial" w:eastAsia="Arial" w:hAnsi="Arial" w:cs="Arial"/>
          <w:sz w:val="19"/>
        </w:rPr>
        <w:t>Attitude to share information and new knowledge.</w:t>
      </w:r>
    </w:p>
    <w:p w:rsidR="00AC62DF" w:rsidRDefault="001031DE">
      <w:pPr>
        <w:numPr>
          <w:ilvl w:val="0"/>
          <w:numId w:val="9"/>
        </w:numPr>
        <w:tabs>
          <w:tab w:val="left" w:pos="-1258"/>
          <w:tab w:val="left" w:pos="-1257"/>
        </w:tabs>
        <w:spacing w:before="36" w:after="0" w:line="240" w:lineRule="auto"/>
        <w:ind w:left="1202" w:hanging="332"/>
        <w:rPr>
          <w:rFonts w:ascii="Arial" w:eastAsia="Arial" w:hAnsi="Arial" w:cs="Arial"/>
          <w:sz w:val="19"/>
        </w:rPr>
      </w:pPr>
      <w:r>
        <w:rPr>
          <w:rFonts w:ascii="Arial" w:eastAsia="Arial" w:hAnsi="Arial" w:cs="Arial"/>
          <w:sz w:val="19"/>
        </w:rPr>
        <w:t>Priority to Innovation and Quality.</w:t>
      </w:r>
    </w:p>
    <w:p w:rsidR="00AC62DF" w:rsidRDefault="00AC62DF">
      <w:pPr>
        <w:spacing w:before="7" w:after="0" w:line="240" w:lineRule="auto"/>
        <w:rPr>
          <w:rFonts w:eastAsia="Calibri" w:cs="Calibri"/>
        </w:rPr>
      </w:pPr>
    </w:p>
    <w:p w:rsidR="00AC62DF" w:rsidRDefault="001031DE">
      <w:pPr>
        <w:spacing w:before="94" w:after="0" w:line="240" w:lineRule="auto"/>
        <w:ind w:left="542"/>
        <w:rPr>
          <w:rFonts w:ascii="Arial" w:eastAsia="Arial" w:hAnsi="Arial" w:cs="Arial"/>
          <w:b/>
          <w:u w:val="single"/>
        </w:rPr>
      </w:pPr>
      <w:r>
        <w:rPr>
          <w:rFonts w:ascii="Arial" w:eastAsia="Arial" w:hAnsi="Arial" w:cs="Arial"/>
          <w:b/>
          <w:u w:val="single"/>
        </w:rPr>
        <w:t>PERSONAL DETAILS:</w:t>
      </w:r>
    </w:p>
    <w:p w:rsidR="00AC62DF" w:rsidRDefault="001031DE">
      <w:pPr>
        <w:numPr>
          <w:ilvl w:val="0"/>
          <w:numId w:val="10"/>
        </w:numPr>
        <w:tabs>
          <w:tab w:val="left" w:pos="-1258"/>
          <w:tab w:val="left" w:pos="-1257"/>
          <w:tab w:val="left" w:pos="1044"/>
        </w:tabs>
        <w:spacing w:before="96" w:after="0" w:line="240" w:lineRule="auto"/>
        <w:ind w:left="1202" w:hanging="332"/>
        <w:rPr>
          <w:rFonts w:ascii="Arial" w:eastAsia="Arial" w:hAnsi="Arial" w:cs="Arial"/>
          <w:sz w:val="19"/>
        </w:rPr>
      </w:pPr>
      <w:r>
        <w:rPr>
          <w:rFonts w:ascii="Arial" w:eastAsia="Arial" w:hAnsi="Arial" w:cs="Arial"/>
          <w:sz w:val="19"/>
        </w:rPr>
        <w:t>DATE OF BIRTH:  4</w:t>
      </w:r>
      <w:r>
        <w:rPr>
          <w:rFonts w:ascii="Arial" w:eastAsia="Arial" w:hAnsi="Arial" w:cs="Arial"/>
          <w:sz w:val="12"/>
        </w:rPr>
        <w:t xml:space="preserve">th </w:t>
      </w:r>
      <w:r>
        <w:rPr>
          <w:rFonts w:ascii="Arial" w:eastAsia="Arial" w:hAnsi="Arial" w:cs="Arial"/>
          <w:sz w:val="19"/>
        </w:rPr>
        <w:t>December 1989</w:t>
      </w:r>
    </w:p>
    <w:p w:rsidR="00AC62DF" w:rsidRDefault="001031DE">
      <w:pPr>
        <w:numPr>
          <w:ilvl w:val="0"/>
          <w:numId w:val="10"/>
        </w:numPr>
        <w:tabs>
          <w:tab w:val="left" w:pos="-1258"/>
          <w:tab w:val="left" w:pos="-1257"/>
          <w:tab w:val="left" w:pos="1044"/>
        </w:tabs>
        <w:spacing w:before="96" w:after="0" w:line="240" w:lineRule="auto"/>
        <w:ind w:left="1202" w:hanging="332"/>
        <w:rPr>
          <w:rFonts w:ascii="Arial" w:eastAsia="Arial" w:hAnsi="Arial" w:cs="Arial"/>
          <w:sz w:val="19"/>
        </w:rPr>
      </w:pPr>
      <w:r>
        <w:rPr>
          <w:rFonts w:ascii="Arial" w:eastAsia="Arial" w:hAnsi="Arial" w:cs="Arial"/>
          <w:sz w:val="19"/>
        </w:rPr>
        <w:t>PERMANENT ADDRESS : O-23, New Mahavir Nagar, Street no. 21, New Delhi-110018</w:t>
      </w:r>
    </w:p>
    <w:p w:rsidR="00AC62DF" w:rsidRDefault="001031DE">
      <w:pPr>
        <w:numPr>
          <w:ilvl w:val="0"/>
          <w:numId w:val="10"/>
        </w:numPr>
        <w:tabs>
          <w:tab w:val="left" w:pos="-1258"/>
          <w:tab w:val="left" w:pos="-1257"/>
          <w:tab w:val="left" w:pos="1036"/>
        </w:tabs>
        <w:spacing w:before="1" w:after="0" w:line="240" w:lineRule="auto"/>
        <w:ind w:left="1202" w:hanging="332"/>
        <w:rPr>
          <w:rFonts w:ascii="Arial" w:eastAsia="Arial" w:hAnsi="Arial" w:cs="Arial"/>
          <w:sz w:val="19"/>
        </w:rPr>
      </w:pPr>
      <w:r>
        <w:rPr>
          <w:rFonts w:ascii="Arial" w:eastAsia="Arial" w:hAnsi="Arial" w:cs="Arial"/>
          <w:sz w:val="19"/>
        </w:rPr>
        <w:t>LANGUAGES KNOWN: English, Hindi</w:t>
      </w:r>
    </w:p>
    <w:p w:rsidR="00AC62DF" w:rsidRDefault="00AC62DF">
      <w:pPr>
        <w:spacing w:before="6" w:after="0" w:line="240" w:lineRule="auto"/>
        <w:rPr>
          <w:rFonts w:eastAsia="Calibri" w:cs="Calibri"/>
        </w:rPr>
      </w:pPr>
    </w:p>
    <w:p w:rsidR="001031DE" w:rsidRDefault="001031DE">
      <w:pPr>
        <w:spacing w:before="6" w:after="0" w:line="240" w:lineRule="auto"/>
        <w:rPr>
          <w:rFonts w:eastAsia="Calibri" w:cs="Calibri"/>
        </w:rPr>
      </w:pPr>
    </w:p>
    <w:p w:rsidR="001031DE" w:rsidRDefault="001031DE">
      <w:pPr>
        <w:spacing w:before="6" w:after="0" w:line="240" w:lineRule="auto"/>
        <w:rPr>
          <w:rFonts w:eastAsia="Calibri" w:cs="Calibri"/>
        </w:rPr>
      </w:pPr>
    </w:p>
    <w:p w:rsidR="00AC62DF" w:rsidRDefault="001031DE">
      <w:pPr>
        <w:spacing w:after="0" w:line="240" w:lineRule="auto"/>
        <w:ind w:left="542"/>
        <w:rPr>
          <w:rFonts w:ascii="Arial" w:eastAsia="Arial" w:hAnsi="Arial" w:cs="Arial"/>
          <w:b/>
          <w:sz w:val="18"/>
          <w:u w:val="single"/>
        </w:rPr>
      </w:pPr>
      <w:r>
        <w:rPr>
          <w:rFonts w:ascii="Arial" w:eastAsia="Arial" w:hAnsi="Arial" w:cs="Arial"/>
          <w:b/>
          <w:sz w:val="18"/>
          <w:u w:val="single"/>
        </w:rPr>
        <w:t>DECLARATION</w:t>
      </w:r>
    </w:p>
    <w:p w:rsidR="00AC62DF" w:rsidRDefault="001031DE">
      <w:pPr>
        <w:spacing w:before="93" w:after="0" w:line="240" w:lineRule="auto"/>
        <w:ind w:left="542"/>
        <w:rPr>
          <w:rFonts w:ascii="Arial" w:eastAsia="Arial" w:hAnsi="Arial" w:cs="Arial"/>
          <w:sz w:val="19"/>
        </w:rPr>
      </w:pPr>
      <w:r>
        <w:rPr>
          <w:rFonts w:ascii="Arial" w:eastAsia="Arial" w:hAnsi="Arial" w:cs="Arial"/>
          <w:sz w:val="19"/>
        </w:rPr>
        <w:t>I hereby, declare that the information furnished above is true to the best of my knowledge.</w:t>
      </w:r>
    </w:p>
    <w:p w:rsidR="00AC62DF" w:rsidRDefault="00AC62DF">
      <w:pPr>
        <w:spacing w:before="2" w:after="0" w:line="240" w:lineRule="auto"/>
        <w:rPr>
          <w:rFonts w:eastAsia="Calibri" w:cs="Calibri"/>
        </w:rPr>
      </w:pPr>
    </w:p>
    <w:p w:rsidR="00AC62DF" w:rsidRDefault="001031DE">
      <w:pPr>
        <w:tabs>
          <w:tab w:val="left" w:pos="7455"/>
        </w:tabs>
        <w:spacing w:after="0" w:line="240" w:lineRule="auto"/>
        <w:ind w:left="542"/>
        <w:rPr>
          <w:rFonts w:ascii="Arial" w:eastAsia="Arial" w:hAnsi="Arial" w:cs="Arial"/>
          <w:sz w:val="19"/>
        </w:rPr>
      </w:pPr>
      <w:r>
        <w:rPr>
          <w:rFonts w:ascii="Arial" w:eastAsia="Arial" w:hAnsi="Arial" w:cs="Arial"/>
          <w:sz w:val="19"/>
        </w:rPr>
        <w:t>Name: Saurabh Chhabra</w:t>
      </w:r>
      <w:r>
        <w:rPr>
          <w:rFonts w:ascii="Arial" w:eastAsia="Arial" w:hAnsi="Arial" w:cs="Arial"/>
          <w:sz w:val="19"/>
        </w:rPr>
        <w:tab/>
      </w:r>
    </w:p>
    <w:p w:rsidR="00AC62DF" w:rsidRDefault="001031DE">
      <w:pPr>
        <w:tabs>
          <w:tab w:val="left" w:pos="7455"/>
        </w:tabs>
        <w:spacing w:after="0" w:line="240" w:lineRule="auto"/>
        <w:ind w:left="542"/>
        <w:rPr>
          <w:rFonts w:ascii="Arial" w:eastAsia="Arial" w:hAnsi="Arial" w:cs="Arial"/>
          <w:sz w:val="19"/>
        </w:rPr>
      </w:pPr>
      <w:r>
        <w:rPr>
          <w:rFonts w:ascii="Arial" w:eastAsia="Arial" w:hAnsi="Arial" w:cs="Arial"/>
          <w:sz w:val="19"/>
        </w:rPr>
        <w:t>Place:  New Delhi</w:t>
      </w:r>
    </w:p>
    <w:p w:rsidR="00AC62DF" w:rsidRDefault="00AC62DF">
      <w:pPr>
        <w:tabs>
          <w:tab w:val="left" w:pos="7455"/>
        </w:tabs>
        <w:spacing w:after="0" w:line="240" w:lineRule="auto"/>
        <w:ind w:left="542"/>
        <w:rPr>
          <w:rFonts w:eastAsia="Calibri" w:cs="Calibri"/>
        </w:rPr>
      </w:pPr>
    </w:p>
    <w:p w:rsidR="00AC62DF" w:rsidRDefault="00AC62DF">
      <w:pPr>
        <w:tabs>
          <w:tab w:val="left" w:pos="7455"/>
        </w:tabs>
        <w:spacing w:after="0" w:line="240" w:lineRule="auto"/>
        <w:ind w:left="542"/>
        <w:rPr>
          <w:rFonts w:eastAsia="Calibri" w:cs="Calibri"/>
        </w:rPr>
      </w:pPr>
    </w:p>
    <w:p w:rsidR="00AC62DF" w:rsidRDefault="00AC62DF">
      <w:pPr>
        <w:spacing w:before="1" w:after="0" w:line="240" w:lineRule="auto"/>
        <w:rPr>
          <w:rFonts w:eastAsia="Calibri" w:cs="Calibri"/>
        </w:rPr>
      </w:pPr>
    </w:p>
    <w:sectPr w:rsidR="00AC62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multiLevelType w:val="multilevel"/>
    <w:tmpl w:val="8E6C49D2"/>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00000001"/>
    <w:multiLevelType w:val="multilevel"/>
    <w:tmpl w:val="634CF9EA"/>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00000002"/>
    <w:multiLevelType w:val="multilevel"/>
    <w:tmpl w:val="A0EC23C0"/>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00000003"/>
    <w:multiLevelType w:val="multilevel"/>
    <w:tmpl w:val="68D8B9BC"/>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00000004"/>
    <w:multiLevelType w:val="multilevel"/>
    <w:tmpl w:val="6FDE1648"/>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00000005"/>
    <w:multiLevelType w:val="multilevel"/>
    <w:tmpl w:val="BF68A548"/>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00000006"/>
    <w:multiLevelType w:val="multilevel"/>
    <w:tmpl w:val="A65CB33E"/>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00000007"/>
    <w:multiLevelType w:val="multilevel"/>
    <w:tmpl w:val="BA0E534C"/>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00000008"/>
    <w:multiLevelType w:val="multilevel"/>
    <w:tmpl w:val="897E0ED0"/>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00000009"/>
    <w:multiLevelType w:val="multilevel"/>
    <w:tmpl w:val="AE662112"/>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279412DD"/>
    <w:multiLevelType w:val="hybridMultilevel"/>
    <w:tmpl w:val="9CE6A8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3"/>
  </w:num>
  <w:num w:numId="4">
    <w:abstractNumId w:val="1"/>
  </w:num>
  <w:num w:numId="5">
    <w:abstractNumId w:val="4"/>
  </w:num>
  <w:num w:numId="6">
    <w:abstractNumId w:val="5"/>
  </w:num>
  <w:num w:numId="7">
    <w:abstractNumId w:val="0"/>
  </w:num>
  <w:num w:numId="8">
    <w:abstractNumId w:val="7"/>
  </w:num>
  <w:num w:numId="9">
    <w:abstractNumId w:val="8"/>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2"/>
  </w:compat>
  <w:rsids>
    <w:rsidRoot w:val="00AC62DF"/>
    <w:rsid w:val="001031DE"/>
    <w:rsid w:val="001C3CF2"/>
    <w:rsid w:val="00430DCA"/>
    <w:rsid w:val="00AC6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5DAC"/>
  <w15:docId w15:val="{144E098E-E0CD-4068-B7B9-BAE48DA4C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1099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Publicis Groupe</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Natasha Yaduvanshi</cp:lastModifiedBy>
  <cp:revision>3</cp:revision>
  <dcterms:created xsi:type="dcterms:W3CDTF">2021-12-08T07:31:00Z</dcterms:created>
  <dcterms:modified xsi:type="dcterms:W3CDTF">2021-12-08T07:37:00Z</dcterms:modified>
</cp:coreProperties>
</file>