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240"/>
        <w:ind w:left="1008" w:right="288" w:hanging="720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No.7/5 Saravana </w:t>
      </w:r>
      <w:r>
        <w:rPr>
          <w:rFonts w:ascii="Times New Roman" w:cs="Times New Roman" w:hAnsi="Times New Roman"/>
        </w:rPr>
        <w:t>Street ,</w:t>
      </w:r>
      <w:r>
        <w:rPr>
          <w:rFonts w:ascii="Times New Roman" w:cs="Times New Roman" w:hAnsi="Times New Roman"/>
        </w:rPr>
        <w:t>Anaicut</w:t>
      </w:r>
      <w:r>
        <w:rPr>
          <w:rFonts w:ascii="Times New Roman" w:cs="Times New Roman" w:hAnsi="Times New Roman"/>
        </w:rPr>
        <w:t xml:space="preserve"> Road , </w:t>
      </w:r>
      <w:r>
        <w:rPr>
          <w:rFonts w:ascii="Times New Roman" w:cs="Times New Roman" w:hAnsi="Times New Roman"/>
        </w:rPr>
        <w:t>Walajahpet</w:t>
      </w:r>
      <w:r>
        <w:rPr>
          <w:rFonts w:ascii="Times New Roman" w:cs="Times New Roman" w:hAnsi="Times New Roman"/>
        </w:rPr>
        <w:t>, Tamil Nadu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India</w:t>
      </w:r>
      <w:r>
        <w:rPr>
          <w:rFonts w:ascii="Times New Roman" w:cs="Times New Roman" w:hAnsi="Times New Roman"/>
        </w:rPr>
        <w:t>.</w:t>
      </w:r>
    </w:p>
    <w:p>
      <w:pPr>
        <w:pStyle w:val="style0"/>
        <w:tabs>
          <w:tab w:val="left" w:leader="none" w:pos="583"/>
          <w:tab w:val="left" w:leader="none" w:pos="2445"/>
          <w:tab w:val="center" w:leader="none" w:pos="4680"/>
          <w:tab w:val="center" w:leader="none" w:pos="5445"/>
        </w:tabs>
        <w:spacing w:lineRule="auto" w:line="240"/>
        <w:ind w:left="1008" w:right="288" w:hanging="720"/>
        <w:jc w:val="lef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sym w:font="Wingdings" w:char="f028"/>
      </w:r>
      <w:r>
        <w:rPr>
          <w:rFonts w:ascii="Times New Roman" w:cs="Times New Roman" w:hAnsi="Times New Roman"/>
        </w:rPr>
        <w:t>: +91-</w:t>
      </w:r>
      <w:r>
        <w:rPr>
          <w:rFonts w:ascii="Times New Roman" w:cs="Times New Roman" w:hAnsi="Times New Roman"/>
        </w:rPr>
        <w:t>9940119517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sym w:font="Wingdings 2" w:char="f03b"/>
      </w:r>
      <w:r>
        <w:rPr>
          <w:rFonts w:ascii="Times New Roman" w:cs="Times New Roman" w:hAnsi="Times New Roman"/>
        </w:rPr>
        <w:t xml:space="preserve">: </w:t>
      </w:r>
      <w:r>
        <w:rPr/>
        <w:fldChar w:fldCharType="begin"/>
      </w:r>
      <w:r>
        <w:instrText xml:space="preserve"> HYPERLINK "mailto:gopi1484@gmail.com" </w:instrText>
      </w:r>
      <w:r>
        <w:rPr/>
        <w:fldChar w:fldCharType="separate"/>
      </w:r>
      <w:r>
        <w:rPr>
          <w:rStyle w:val="style85"/>
          <w:rFonts w:ascii="Times New Roman" w:hAnsi="Times New Roman"/>
        </w:rPr>
        <w:t>gopi1484@gmail.com</w:t>
      </w:r>
      <w:r>
        <w:rPr/>
        <w:fldChar w:fldCharType="end"/>
      </w: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4"/>
          <w:szCs w:val="28"/>
          <w:u w:val="single"/>
        </w:rPr>
        <w:t>Summary:</w:t>
      </w:r>
    </w:p>
    <w:p>
      <w:pPr>
        <w:pStyle w:val="style0"/>
        <w:suppressAutoHyphens/>
        <w:spacing w:before="0" w:after="0" w:lineRule="auto" w:line="240"/>
        <w:ind w:left="72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Having 14</w:t>
      </w:r>
      <w:r>
        <w:rPr>
          <w:rFonts w:ascii="Calibri" w:hAnsi="Calibri"/>
          <w:bCs/>
          <w:sz w:val="24"/>
          <w:szCs w:val="24"/>
        </w:rPr>
        <w:t xml:space="preserve"> Years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of experience in the Telecom </w:t>
      </w:r>
      <w:r>
        <w:rPr>
          <w:rFonts w:ascii="Calibri" w:hAnsi="Calibri"/>
          <w:sz w:val="24"/>
          <w:szCs w:val="24"/>
        </w:rPr>
        <w:t>Sector  in</w:t>
      </w:r>
      <w:r>
        <w:rPr>
          <w:rFonts w:ascii="Calibri" w:hAnsi="Calibri"/>
          <w:sz w:val="24"/>
          <w:szCs w:val="24"/>
        </w:rPr>
        <w:t xml:space="preserve"> Operation and Maintenance of Fiber, FTTX Network &amp; Utilities. Troubleshooting </w:t>
      </w:r>
      <w:r>
        <w:rPr>
          <w:rFonts w:ascii="Calibri" w:hAnsi="Calibri"/>
          <w:sz w:val="24"/>
          <w:szCs w:val="24"/>
        </w:rPr>
        <w:t>incase</w:t>
      </w:r>
      <w:r>
        <w:rPr>
          <w:rFonts w:ascii="Calibri" w:hAnsi="Calibri"/>
          <w:sz w:val="24"/>
          <w:szCs w:val="24"/>
        </w:rPr>
        <w:t xml:space="preserve"> of Failure within SLA and keep the </w:t>
      </w:r>
      <w:r>
        <w:rPr>
          <w:rFonts w:ascii="Calibri" w:hAnsi="Calibri"/>
          <w:sz w:val="24"/>
          <w:szCs w:val="24"/>
        </w:rPr>
        <w:t>MTTR .</w:t>
      </w:r>
      <w:r>
        <w:rPr>
          <w:rFonts w:ascii="Calibri" w:hAnsi="Calibri"/>
          <w:sz w:val="24"/>
          <w:szCs w:val="24"/>
        </w:rPr>
        <w:t xml:space="preserve"> . Handling team members with positive thoughts and smile for happy work environment</w:t>
      </w:r>
      <w:r>
        <w:rPr>
          <w:rFonts w:ascii="Calibri" w:hAnsi="Calibri"/>
          <w:sz w:val="24"/>
          <w:szCs w:val="24"/>
        </w:rPr>
        <w:t>.</w:t>
      </w:r>
    </w:p>
    <w:p>
      <w:pPr>
        <w:pStyle w:val="style0"/>
        <w:suppressAutoHyphens/>
        <w:spacing w:before="0" w:after="0" w:lineRule="auto" w:line="240"/>
        <w:ind w:left="720" w:right="0"/>
        <w:rPr>
          <w:rFonts w:ascii="Calibri" w:hAnsi="Calibri"/>
          <w:sz w:val="24"/>
          <w:szCs w:val="24"/>
        </w:rPr>
      </w:pPr>
    </w:p>
    <w:p>
      <w:pPr>
        <w:pStyle w:val="style0"/>
        <w:suppressAutoHyphens/>
        <w:spacing w:before="0" w:after="0" w:lineRule="auto" w:line="240"/>
        <w:ind w:left="720" w:right="0"/>
        <w:rPr>
          <w:rFonts w:ascii="Calibri" w:hAnsi="Calibri"/>
          <w:sz w:val="24"/>
          <w:szCs w:val="24"/>
        </w:rPr>
      </w:pPr>
    </w:p>
    <w:p>
      <w:pPr>
        <w:pStyle w:val="style0"/>
        <w:suppressAutoHyphens/>
        <w:spacing w:before="0" w:after="0" w:lineRule="auto" w:line="240"/>
        <w:ind w:left="720" w:right="0"/>
        <w:rPr>
          <w:rFonts w:ascii="Calibri" w:hAnsi="Calibri"/>
          <w:sz w:val="24"/>
          <w:szCs w:val="24"/>
        </w:rPr>
      </w:pP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4"/>
          <w:szCs w:val="28"/>
          <w:u w:val="single"/>
        </w:rPr>
        <w:t>Education</w:t>
      </w:r>
      <w:r>
        <w:rPr>
          <w:rFonts w:ascii="Times New Roman" w:cs="Times New Roman" w:hAnsi="Times New Roman"/>
          <w:b/>
          <w:bCs/>
          <w:sz w:val="24"/>
          <w:szCs w:val="28"/>
          <w:u w:val="single"/>
        </w:rPr>
        <w:t xml:space="preserve"> Details:</w:t>
      </w: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</w:p>
    <w:p>
      <w:pPr>
        <w:pStyle w:val="style4108"/>
        <w:numPr>
          <w:ilvl w:val="0"/>
          <w:numId w:val="8"/>
        </w:numPr>
        <w:rPr/>
      </w:pPr>
      <w:r>
        <w:t xml:space="preserve">B.E (Electronics and communication Engineering) - </w:t>
      </w:r>
      <w:r>
        <w:rPr>
          <w:rFonts w:ascii="Times New Roman" w:hAnsi="Times New Roman"/>
          <w:b w:val="false"/>
          <w:sz w:val="22"/>
        </w:rPr>
        <w:t xml:space="preserve">Aggregate – </w:t>
      </w:r>
      <w:r>
        <w:rPr>
          <w:rStyle w:val="style41"/>
          <w:sz w:val="22"/>
        </w:rPr>
        <w:t>74.02%</w:t>
      </w:r>
      <w:r>
        <w:rPr>
          <w:rStyle w:val="style41"/>
        </w:rPr>
        <w:t xml:space="preserve">  </w:t>
      </w:r>
    </w:p>
    <w:p>
      <w:pPr>
        <w:pStyle w:val="style4108"/>
        <w:rPr>
          <w:rStyle w:val="style41"/>
          <w:sz w:val="22"/>
        </w:rPr>
      </w:pPr>
      <w:r>
        <w:rPr>
          <w:rFonts w:ascii="Times New Roman" w:hAnsi="Times New Roman"/>
          <w:b w:val="false"/>
          <w:sz w:val="22"/>
        </w:rPr>
        <w:t xml:space="preserve">                                                 Year </w:t>
      </w:r>
      <w:r>
        <w:rPr>
          <w:rFonts w:ascii="Times New Roman" w:hAnsi="Times New Roman"/>
          <w:b w:val="false"/>
          <w:sz w:val="22"/>
        </w:rPr>
        <w:t>of  passing</w:t>
      </w:r>
      <w:r>
        <w:rPr>
          <w:rFonts w:ascii="Times New Roman" w:hAnsi="Times New Roman"/>
          <w:b w:val="false"/>
          <w:sz w:val="22"/>
        </w:rPr>
        <w:t xml:space="preserve"> – </w:t>
      </w:r>
      <w:r>
        <w:rPr>
          <w:rStyle w:val="style41"/>
          <w:sz w:val="22"/>
        </w:rPr>
        <w:t>2006</w:t>
      </w:r>
    </w:p>
    <w:p>
      <w:pPr>
        <w:pStyle w:val="style4108"/>
        <w:rPr>
          <w:rFonts w:ascii="Times New Roman" w:hAnsi="Times New Roman"/>
          <w:b w:val="false"/>
          <w:sz w:val="22"/>
        </w:rPr>
      </w:pPr>
      <w:r>
        <w:t xml:space="preserve">                               </w:t>
      </w:r>
      <w:r>
        <w:t xml:space="preserve">                  </w:t>
      </w:r>
      <w:r>
        <w:rPr>
          <w:rFonts w:ascii="Times New Roman" w:hAnsi="Times New Roman"/>
          <w:b w:val="false"/>
          <w:sz w:val="22"/>
        </w:rPr>
        <w:t xml:space="preserve">C. </w:t>
      </w:r>
      <w:r>
        <w:rPr>
          <w:rFonts w:ascii="Times New Roman" w:hAnsi="Times New Roman"/>
          <w:b w:val="false"/>
          <w:sz w:val="22"/>
        </w:rPr>
        <w:t>Abdul</w:t>
      </w:r>
      <w:r>
        <w:rPr>
          <w:rFonts w:ascii="Times New Roman" w:hAnsi="Times New Roman"/>
          <w:b w:val="false"/>
          <w:sz w:val="22"/>
        </w:rPr>
        <w:t xml:space="preserve"> </w:t>
      </w:r>
      <w:r>
        <w:rPr>
          <w:rFonts w:ascii="Times New Roman" w:hAnsi="Times New Roman"/>
          <w:b w:val="false"/>
          <w:sz w:val="22"/>
        </w:rPr>
        <w:t>Hakeem</w:t>
      </w:r>
      <w:r>
        <w:rPr>
          <w:rFonts w:ascii="Times New Roman" w:hAnsi="Times New Roman"/>
          <w:b w:val="false"/>
          <w:sz w:val="22"/>
        </w:rPr>
        <w:t xml:space="preserve"> </w:t>
      </w:r>
      <w:r>
        <w:rPr>
          <w:rFonts w:ascii="Times New Roman" w:hAnsi="Times New Roman"/>
          <w:b w:val="false"/>
          <w:sz w:val="22"/>
        </w:rPr>
        <w:t>College</w:t>
      </w:r>
      <w:r>
        <w:rPr>
          <w:rFonts w:ascii="Times New Roman" w:hAnsi="Times New Roman"/>
          <w:b w:val="false"/>
          <w:sz w:val="22"/>
        </w:rPr>
        <w:t xml:space="preserve"> of Engineering and Technology,</w:t>
      </w:r>
    </w:p>
    <w:p>
      <w:pPr>
        <w:pStyle w:val="style4108"/>
        <w:rPr>
          <w:rFonts w:ascii="Times New Roman" w:hAnsi="Times New Roman"/>
          <w:b w:val="false"/>
          <w:sz w:val="22"/>
        </w:rPr>
      </w:pPr>
      <w:r>
        <w:rPr>
          <w:rFonts w:ascii="Times New Roman" w:hAnsi="Times New Roman"/>
          <w:b w:val="false"/>
          <w:sz w:val="22"/>
        </w:rPr>
        <w:t xml:space="preserve">                                                   </w:t>
      </w:r>
      <w:r>
        <w:rPr>
          <w:rFonts w:ascii="Times New Roman" w:hAnsi="Times New Roman"/>
          <w:b w:val="false"/>
          <w:sz w:val="22"/>
        </w:rPr>
        <w:t>( Affiliated</w:t>
      </w:r>
      <w:r>
        <w:rPr>
          <w:rFonts w:ascii="Times New Roman" w:hAnsi="Times New Roman"/>
          <w:b w:val="false"/>
          <w:sz w:val="22"/>
        </w:rPr>
        <w:t xml:space="preserve"> to ANNA UNIVERSITY ) </w:t>
      </w:r>
      <w:r>
        <w:rPr>
          <w:rFonts w:ascii="Times New Roman" w:hAnsi="Times New Roman"/>
          <w:b w:val="false"/>
          <w:sz w:val="22"/>
        </w:rPr>
        <w:t>Vellore .</w:t>
      </w:r>
      <w:r>
        <w:rPr>
          <w:rFonts w:ascii="Times New Roman" w:hAnsi="Times New Roman"/>
          <w:b w:val="false"/>
          <w:sz w:val="22"/>
        </w:rPr>
        <w:t xml:space="preserve"> </w:t>
      </w:r>
    </w:p>
    <w:p>
      <w:pPr>
        <w:pStyle w:val="style0"/>
        <w:rPr/>
      </w:pPr>
    </w:p>
    <w:p>
      <w:pPr>
        <w:pStyle w:val="style4108"/>
        <w:numPr>
          <w:ilvl w:val="0"/>
          <w:numId w:val="8"/>
        </w:numPr>
        <w:rPr/>
      </w:pPr>
      <w:r>
        <w:t xml:space="preserve"> </w:t>
      </w:r>
      <w:r>
        <w:t>HSC</w:t>
      </w:r>
      <w:r>
        <w:t xml:space="preserve"> - </w:t>
      </w:r>
      <w:r>
        <w:rPr>
          <w:rFonts w:ascii="Times New Roman" w:hAnsi="Times New Roman"/>
          <w:b w:val="false"/>
          <w:sz w:val="22"/>
        </w:rPr>
        <w:t xml:space="preserve">Aggregate – </w:t>
      </w:r>
      <w:r>
        <w:rPr>
          <w:rStyle w:val="style41"/>
          <w:sz w:val="22"/>
        </w:rPr>
        <w:t>83.66</w:t>
      </w:r>
      <w:r>
        <w:rPr>
          <w:rStyle w:val="style41"/>
          <w:sz w:val="22"/>
        </w:rPr>
        <w:t>%</w:t>
      </w:r>
      <w:r>
        <w:rPr>
          <w:rStyle w:val="style41"/>
        </w:rPr>
        <w:t xml:space="preserve">  </w:t>
      </w:r>
    </w:p>
    <w:p>
      <w:pPr>
        <w:pStyle w:val="style4108"/>
        <w:rPr>
          <w:rStyle w:val="style41"/>
          <w:sz w:val="22"/>
        </w:rPr>
      </w:pPr>
      <w:r>
        <w:rPr>
          <w:rFonts w:ascii="Times New Roman" w:hAnsi="Times New Roman"/>
          <w:b w:val="false"/>
          <w:sz w:val="22"/>
        </w:rPr>
        <w:t xml:space="preserve">                                                 Year </w:t>
      </w:r>
      <w:r>
        <w:rPr>
          <w:rFonts w:ascii="Times New Roman" w:hAnsi="Times New Roman"/>
          <w:b w:val="false"/>
          <w:sz w:val="22"/>
        </w:rPr>
        <w:t>of  passing</w:t>
      </w:r>
      <w:r>
        <w:rPr>
          <w:rFonts w:ascii="Times New Roman" w:hAnsi="Times New Roman"/>
          <w:b w:val="false"/>
          <w:sz w:val="22"/>
        </w:rPr>
        <w:t xml:space="preserve"> – </w:t>
      </w:r>
      <w:r>
        <w:rPr>
          <w:rStyle w:val="style41"/>
          <w:sz w:val="22"/>
        </w:rPr>
        <w:t>2002</w:t>
      </w:r>
    </w:p>
    <w:p>
      <w:pPr>
        <w:pStyle w:val="style4108"/>
        <w:rPr>
          <w:rFonts w:ascii="Times New Roman" w:hAnsi="Times New Roman"/>
          <w:b w:val="false"/>
          <w:sz w:val="22"/>
        </w:rPr>
      </w:pPr>
      <w:r>
        <w:t xml:space="preserve">                                                  </w:t>
      </w:r>
      <w:r>
        <w:rPr>
          <w:rFonts w:ascii="Times New Roman" w:hAnsi="Times New Roman"/>
          <w:b w:val="false"/>
          <w:sz w:val="22"/>
        </w:rPr>
        <w:t xml:space="preserve">Ramakrishna Matriculation Higher Secondary school, </w:t>
      </w:r>
      <w:r>
        <w:rPr>
          <w:rFonts w:ascii="Times New Roman" w:hAnsi="Times New Roman"/>
          <w:b w:val="false"/>
          <w:sz w:val="22"/>
        </w:rPr>
        <w:t>Arcot</w:t>
      </w:r>
      <w:r>
        <w:rPr>
          <w:rFonts w:ascii="Times New Roman" w:hAnsi="Times New Roman"/>
          <w:b w:val="false"/>
          <w:sz w:val="22"/>
        </w:rPr>
        <w:t>, Vellore</w:t>
      </w:r>
    </w:p>
    <w:p>
      <w:pPr>
        <w:pStyle w:val="style0"/>
        <w:tabs>
          <w:tab w:val="left" w:leader="none" w:pos="1080"/>
        </w:tabs>
        <w:spacing w:lineRule="auto" w:line="240"/>
        <w:ind w:left="0" w:right="288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4"/>
          <w:szCs w:val="28"/>
          <w:u w:val="single"/>
        </w:rPr>
        <w:t>Professional Details</w:t>
      </w:r>
      <w:r>
        <w:rPr>
          <w:rFonts w:ascii="Times New Roman" w:cs="Times New Roman" w:hAnsi="Times New Roman"/>
          <w:b/>
          <w:bCs/>
          <w:sz w:val="24"/>
          <w:szCs w:val="28"/>
          <w:u w:val="single"/>
        </w:rPr>
        <w:t>:</w:t>
      </w:r>
    </w:p>
    <w:p>
      <w:pPr>
        <w:pStyle w:val="style0"/>
        <w:tabs>
          <w:tab w:val="left" w:leader="none" w:pos="1080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sz w:val="24"/>
          <w:szCs w:val="28"/>
          <w:u w:val="single"/>
        </w:rPr>
      </w:pPr>
    </w:p>
    <w:p>
      <w:pPr>
        <w:pStyle w:val="style179"/>
        <w:numPr>
          <w:ilvl w:val="0"/>
          <w:numId w:val="17"/>
        </w:numPr>
        <w:tabs>
          <w:tab w:val="left" w:leader="none" w:pos="1080"/>
        </w:tabs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  <w:sz w:val="24"/>
          <w:szCs w:val="28"/>
        </w:rPr>
        <w:t xml:space="preserve">RELIANCE </w:t>
      </w:r>
      <w:r>
        <w:rPr>
          <w:rFonts w:ascii="Times New Roman" w:cs="Times New Roman" w:hAnsi="Times New Roman"/>
          <w:b/>
          <w:bCs/>
          <w:sz w:val="24"/>
          <w:szCs w:val="28"/>
        </w:rPr>
        <w:t>JIO</w:t>
      </w:r>
      <w:r>
        <w:rPr>
          <w:rFonts w:ascii="Times New Roman" w:cs="Times New Roman" w:hAnsi="Times New Roman"/>
          <w:b/>
          <w:bCs/>
          <w:sz w:val="24"/>
          <w:szCs w:val="28"/>
        </w:rPr>
        <w:t>,</w:t>
      </w:r>
      <w:r>
        <w:rPr>
          <w:rFonts w:ascii="Times New Roman" w:cs="Times New Roman" w:hAnsi="Times New Roman"/>
          <w:b/>
          <w:bCs/>
          <w:sz w:val="24"/>
          <w:szCs w:val="28"/>
        </w:rPr>
        <w:t>Vellore</w:t>
      </w:r>
      <w:r>
        <w:rPr>
          <w:rFonts w:ascii="Times New Roman" w:cs="Times New Roman" w:hAnsi="Times New Roman"/>
          <w:b/>
          <w:bCs/>
          <w:sz w:val="24"/>
          <w:szCs w:val="28"/>
        </w:rPr>
        <w:t xml:space="preserve"> MP,</w:t>
      </w:r>
      <w:r>
        <w:rPr>
          <w:rFonts w:ascii="Times New Roman" w:cs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8"/>
        </w:rPr>
        <w:t>Tamilnadu</w:t>
      </w:r>
      <w:r>
        <w:rPr>
          <w:rFonts w:ascii="Times New Roman" w:cs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Cs w:val="28"/>
        </w:rPr>
        <w:t>Jun 2015</w:t>
      </w:r>
      <w:r>
        <w:rPr>
          <w:rFonts w:ascii="Times New Roman" w:cs="Times New Roman" w:hAnsi="Times New Roman"/>
          <w:b/>
          <w:bCs/>
          <w:szCs w:val="28"/>
        </w:rPr>
        <w:t xml:space="preserve"> to till date</w:t>
      </w:r>
      <w:r>
        <w:rPr>
          <w:rFonts w:ascii="Times New Roman" w:cs="Times New Roman" w:hAnsi="Times New Roman"/>
        </w:rPr>
        <w:t xml:space="preserve"> </w:t>
      </w:r>
    </w:p>
    <w:p>
      <w:pPr>
        <w:pStyle w:val="style179"/>
        <w:tabs>
          <w:tab w:val="left" w:leader="none" w:pos="1080"/>
        </w:tabs>
        <w:spacing w:before="0" w:after="0" w:lineRule="auto" w:line="240"/>
        <w:ind w:left="1134" w:right="289"/>
        <w:outlineLvl w:val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  <w:sz w:val="24"/>
          <w:szCs w:val="28"/>
        </w:rPr>
        <w:t xml:space="preserve">     </w:t>
      </w:r>
      <w:r>
        <w:rPr>
          <w:rFonts w:ascii="Times New Roman" w:cs="Times New Roman" w:hAnsi="Times New Roman"/>
        </w:rPr>
        <w:t>Assistant</w:t>
      </w:r>
      <w:r>
        <w:rPr>
          <w:rFonts w:ascii="Times New Roman" w:cs="Times New Roman" w:hAnsi="Times New Roman"/>
        </w:rPr>
        <w:t xml:space="preserve"> Manager-</w:t>
      </w:r>
      <w:r>
        <w:rPr>
          <w:rFonts w:ascii="Times New Roman" w:cs="Times New Roman" w:hAnsi="Times New Roman"/>
        </w:rPr>
        <w:t xml:space="preserve"> OPERATION</w:t>
      </w:r>
      <w:r>
        <w:rPr>
          <w:rFonts w:ascii="Times New Roman" w:cs="Times New Roman" w:hAnsi="Times New Roman"/>
        </w:rPr>
        <w:t xml:space="preserve"> &amp; MAINTENANCE</w:t>
      </w:r>
      <w:r>
        <w:rPr>
          <w:rFonts w:ascii="Times New Roman" w:cs="Times New Roman" w:hAnsi="Times New Roman"/>
        </w:rPr>
        <w:t>- 4G Network</w:t>
      </w:r>
    </w:p>
    <w:p>
      <w:pPr>
        <w:pStyle w:val="style179"/>
        <w:tabs>
          <w:tab w:val="left" w:leader="none" w:pos="1080"/>
        </w:tabs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7"/>
        </w:numPr>
        <w:tabs>
          <w:tab w:val="left" w:leader="none" w:pos="1080"/>
        </w:tabs>
        <w:suppressAutoHyphens/>
        <w:spacing w:before="0" w:after="0" w:lineRule="auto" w:line="240"/>
        <w:ind w:right="289"/>
        <w:jc w:val="left"/>
        <w:outlineLvl w:val="0"/>
        <w:rPr>
          <w:sz w:val="18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Vodafone Cellular LTD, CBE / Vellore, </w:t>
      </w:r>
      <w:r>
        <w:rPr>
          <w:rFonts w:ascii="Arial" w:hAnsi="Arial"/>
          <w:b/>
        </w:rPr>
        <w:t>Tamilnadu</w:t>
      </w:r>
    </w:p>
    <w:p>
      <w:pPr>
        <w:pStyle w:val="style179"/>
        <w:tabs>
          <w:tab w:val="left" w:leader="none" w:pos="1080"/>
        </w:tabs>
        <w:suppressAutoHyphens/>
        <w:spacing w:before="0" w:after="0" w:lineRule="auto" w:line="240"/>
        <w:ind w:left="1353" w:right="289"/>
        <w:jc w:val="left"/>
        <w:outlineLvl w:val="0"/>
        <w:rPr/>
      </w:pPr>
      <w:r>
        <w:rPr>
          <w:rFonts w:ascii="Arial" w:hAnsi="Arial"/>
          <w:b/>
        </w:rPr>
        <w:t xml:space="preserve">   </w:t>
      </w:r>
      <w:r>
        <w:rPr>
          <w:rFonts w:ascii="Arial" w:hAnsi="Arial"/>
          <w:b/>
          <w:color w:val="000000"/>
          <w:sz w:val="20"/>
        </w:rPr>
        <w:t xml:space="preserve">May 2012 to Jun </w:t>
      </w:r>
      <w:r>
        <w:rPr>
          <w:rFonts w:ascii="Arial" w:hAnsi="Arial"/>
          <w:b/>
          <w:color w:val="000000"/>
          <w:sz w:val="20"/>
        </w:rPr>
        <w:t>2015</w:t>
      </w:r>
      <w:r>
        <w:rPr>
          <w:color w:val="000000"/>
          <w:sz w:val="18"/>
        </w:rPr>
        <w:t xml:space="preserve">  -</w:t>
      </w:r>
      <w:r>
        <w:t xml:space="preserve">Engineer- Operations &amp; Maintenance </w:t>
      </w:r>
    </w:p>
    <w:p>
      <w:pPr>
        <w:pStyle w:val="style179"/>
        <w:tabs>
          <w:tab w:val="left" w:leader="none" w:pos="1080"/>
        </w:tabs>
        <w:suppressAutoHyphens/>
        <w:spacing w:before="0" w:after="0" w:lineRule="auto" w:line="240"/>
        <w:ind w:left="1353" w:right="289"/>
        <w:jc w:val="left"/>
        <w:outlineLvl w:val="0"/>
        <w:rPr>
          <w:sz w:val="18"/>
        </w:rPr>
      </w:pPr>
    </w:p>
    <w:p>
      <w:pPr>
        <w:pStyle w:val="style179"/>
        <w:numPr>
          <w:ilvl w:val="0"/>
          <w:numId w:val="9"/>
        </w:numPr>
        <w:spacing w:before="0" w:after="0" w:lineRule="auto" w:line="240"/>
        <w:ind w:right="289"/>
        <w:outlineLvl w:val="0"/>
        <w:rPr>
          <w:rFonts w:ascii="Times New Roman" w:cs="Times New Roman" w:hAnsi="Times New Roman"/>
          <w:b/>
          <w:bCs/>
        </w:rPr>
      </w:pPr>
      <w:r>
        <w:rPr>
          <w:b/>
        </w:rPr>
        <w:t xml:space="preserve">   </w:t>
      </w:r>
      <w:r>
        <w:rPr>
          <w:b/>
          <w:sz w:val="24"/>
        </w:rPr>
        <w:t>Microqual</w:t>
      </w:r>
      <w:r>
        <w:rPr>
          <w:b/>
          <w:sz w:val="24"/>
        </w:rPr>
        <w:t xml:space="preserve"> Techno Ltd, Coimbatore</w:t>
      </w:r>
      <w:r>
        <w:rPr>
          <w:rFonts w:ascii="Times New Roman" w:cs="Times New Roman" w:hAnsi="Times New Roman"/>
          <w:b/>
          <w:bCs/>
        </w:rPr>
        <w:t xml:space="preserve"> , </w:t>
      </w:r>
      <w:r>
        <w:rPr>
          <w:rFonts w:ascii="Times New Roman" w:cs="Times New Roman" w:hAnsi="Times New Roman"/>
          <w:b/>
          <w:bCs/>
        </w:rPr>
        <w:t>Tamilnadu</w:t>
      </w:r>
    </w:p>
    <w:p>
      <w:pPr>
        <w:pStyle w:val="style179"/>
        <w:spacing w:before="0" w:after="0" w:lineRule="auto" w:line="240"/>
        <w:ind w:left="0" w:right="289"/>
        <w:outlineLvl w:val="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                      </w:t>
      </w:r>
      <w:r>
        <w:rPr>
          <w:rFonts w:ascii="Times New Roman" w:cs="Times New Roman" w:hAnsi="Times New Roman"/>
          <w:b/>
          <w:bCs/>
        </w:rPr>
        <w:t xml:space="preserve">     </w:t>
      </w:r>
      <w:r>
        <w:rPr>
          <w:rFonts w:ascii="Times New Roman" w:cs="Times New Roman" w:hAnsi="Times New Roman"/>
          <w:b/>
          <w:bCs/>
        </w:rPr>
        <w:t xml:space="preserve">May 2009 - May 2012   </w:t>
      </w:r>
      <w:r>
        <w:rPr>
          <w:rFonts w:ascii="Times New Roman" w:cs="Times New Roman" w:hAnsi="Times New Roman"/>
        </w:rPr>
        <w:t>Project Coordinator</w:t>
      </w:r>
    </w:p>
    <w:p>
      <w:pPr>
        <w:pStyle w:val="style0"/>
        <w:spacing w:before="0" w:after="0" w:lineRule="auto" w:line="240"/>
        <w:ind w:left="0" w:right="289"/>
        <w:outlineLvl w:val="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9"/>
        </w:numPr>
        <w:spacing w:before="0" w:after="0" w:lineRule="auto" w:line="240"/>
        <w:ind w:right="289"/>
        <w:outlineLvl w:val="0"/>
        <w:rPr>
          <w:rFonts w:ascii="Times New Roman" w:cs="Times New Roman" w:hAnsi="Times New Roman"/>
        </w:rPr>
      </w:pPr>
      <w:r>
        <w:rPr>
          <w:b/>
          <w:sz w:val="24"/>
        </w:rPr>
        <w:t xml:space="preserve">   RN Infra Communications Pvt. Ltd, Coimbatore</w:t>
      </w:r>
    </w:p>
    <w:p>
      <w:pPr>
        <w:pStyle w:val="style179"/>
        <w:spacing w:before="0" w:after="0" w:lineRule="auto" w:line="240"/>
        <w:ind w:left="0" w:right="289"/>
        <w:outlineLvl w:val="0"/>
        <w:rPr>
          <w:rFonts w:ascii="Times New Roman" w:cs="Times New Roman" w:hAnsi="Times New Roman"/>
          <w:b/>
          <w:bCs/>
        </w:rPr>
      </w:pPr>
      <w:r>
        <w:rPr>
          <w:b/>
          <w:sz w:val="24"/>
        </w:rPr>
        <w:t xml:space="preserve">                     </w:t>
      </w:r>
      <w:r>
        <w:rPr>
          <w:b/>
          <w:sz w:val="24"/>
        </w:rPr>
        <w:t xml:space="preserve">     </w:t>
      </w:r>
      <w:r>
        <w:rPr>
          <w:rFonts w:ascii="Times New Roman" w:cs="Times New Roman" w:hAnsi="Times New Roman"/>
          <w:b/>
          <w:bCs/>
        </w:rPr>
        <w:t xml:space="preserve">Oct 2008 - May </w:t>
      </w:r>
      <w:r>
        <w:rPr>
          <w:rFonts w:ascii="Times New Roman" w:cs="Times New Roman" w:hAnsi="Times New Roman"/>
          <w:b/>
          <w:bCs/>
        </w:rPr>
        <w:t>2009  -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Project  engineer</w:t>
      </w:r>
      <w:r>
        <w:rPr>
          <w:rFonts w:ascii="Times New Roman" w:cs="Times New Roman" w:hAnsi="Times New Roman"/>
          <w:sz w:val="24"/>
        </w:rPr>
        <w:t>.</w:t>
      </w: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  <w:sz w:val="24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7"/>
        </w:numPr>
        <w:tabs>
          <w:tab w:val="left" w:leader="none" w:pos="1080"/>
        </w:tabs>
        <w:spacing w:before="0" w:after="0" w:lineRule="auto" w:line="240"/>
        <w:ind w:left="1134" w:right="289" w:hanging="141"/>
        <w:outlineLvl w:val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  <w:sz w:val="24"/>
          <w:szCs w:val="28"/>
        </w:rPr>
        <w:t xml:space="preserve">RELIANCE </w:t>
      </w:r>
      <w:r>
        <w:rPr>
          <w:rFonts w:ascii="Times New Roman" w:cs="Times New Roman" w:hAnsi="Times New Roman"/>
          <w:b/>
          <w:bCs/>
          <w:sz w:val="24"/>
          <w:szCs w:val="28"/>
        </w:rPr>
        <w:t>JIO,Vellore</w:t>
      </w:r>
      <w:r>
        <w:rPr>
          <w:rFonts w:ascii="Times New Roman" w:cs="Times New Roman" w:hAnsi="Times New Roman"/>
          <w:b/>
          <w:bCs/>
          <w:sz w:val="24"/>
          <w:szCs w:val="28"/>
        </w:rPr>
        <w:t xml:space="preserve"> MP, </w:t>
      </w:r>
      <w:r>
        <w:rPr>
          <w:rFonts w:ascii="Times New Roman" w:cs="Times New Roman" w:hAnsi="Times New Roman"/>
          <w:b/>
          <w:bCs/>
          <w:sz w:val="24"/>
          <w:szCs w:val="28"/>
        </w:rPr>
        <w:t>Tamilnadu</w:t>
      </w:r>
      <w:r>
        <w:rPr>
          <w:rFonts w:ascii="Times New Roman" w:cs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Cs w:val="28"/>
        </w:rPr>
        <w:t>Jun 2015</w:t>
      </w:r>
      <w:r>
        <w:rPr>
          <w:rFonts w:ascii="Times New Roman" w:cs="Times New Roman" w:hAnsi="Times New Roman"/>
          <w:b/>
          <w:bCs/>
          <w:szCs w:val="28"/>
        </w:rPr>
        <w:t xml:space="preserve"> to till date</w:t>
      </w:r>
      <w:r>
        <w:rPr>
          <w:rFonts w:ascii="Times New Roman" w:cs="Times New Roman" w:hAnsi="Times New Roman"/>
        </w:rPr>
        <w:t xml:space="preserve"> </w:t>
      </w:r>
    </w:p>
    <w:p>
      <w:pPr>
        <w:pStyle w:val="style179"/>
        <w:tabs>
          <w:tab w:val="left" w:leader="none" w:pos="1080"/>
        </w:tabs>
        <w:spacing w:before="0" w:after="0" w:lineRule="auto" w:line="240"/>
        <w:ind w:left="1134" w:right="289"/>
        <w:outlineLvl w:val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  <w:sz w:val="24"/>
          <w:szCs w:val="28"/>
        </w:rPr>
        <w:t xml:space="preserve">     </w:t>
      </w:r>
      <w:r>
        <w:rPr>
          <w:rFonts w:ascii="Times New Roman" w:cs="Times New Roman" w:hAnsi="Times New Roman"/>
        </w:rPr>
        <w:t>Assistant Manager- OPERATION &amp; MAINTENANCE- 4G Network</w:t>
      </w:r>
    </w:p>
    <w:p>
      <w:pPr>
        <w:pStyle w:val="style0"/>
        <w:spacing w:lineRule="auto" w:line="240"/>
        <w:ind w:left="0" w:right="288"/>
        <w:rPr>
          <w:rFonts w:ascii="Times New Roman" w:cs="Times New Roman" w:hAnsi="Times New Roman"/>
          <w:b/>
        </w:rPr>
      </w:pPr>
    </w:p>
    <w:p>
      <w:pPr>
        <w:pStyle w:val="style179"/>
        <w:numPr>
          <w:ilvl w:val="0"/>
          <w:numId w:val="21"/>
        </w:numPr>
        <w:spacing w:lineRule="auto" w:line="240"/>
        <w:ind w:left="1008" w:right="288" w:hanging="288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Roles a</w:t>
      </w:r>
      <w:r>
        <w:rPr>
          <w:rFonts w:ascii="Times New Roman" w:cs="Times New Roman" w:hAnsi="Times New Roman"/>
          <w:b/>
          <w:u w:val="single"/>
        </w:rPr>
        <w:t xml:space="preserve">nd </w:t>
      </w:r>
      <w:r>
        <w:rPr>
          <w:rFonts w:ascii="Times New Roman" w:cs="Times New Roman" w:hAnsi="Times New Roman"/>
          <w:b/>
          <w:u w:val="single"/>
        </w:rPr>
        <w:t>Responsibilities:</w:t>
      </w:r>
    </w:p>
    <w:p>
      <w:pPr>
        <w:pStyle w:val="style179"/>
        <w:numPr>
          <w:ilvl w:val="0"/>
          <w:numId w:val="13"/>
        </w:numPr>
        <w:rPr>
          <w:rFonts w:ascii="Arial" w:cs="Arial" w:hAnsi="Arial"/>
          <w:color w:val="000000"/>
          <w:sz w:val="18"/>
          <w:szCs w:val="18"/>
        </w:rPr>
      </w:pPr>
      <w:r>
        <w:rPr>
          <w:rFonts w:ascii="Times New Roman" w:cs="Times New Roman" w:hAnsi="Times New Roman"/>
          <w:color w:val="000000"/>
          <w:szCs w:val="18"/>
        </w:rPr>
        <w:t xml:space="preserve">Handling O&amp;M of 2800 </w:t>
      </w:r>
      <w:r>
        <w:rPr>
          <w:rFonts w:ascii="Times New Roman" w:cs="Times New Roman" w:hAnsi="Times New Roman"/>
          <w:color w:val="000000"/>
          <w:szCs w:val="18"/>
        </w:rPr>
        <w:t>KM  OFC</w:t>
      </w:r>
      <w:r>
        <w:rPr>
          <w:rFonts w:ascii="Times New Roman" w:cs="Times New Roman" w:hAnsi="Times New Roman"/>
          <w:color w:val="000000"/>
          <w:szCs w:val="18"/>
        </w:rPr>
        <w:t xml:space="preserve">/FTTX 4G Network in Vellore MP .Responsible for day to day outage on Fiber/electronics/transmission/power in coordination with SP </w:t>
      </w:r>
      <w:r>
        <w:rPr>
          <w:rFonts w:ascii="Times New Roman" w:cs="Times New Roman" w:hAnsi="Times New Roman"/>
          <w:color w:val="000000"/>
          <w:szCs w:val="18"/>
        </w:rPr>
        <w:t>Veremax</w:t>
      </w:r>
      <w:r>
        <w:rPr>
          <w:rFonts w:ascii="Times New Roman" w:cs="Times New Roman" w:hAnsi="Times New Roman"/>
          <w:color w:val="000000"/>
          <w:szCs w:val="18"/>
        </w:rPr>
        <w:t xml:space="preserve"> / Mahindra &amp; Mahindra for active and passive Infra .Outage Signoff with SP on Monthly basis ,Weekly review of PM/CM process with  SP for reduction of outage on account of active/passive infra</w:t>
      </w:r>
      <w:r>
        <w:rPr>
          <w:rFonts w:ascii="Arial" w:cs="Arial" w:hAnsi="Arial"/>
          <w:color w:val="000000"/>
          <w:szCs w:val="18"/>
        </w:rPr>
        <w:t xml:space="preserve"> </w:t>
      </w:r>
      <w:r>
        <w:rPr>
          <w:rFonts w:ascii="Arial" w:cs="Arial" w:hAnsi="Arial"/>
          <w:color w:val="000000"/>
          <w:sz w:val="18"/>
          <w:szCs w:val="18"/>
        </w:rPr>
        <w:t>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HOTO/ Roll out of </w:t>
      </w:r>
      <w:r>
        <w:rPr>
          <w:rFonts w:ascii="Times New Roman" w:cs="Times New Roman" w:hAnsi="Times New Roman"/>
        </w:rPr>
        <w:t>more than 15</w:t>
      </w:r>
      <w:r>
        <w:rPr>
          <w:rFonts w:ascii="Times New Roman" w:cs="Times New Roman" w:hAnsi="Times New Roman"/>
        </w:rPr>
        <w:t xml:space="preserve">00 km </w:t>
      </w:r>
      <w:r>
        <w:rPr>
          <w:rFonts w:ascii="Times New Roman" w:cs="Times New Roman" w:hAnsi="Times New Roman"/>
        </w:rPr>
        <w:t xml:space="preserve">the </w:t>
      </w:r>
      <w:r>
        <w:rPr>
          <w:rFonts w:ascii="Times New Roman" w:cs="Times New Roman" w:hAnsi="Times New Roman"/>
        </w:rPr>
        <w:t>new FIBER routes</w:t>
      </w:r>
      <w:r>
        <w:rPr>
          <w:rFonts w:ascii="Times New Roman" w:cs="Times New Roman" w:hAnsi="Times New Roman"/>
        </w:rPr>
        <w:t xml:space="preserve"> (FTTX</w:t>
      </w:r>
      <w:r>
        <w:rPr>
          <w:rFonts w:ascii="Times New Roman" w:cs="Times New Roman" w:hAnsi="Times New Roman"/>
        </w:rPr>
        <w:t xml:space="preserve">, NLD &amp; </w:t>
      </w:r>
      <w:r>
        <w:rPr>
          <w:rFonts w:ascii="Times New Roman" w:cs="Times New Roman" w:hAnsi="Times New Roman"/>
        </w:rPr>
        <w:t>Intracity</w:t>
      </w:r>
      <w:r>
        <w:rPr>
          <w:rFonts w:ascii="Times New Roman" w:cs="Times New Roman" w:hAnsi="Times New Roman"/>
        </w:rPr>
        <w:t>)</w:t>
      </w:r>
      <w:r>
        <w:rPr>
          <w:rFonts w:ascii="Times New Roman" w:cs="Times New Roman" w:hAnsi="Times New Roman"/>
        </w:rPr>
        <w:t xml:space="preserve"> with their Specifications.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Construction work Vendor management, Material management and Liaison with Government officials for ROW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and having</w:t>
      </w:r>
      <w:r>
        <w:rPr>
          <w:rFonts w:ascii="Times New Roman" w:cs="Times New Roman" w:hAnsi="Times New Roman"/>
        </w:rPr>
        <w:t xml:space="preserve"> sound knowledge of </w:t>
      </w:r>
      <w:r>
        <w:rPr>
          <w:rFonts w:ascii="Times New Roman" w:cs="Times New Roman" w:hAnsi="Times New Roman"/>
        </w:rPr>
        <w:t xml:space="preserve">Execution </w:t>
      </w:r>
      <w:r>
        <w:rPr>
          <w:rFonts w:ascii="Times New Roman" w:cs="Times New Roman" w:hAnsi="Times New Roman"/>
        </w:rPr>
        <w:t>Trenching (Open/HDD/Stress Boring), Ducti</w:t>
      </w:r>
      <w:r>
        <w:rPr>
          <w:rFonts w:ascii="Times New Roman" w:cs="Times New Roman" w:hAnsi="Times New Roman"/>
        </w:rPr>
        <w:t>ng, Blowing, Splicing &amp; Testing of fiber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as per </w:t>
      </w:r>
      <w:r>
        <w:rPr>
          <w:rFonts w:ascii="Times New Roman" w:cs="Times New Roman" w:hAnsi="Times New Roman"/>
        </w:rPr>
        <w:t>standards and norms</w:t>
      </w:r>
      <w:r>
        <w:rPr>
          <w:rFonts w:ascii="Times New Roman" w:cs="Times New Roman" w:hAnsi="Times New Roman"/>
        </w:rPr>
        <w:t>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Monitoring </w:t>
      </w:r>
      <w:r>
        <w:rPr>
          <w:rFonts w:ascii="Times New Roman" w:cs="Times New Roman" w:hAnsi="Times New Roman"/>
        </w:rPr>
        <w:t xml:space="preserve">and Maintaining </w:t>
      </w:r>
      <w:r>
        <w:rPr>
          <w:rFonts w:ascii="Times New Roman" w:cs="Times New Roman" w:hAnsi="Times New Roman"/>
        </w:rPr>
        <w:t>the Fiber &amp; Facil</w:t>
      </w:r>
      <w:r>
        <w:rPr>
          <w:rFonts w:ascii="Times New Roman" w:cs="Times New Roman" w:hAnsi="Times New Roman"/>
        </w:rPr>
        <w:t>ities</w:t>
      </w:r>
      <w:r>
        <w:rPr>
          <w:rFonts w:ascii="Times New Roman" w:cs="Times New Roman" w:hAnsi="Times New Roman"/>
        </w:rPr>
        <w:t xml:space="preserve"> in the INTRA</w:t>
      </w:r>
      <w:r>
        <w:rPr>
          <w:rFonts w:ascii="Times New Roman" w:cs="Times New Roman" w:hAnsi="Times New Roman"/>
        </w:rPr>
        <w:t xml:space="preserve">CITY </w:t>
      </w:r>
      <w:r>
        <w:rPr>
          <w:rFonts w:ascii="Times New Roman" w:cs="Times New Roman" w:hAnsi="Times New Roman"/>
        </w:rPr>
        <w:t xml:space="preserve">and FTTH </w:t>
      </w:r>
      <w:r>
        <w:rPr>
          <w:rFonts w:ascii="Times New Roman" w:cs="Times New Roman" w:hAnsi="Times New Roman"/>
        </w:rPr>
        <w:t>NETWORK for Quality Execution of the 4G Project.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Handling SAP for both Construction and Maintenance Material, Preventive and Corrective activities.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Maintenance of the 4G Network </w:t>
      </w:r>
      <w:r>
        <w:rPr>
          <w:rFonts w:ascii="Times New Roman" w:cs="Times New Roman" w:hAnsi="Times New Roman"/>
        </w:rPr>
        <w:t>Optical Fiber Cable</w:t>
      </w:r>
      <w:r>
        <w:rPr>
          <w:rFonts w:ascii="Times New Roman" w:cs="Times New Roman" w:hAnsi="Times New Roman"/>
        </w:rPr>
        <w:t xml:space="preserve">-48F, 96F, 288F Ribbon </w:t>
      </w:r>
      <w:r>
        <w:rPr>
          <w:rFonts w:ascii="Times New Roman" w:cs="Times New Roman" w:hAnsi="Times New Roman"/>
        </w:rPr>
        <w:t>F</w:t>
      </w:r>
      <w:r>
        <w:rPr>
          <w:rFonts w:ascii="Times New Roman" w:cs="Times New Roman" w:hAnsi="Times New Roman"/>
        </w:rPr>
        <w:t>iber, Transport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Equipment’s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DWDM – CIANA &amp; ALCATEL</w:t>
      </w:r>
      <w:r>
        <w:rPr>
          <w:rFonts w:ascii="Times New Roman" w:cs="Times New Roman" w:hAnsi="Times New Roman"/>
        </w:rPr>
        <w:t>, Utilities Security Automation System, Fire Alarm System, CCTV Camera, LT Electrical Panels, WC Chiller, PAC, SMPS, DG &amp; Transformer</w:t>
      </w:r>
      <w:r>
        <w:rPr>
          <w:rFonts w:ascii="Times New Roman" w:cs="Times New Roman" w:hAnsi="Times New Roman"/>
        </w:rPr>
        <w:t>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Providing end to end solutions for fiber and utility issues in the 4G n</w:t>
      </w:r>
      <w:r>
        <w:rPr>
          <w:rFonts w:ascii="Times New Roman" w:cs="Times New Roman" w:hAnsi="Times New Roman"/>
        </w:rPr>
        <w:t xml:space="preserve">etwork as part of </w:t>
      </w:r>
      <w:r>
        <w:rPr>
          <w:rFonts w:ascii="Times New Roman" w:cs="Times New Roman" w:hAnsi="Times New Roman"/>
        </w:rPr>
        <w:t>construction</w:t>
      </w:r>
      <w:r>
        <w:rPr>
          <w:rFonts w:ascii="Times New Roman" w:cs="Times New Roman" w:hAnsi="Times New Roman"/>
        </w:rPr>
        <w:t xml:space="preserve"> and maintenances.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Conducting cost benefit analysis for new facilities to be deployed and recommend network facility roll-out strategies to support services.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Establish</w:t>
      </w:r>
      <w:r>
        <w:rPr>
          <w:rFonts w:ascii="Times New Roman" w:cs="Times New Roman" w:hAnsi="Times New Roman"/>
        </w:rPr>
        <w:t>ing and managing optimal work</w:t>
      </w:r>
      <w:r>
        <w:rPr>
          <w:rFonts w:ascii="Times New Roman" w:cs="Times New Roman" w:hAnsi="Times New Roman"/>
        </w:rPr>
        <w:t xml:space="preserve"> relationship with technology provider (Manufacturers, Integrators, Suppliers, </w:t>
      </w:r>
      <w:r>
        <w:rPr>
          <w:rFonts w:ascii="Times New Roman" w:cs="Times New Roman" w:hAnsi="Times New Roman"/>
        </w:rPr>
        <w:t>and Contractors</w:t>
      </w:r>
      <w:r>
        <w:rPr>
          <w:rFonts w:ascii="Times New Roman" w:cs="Times New Roman" w:hAnsi="Times New Roman"/>
        </w:rPr>
        <w:t>).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Spares Management and Audit, Fault Management (OSP + ISP + </w:t>
      </w:r>
      <w:r>
        <w:rPr>
          <w:rFonts w:ascii="Times New Roman" w:cs="Times New Roman" w:hAnsi="Times New Roman"/>
        </w:rPr>
        <w:t>Infra) RFO to NOC ETR to NOC ,</w:t>
      </w:r>
      <w:r>
        <w:rPr>
          <w:rFonts w:ascii="Times New Roman" w:cs="Times New Roman" w:hAnsi="Times New Roman"/>
        </w:rPr>
        <w:t>Event Report t</w:t>
      </w:r>
      <w:r>
        <w:rPr>
          <w:rFonts w:ascii="Times New Roman" w:cs="Times New Roman" w:hAnsi="Times New Roman"/>
        </w:rPr>
        <w:t>o NOC,</w:t>
      </w:r>
      <w:r>
        <w:rPr>
          <w:rFonts w:ascii="Times New Roman" w:cs="Times New Roman" w:hAnsi="Times New Roman"/>
        </w:rPr>
        <w:t xml:space="preserve"> Maintaining fault details with RFO in the site for ISP &amp; INFRA and maintain DFR details for OSP faults</w:t>
      </w:r>
      <w:r>
        <w:rPr>
          <w:rFonts w:ascii="Times New Roman" w:cs="Times New Roman" w:hAnsi="Times New Roman"/>
        </w:rPr>
        <w:t xml:space="preserve"> are documented for analysis.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Providing End</w:t>
      </w:r>
      <w:r>
        <w:rPr>
          <w:rFonts w:ascii="Times New Roman" w:cs="Times New Roman" w:hAnsi="Times New Roman"/>
        </w:rPr>
        <w:t xml:space="preserve"> to End support for Fiber and Facility to sites Construction and Maintenance</w:t>
      </w:r>
      <w:r>
        <w:rPr>
          <w:rFonts w:ascii="Times New Roman" w:cs="Times New Roman" w:hAnsi="Times New Roman"/>
        </w:rPr>
        <w:t xml:space="preserve">. The result </w:t>
      </w:r>
      <w:r>
        <w:rPr>
          <w:rFonts w:ascii="Times New Roman" w:cs="Times New Roman" w:hAnsi="Times New Roman"/>
        </w:rPr>
        <w:t xml:space="preserve">of </w:t>
      </w:r>
      <w:r>
        <w:rPr>
          <w:rFonts w:ascii="Times New Roman" w:cs="Times New Roman" w:hAnsi="Times New Roman"/>
        </w:rPr>
        <w:t>continuous effort we achieved the 100% uptime (Zero unplanned ev</w:t>
      </w:r>
      <w:r>
        <w:rPr>
          <w:rFonts w:ascii="Times New Roman" w:cs="Times New Roman" w:hAnsi="Times New Roman"/>
        </w:rPr>
        <w:t>ents) in the INFRA MAINTENANCE and the Fiber rings construction completed made LIVE within the timeline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OSP: ABD updating, LSPM and OTDR Trace as per process, D</w:t>
      </w:r>
      <w:r>
        <w:rPr>
          <w:rFonts w:ascii="Times New Roman" w:cs="Times New Roman" w:hAnsi="Times New Roman"/>
        </w:rPr>
        <w:t xml:space="preserve">PR/ATR and other PM CM Reports </w:t>
      </w:r>
    </w:p>
    <w:p>
      <w:pPr>
        <w:pStyle w:val="style179"/>
        <w:numPr>
          <w:ilvl w:val="0"/>
          <w:numId w:val="6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ISP: PM of Nodes &amp; Report to </w:t>
      </w:r>
      <w:r>
        <w:rPr>
          <w:rFonts w:ascii="Times New Roman" w:cs="Times New Roman" w:hAnsi="Times New Roman"/>
        </w:rPr>
        <w:t>HQ</w:t>
      </w:r>
      <w:r>
        <w:rPr>
          <w:rFonts w:ascii="Times New Roman" w:cs="Times New Roman" w:hAnsi="Times New Roman"/>
        </w:rPr>
        <w:t xml:space="preserve">. </w:t>
      </w:r>
      <w:r>
        <w:rPr>
          <w:rFonts w:ascii="Times New Roman" w:cs="Times New Roman" w:hAnsi="Times New Roman"/>
        </w:rPr>
        <w:t>Meeting with IRU Partners &amp; Route Contractors (MOM to be circulated) for the better network performance.</w:t>
      </w:r>
    </w:p>
    <w:p>
      <w:pPr>
        <w:pStyle w:val="style179"/>
        <w:numPr>
          <w:ilvl w:val="0"/>
          <w:numId w:val="7"/>
        </w:numPr>
        <w:tabs>
          <w:tab w:val="left" w:leader="none" w:pos="720"/>
          <w:tab w:val="left" w:leader="none" w:pos="1170"/>
        </w:tabs>
        <w:spacing w:lineRule="auto" w:line="240"/>
        <w:ind w:left="1260" w:right="288" w:hanging="18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Hands </w:t>
      </w:r>
      <w:r>
        <w:rPr>
          <w:rFonts w:ascii="Times New Roman" w:cs="Times New Roman" w:hAnsi="Times New Roman"/>
        </w:rPr>
        <w:t>on experience in testing</w:t>
      </w:r>
      <w:r>
        <w:rPr>
          <w:rFonts w:ascii="Times New Roman" w:cs="Times New Roman" w:hAnsi="Times New Roman"/>
        </w:rPr>
        <w:t xml:space="preserve"> OSA/SDH </w:t>
      </w:r>
      <w:r>
        <w:rPr>
          <w:rFonts w:ascii="Times New Roman" w:cs="Times New Roman" w:hAnsi="Times New Roman"/>
        </w:rPr>
        <w:t>analyzer</w:t>
      </w:r>
      <w:r>
        <w:rPr>
          <w:rFonts w:ascii="Times New Roman" w:cs="Times New Roman" w:hAnsi="Times New Roman"/>
        </w:rPr>
        <w:t xml:space="preserve">, </w:t>
      </w:r>
      <w:r>
        <w:rPr>
          <w:rFonts w:ascii="Times New Roman" w:cs="Times New Roman" w:hAnsi="Times New Roman"/>
        </w:rPr>
        <w:t>power meter, laser source, OTDR, spl</w:t>
      </w:r>
      <w:r>
        <w:rPr>
          <w:rFonts w:ascii="Times New Roman" w:cs="Times New Roman" w:hAnsi="Times New Roman"/>
        </w:rPr>
        <w:t>icing, jointing and termination</w:t>
      </w:r>
      <w:r>
        <w:rPr>
          <w:rFonts w:ascii="Times New Roman" w:cs="Times New Roman" w:hAnsi="Times New Roman"/>
        </w:rPr>
        <w:t xml:space="preserve"> and </w:t>
      </w:r>
      <w:r>
        <w:rPr>
          <w:rFonts w:ascii="Times New Roman" w:cs="Times New Roman" w:hAnsi="Times New Roman"/>
        </w:rPr>
        <w:t>Identify security threats to a network and describe methods to mitigate those threats.</w:t>
      </w:r>
    </w:p>
    <w:p>
      <w:pPr>
        <w:pStyle w:val="style0"/>
        <w:tabs>
          <w:tab w:val="left" w:leader="none" w:pos="720"/>
          <w:tab w:val="left" w:leader="none" w:pos="1170"/>
        </w:tabs>
        <w:spacing w:lineRule="auto" w:line="240"/>
        <w:ind w:right="288"/>
        <w:rPr>
          <w:rFonts w:ascii="Times New Roman" w:cs="Times New Roman" w:hAnsi="Times New Roman"/>
        </w:rPr>
      </w:pPr>
    </w:p>
    <w:p>
      <w:pPr>
        <w:pStyle w:val="style0"/>
        <w:rPr>
          <w:rFonts w:ascii="Arial" w:cs="Arial" w:hAnsi="Arial"/>
          <w:b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b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b/>
          <w:color w:val="000000"/>
          <w:sz w:val="18"/>
          <w:szCs w:val="18"/>
          <w:u w:val="single"/>
        </w:rPr>
      </w:pPr>
      <w:r>
        <w:rPr>
          <w:rFonts w:ascii="Arial" w:cs="Arial" w:hAnsi="Arial"/>
          <w:b/>
          <w:color w:val="000000"/>
          <w:sz w:val="18"/>
          <w:szCs w:val="18"/>
          <w:u w:val="single"/>
        </w:rPr>
        <w:t xml:space="preserve">FTTX – Roles &amp; </w:t>
      </w:r>
      <w:r>
        <w:rPr>
          <w:rFonts w:ascii="Arial" w:cs="Arial" w:hAnsi="Arial"/>
          <w:b/>
          <w:color w:val="000000"/>
          <w:sz w:val="18"/>
          <w:szCs w:val="18"/>
          <w:u w:val="single"/>
        </w:rPr>
        <w:t>Responsibilty</w:t>
      </w:r>
      <w:r>
        <w:rPr>
          <w:rFonts w:ascii="Arial" w:cs="Arial" w:hAnsi="Arial"/>
          <w:b/>
          <w:color w:val="000000"/>
          <w:sz w:val="18"/>
          <w:szCs w:val="18"/>
          <w:u w:val="single"/>
        </w:rPr>
        <w:t xml:space="preserve">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Responsible for O&amp;M GPON network Availability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 xml:space="preserve">Responsible for QC of GPON network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Fault tracing using OTDR &amp; fiber power checking using LSPM</w:t>
      </w:r>
      <w:r>
        <w:rPr>
          <w:rFonts w:ascii="Times New Roman" w:cs="Times New Roman" w:hAnsi="Times New Roman"/>
          <w:color w:val="000000"/>
          <w:sz w:val="22"/>
          <w:szCs w:val="22"/>
        </w:rPr>
        <w:t>,  Equipment’s</w:t>
      </w:r>
      <w:r>
        <w:rPr>
          <w:rFonts w:ascii="Times New Roman" w:cs="Times New Roman" w:hAnsi="Times New Roman"/>
          <w:color w:val="000000"/>
          <w:sz w:val="22"/>
          <w:szCs w:val="22"/>
        </w:rPr>
        <w:t xml:space="preserve">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 xml:space="preserve">Take over the FSA </w:t>
      </w:r>
      <w:r>
        <w:rPr>
          <w:rFonts w:ascii="Times New Roman" w:cs="Times New Roman" w:hAnsi="Times New Roman"/>
          <w:color w:val="000000"/>
          <w:sz w:val="22"/>
          <w:szCs w:val="22"/>
        </w:rPr>
        <w:t>After</w:t>
      </w:r>
      <w:r>
        <w:rPr>
          <w:rFonts w:ascii="Times New Roman" w:cs="Times New Roman" w:hAnsi="Times New Roman"/>
          <w:color w:val="000000"/>
          <w:sz w:val="22"/>
          <w:szCs w:val="22"/>
        </w:rPr>
        <w:t xml:space="preserve"> AT with construction Team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Working on LIVE network in order to solve customer problem and maintain the Network Quality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Interacting with NOC Team for work order closer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 xml:space="preserve">Maintenance of TMI and technical management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 xml:space="preserve">Handled public issue while working in sites 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OLT Integration and Configuration, take over the site As per NDD.</w:t>
      </w:r>
    </w:p>
    <w:p>
      <w:pPr>
        <w:pStyle w:val="style1"/>
        <w:keepLines w:val="false"/>
        <w:numPr>
          <w:ilvl w:val="0"/>
          <w:numId w:val="11"/>
        </w:numPr>
        <w:suppressAutoHyphens/>
        <w:spacing w:before="0" w:lineRule="auto" w:line="240"/>
        <w:ind w:right="0"/>
        <w:jc w:val="left"/>
        <w:rPr>
          <w:rFonts w:ascii="Times New Roman" w:cs="Times New Roman" w:hAnsi="Times New Roman"/>
          <w:color w:val="000000"/>
          <w:sz w:val="22"/>
          <w:szCs w:val="22"/>
        </w:rPr>
      </w:pPr>
      <w:r>
        <w:rPr>
          <w:rFonts w:ascii="Times New Roman" w:cs="Times New Roman" w:hAnsi="Times New Roman"/>
          <w:color w:val="000000"/>
          <w:sz w:val="22"/>
          <w:szCs w:val="22"/>
        </w:rPr>
        <w:t>Maintained Network in natural Disaster and Assets under Smart city work</w:t>
      </w:r>
    </w:p>
    <w:p>
      <w:pPr>
        <w:pStyle w:val="style179"/>
        <w:numPr>
          <w:ilvl w:val="0"/>
          <w:numId w:val="11"/>
        </w:numPr>
        <w:tabs>
          <w:tab w:val="left" w:leader="none" w:pos="720"/>
          <w:tab w:val="left" w:leader="none" w:pos="1170"/>
        </w:tabs>
        <w:spacing w:lineRule="auto" w:line="240"/>
        <w:ind w:right="288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FTTX OFC Projects Survey for shortest path, ROW follow up, ADSS Cable laying, Pole Installation, JC &amp; FAT Box Installation with S1&amp; S2, Trenching/HDD, Ducting, Manhole/Hand hole, DIT, Blowing, Splicing, Mid Spanning &amp; Terminations of FDP.</w:t>
      </w:r>
    </w:p>
    <w:p>
      <w:pPr>
        <w:pStyle w:val="style0"/>
        <w:tabs>
          <w:tab w:val="left" w:leader="none" w:pos="720"/>
          <w:tab w:val="left" w:leader="none" w:pos="1170"/>
        </w:tabs>
        <w:spacing w:lineRule="auto" w:line="240"/>
        <w:ind w:left="0" w:right="288"/>
        <w:rPr>
          <w:rFonts w:ascii="Times New Roman" w:cs="Times New Roman" w:hAnsi="Times New Roman"/>
        </w:rPr>
      </w:pPr>
    </w:p>
    <w:p>
      <w:pPr>
        <w:pStyle w:val="style179"/>
        <w:tabs>
          <w:tab w:val="left" w:leader="none" w:pos="720"/>
          <w:tab w:val="left" w:leader="none" w:pos="1170"/>
        </w:tabs>
        <w:spacing w:lineRule="auto" w:line="240"/>
        <w:ind w:left="1260" w:right="288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0"/>
        </w:numPr>
        <w:spacing w:lineRule="auto" w:line="240"/>
        <w:ind w:left="1350" w:right="288" w:hanging="270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 xml:space="preserve">Awards and </w:t>
      </w:r>
      <w:r>
        <w:rPr>
          <w:rFonts w:ascii="Times New Roman" w:cs="Times New Roman" w:hAnsi="Times New Roman"/>
          <w:b/>
          <w:u w:val="single"/>
        </w:rPr>
        <w:t xml:space="preserve">Achievement:  </w:t>
      </w:r>
    </w:p>
    <w:p>
      <w:pPr>
        <w:pStyle w:val="style179"/>
        <w:spacing w:lineRule="auto" w:line="240"/>
        <w:ind w:left="1350" w:right="288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19"/>
        </w:numPr>
        <w:spacing w:lineRule="auto" w:line="240"/>
        <w:ind w:left="1980" w:right="288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More</w:t>
      </w:r>
      <w:r>
        <w:rPr>
          <w:rFonts w:ascii="Times New Roman" w:cs="Times New Roman" w:hAnsi="Times New Roman"/>
        </w:rPr>
        <w:t xml:space="preserve"> than 1200 sites and more than 25</w:t>
      </w:r>
      <w:r>
        <w:rPr>
          <w:rFonts w:ascii="Times New Roman" w:cs="Times New Roman" w:hAnsi="Times New Roman"/>
        </w:rPr>
        <w:t xml:space="preserve">00kms </w:t>
      </w:r>
      <w:r>
        <w:rPr>
          <w:rFonts w:ascii="Times New Roman" w:cs="Times New Roman" w:hAnsi="Times New Roman"/>
        </w:rPr>
        <w:t>of fiber route rollout</w:t>
      </w:r>
      <w:r>
        <w:rPr>
          <w:rFonts w:ascii="Times New Roman" w:cs="Times New Roman" w:hAnsi="Times New Roman"/>
        </w:rPr>
        <w:t xml:space="preserve"> and maintaining with 100% Fiber Connectivity in JIO.</w:t>
      </w:r>
    </w:p>
    <w:p>
      <w:pPr>
        <w:pStyle w:val="style179"/>
        <w:numPr>
          <w:ilvl w:val="0"/>
          <w:numId w:val="19"/>
        </w:numPr>
        <w:spacing w:lineRule="auto" w:line="240"/>
        <w:ind w:left="1980" w:right="288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Efficiently handling the team members of </w:t>
      </w:r>
      <w:r>
        <w:rPr>
          <w:rFonts w:ascii="Times New Roman" w:cs="Times New Roman" w:hAnsi="Times New Roman"/>
        </w:rPr>
        <w:t>more than 100</w:t>
      </w:r>
      <w:r>
        <w:rPr>
          <w:rFonts w:ascii="Times New Roman" w:cs="Times New Roman" w:hAnsi="Times New Roman"/>
        </w:rPr>
        <w:t xml:space="preserve"> members for the maintenance of network and project in JIO.</w:t>
      </w:r>
    </w:p>
    <w:p>
      <w:pPr>
        <w:pStyle w:val="style179"/>
        <w:numPr>
          <w:ilvl w:val="0"/>
          <w:numId w:val="19"/>
        </w:numPr>
        <w:spacing w:lineRule="auto" w:line="240"/>
        <w:ind w:left="1980" w:right="288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Awarded Multiple times as </w:t>
      </w:r>
      <w:r>
        <w:rPr>
          <w:rFonts w:ascii="Times New Roman" w:cs="Times New Roman" w:hAnsi="Times New Roman"/>
        </w:rPr>
        <w:t>JIO NATCHATHIRAM</w:t>
      </w:r>
      <w:r>
        <w:rPr>
          <w:rFonts w:ascii="Times New Roman" w:cs="Times New Roman" w:hAnsi="Times New Roman"/>
        </w:rPr>
        <w:t xml:space="preserve"> for best performe</w:t>
      </w:r>
      <w:r>
        <w:rPr>
          <w:rFonts w:ascii="Times New Roman" w:cs="Times New Roman" w:hAnsi="Times New Roman"/>
        </w:rPr>
        <w:t>r in network maintenance for 100</w:t>
      </w:r>
      <w:r>
        <w:rPr>
          <w:rFonts w:ascii="Times New Roman" w:cs="Times New Roman" w:hAnsi="Times New Roman"/>
        </w:rPr>
        <w:t>days cut free and best performer in the domain (Company)</w:t>
      </w:r>
    </w:p>
    <w:p>
      <w:pPr>
        <w:pStyle w:val="style179"/>
        <w:numPr>
          <w:ilvl w:val="0"/>
          <w:numId w:val="19"/>
        </w:numPr>
        <w:spacing w:lineRule="auto" w:line="240"/>
        <w:ind w:left="1980" w:right="288"/>
        <w:rPr>
          <w:rFonts w:ascii="Times New Roman" w:cs="Times New Roman" w:hAnsi="Times New Roman"/>
          <w:b/>
          <w:bCs/>
          <w:sz w:val="24"/>
        </w:rPr>
      </w:pPr>
      <w:r>
        <w:rPr>
          <w:rFonts w:ascii="Times New Roman" w:cs="Times New Roman" w:hAnsi="Times New Roman"/>
          <w:color w:val="000000"/>
        </w:rPr>
        <w:t xml:space="preserve">Handled </w:t>
      </w:r>
      <w:r>
        <w:rPr>
          <w:rFonts w:ascii="Times New Roman" w:cs="Times New Roman" w:hAnsi="Times New Roman"/>
          <w:color w:val="000000"/>
        </w:rPr>
        <w:t>Vardha</w:t>
      </w:r>
      <w:r>
        <w:rPr>
          <w:rFonts w:ascii="Times New Roman" w:cs="Times New Roman" w:hAnsi="Times New Roman"/>
          <w:color w:val="000000"/>
        </w:rPr>
        <w:t xml:space="preserve"> Cyclone at </w:t>
      </w:r>
      <w:r>
        <w:rPr>
          <w:rFonts w:ascii="Times New Roman" w:cs="Times New Roman" w:hAnsi="Times New Roman"/>
          <w:color w:val="000000"/>
        </w:rPr>
        <w:t>Chennai ,</w:t>
      </w:r>
      <w:r>
        <w:rPr>
          <w:rFonts w:ascii="Times New Roman" w:cs="Times New Roman" w:hAnsi="Times New Roman"/>
          <w:color w:val="000000"/>
        </w:rPr>
        <w:t xml:space="preserve"> </w:t>
      </w:r>
      <w:r>
        <w:rPr>
          <w:rFonts w:ascii="Times New Roman" w:cs="Times New Roman" w:hAnsi="Times New Roman"/>
          <w:color w:val="000000"/>
        </w:rPr>
        <w:t>Nivar</w:t>
      </w:r>
      <w:r>
        <w:rPr>
          <w:rFonts w:ascii="Times New Roman" w:cs="Times New Roman" w:hAnsi="Times New Roman"/>
          <w:color w:val="000000"/>
        </w:rPr>
        <w:t xml:space="preserve"> Cyclone  in the </w:t>
      </w:r>
      <w:r>
        <w:rPr>
          <w:rFonts w:ascii="Times New Roman" w:cs="Times New Roman" w:hAnsi="Times New Roman"/>
          <w:color w:val="000000"/>
        </w:rPr>
        <w:t>Tamilnadu</w:t>
      </w:r>
      <w:r>
        <w:rPr>
          <w:rFonts w:ascii="Times New Roman" w:cs="Times New Roman" w:hAnsi="Times New Roman"/>
          <w:color w:val="000000"/>
        </w:rPr>
        <w:t xml:space="preserve">  Cyclone Disaster Network Restoration.  Member of Disaster </w:t>
      </w:r>
      <w:r>
        <w:rPr>
          <w:rFonts w:ascii="Times New Roman" w:cs="Times New Roman" w:hAnsi="Times New Roman"/>
          <w:color w:val="000000"/>
        </w:rPr>
        <w:t>Mangament</w:t>
      </w:r>
      <w:r>
        <w:rPr>
          <w:rFonts w:ascii="Times New Roman" w:cs="Times New Roman" w:hAnsi="Times New Roman"/>
          <w:color w:val="000000"/>
        </w:rPr>
        <w:t xml:space="preserve"> for </w:t>
      </w:r>
      <w:r>
        <w:rPr>
          <w:rFonts w:ascii="Times New Roman" w:cs="Times New Roman" w:hAnsi="Times New Roman"/>
          <w:color w:val="000000"/>
        </w:rPr>
        <w:t>TN ,Attended</w:t>
      </w:r>
      <w:r>
        <w:rPr>
          <w:rFonts w:ascii="Times New Roman" w:cs="Times New Roman" w:hAnsi="Times New Roman"/>
          <w:color w:val="000000"/>
        </w:rPr>
        <w:t xml:space="preserve"> Training at RCP</w:t>
      </w:r>
      <w:r>
        <w:rPr>
          <w:rFonts w:ascii="Times New Roman" w:cs="Times New Roman" w:hAnsi="Times New Roman"/>
          <w:sz w:val="24"/>
        </w:rPr>
        <w:t>.</w:t>
      </w:r>
    </w:p>
    <w:p>
      <w:pPr>
        <w:pStyle w:val="style0"/>
        <w:spacing w:lineRule="auto" w:line="240"/>
        <w:ind w:right="288"/>
        <w:rPr>
          <w:rFonts w:ascii="Times New Roman" w:cs="Times New Roman" w:hAnsi="Times New Roman"/>
          <w:b/>
          <w:bCs/>
        </w:rPr>
      </w:pPr>
    </w:p>
    <w:p>
      <w:pPr>
        <w:pStyle w:val="style0"/>
        <w:spacing w:lineRule="auto" w:line="240"/>
        <w:ind w:left="0" w:right="288"/>
        <w:rPr>
          <w:rFonts w:ascii="Times New Roman" w:cs="Times New Roman" w:hAnsi="Times New Roman"/>
          <w:b/>
          <w:bCs/>
        </w:rPr>
      </w:pPr>
    </w:p>
    <w:p>
      <w:pPr>
        <w:pStyle w:val="style0"/>
        <w:tabs>
          <w:tab w:val="left" w:leader="none" w:pos="1080"/>
        </w:tabs>
        <w:suppressAutoHyphens/>
        <w:spacing w:before="0" w:after="0" w:lineRule="auto" w:line="240"/>
        <w:ind w:right="289"/>
        <w:jc w:val="left"/>
        <w:outlineLvl w:val="0"/>
        <w:rPr>
          <w:sz w:val="18"/>
        </w:rPr>
      </w:pPr>
      <w:r>
        <w:rPr>
          <w:rFonts w:ascii="Arial" w:hAnsi="Arial"/>
          <w:b/>
          <w:highlight w:val="yellow"/>
        </w:rPr>
        <w:t xml:space="preserve">Vodafone Cellular LTD, CBE / Vellore, </w:t>
      </w:r>
      <w:r>
        <w:rPr>
          <w:rFonts w:ascii="Arial" w:hAnsi="Arial"/>
          <w:b/>
          <w:highlight w:val="yellow"/>
        </w:rPr>
        <w:t>Tamilnadu</w:t>
      </w:r>
    </w:p>
    <w:p>
      <w:pPr>
        <w:pStyle w:val="style0"/>
        <w:tabs>
          <w:tab w:val="left" w:leader="none" w:pos="1926"/>
        </w:tabs>
        <w:spacing w:lineRule="auto" w:line="240"/>
        <w:ind w:left="0" w:right="288"/>
        <w:outlineLvl w:val="0"/>
        <w:rPr/>
      </w:pP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color w:val="000000"/>
          <w:sz w:val="20"/>
        </w:rPr>
        <w:t xml:space="preserve">May 2012 to Jun </w:t>
      </w:r>
      <w:r>
        <w:rPr>
          <w:rFonts w:ascii="Arial" w:hAnsi="Arial"/>
          <w:b/>
          <w:color w:val="000000"/>
          <w:sz w:val="20"/>
        </w:rPr>
        <w:t>2015</w:t>
      </w:r>
      <w:r>
        <w:rPr>
          <w:color w:val="000000"/>
          <w:sz w:val="18"/>
        </w:rPr>
        <w:t xml:space="preserve">  -</w:t>
      </w:r>
      <w:r>
        <w:t>Engineer- Operations &amp; Maintenance</w:t>
      </w:r>
    </w:p>
    <w:p>
      <w:pPr>
        <w:pStyle w:val="style0"/>
        <w:tabs>
          <w:tab w:val="left" w:leader="none" w:pos="1926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</w:rPr>
      </w:pPr>
    </w:p>
    <w:p>
      <w:pPr>
        <w:pStyle w:val="style179"/>
        <w:numPr>
          <w:ilvl w:val="0"/>
          <w:numId w:val="21"/>
        </w:numPr>
        <w:spacing w:lineRule="auto" w:line="240"/>
        <w:ind w:left="1008" w:right="288" w:hanging="288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Roles a</w:t>
      </w:r>
      <w:r>
        <w:rPr>
          <w:rFonts w:ascii="Times New Roman" w:cs="Times New Roman" w:hAnsi="Times New Roman"/>
          <w:b/>
          <w:u w:val="single"/>
        </w:rPr>
        <w:t>nd Responsibilities: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Fibre O &amp; M Maintaining 99.99% uptime in Vellore region.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Supervision of all Fibre AMC vendor/FRTs in Vellore region.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Imposition of Penalty/Reward to vendors as per SLA guidelines.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Maintaining 99.99% uptime yearly average in Vellore region exclusive of Force Majeure outage.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Maintaining MTTR as per guide lines (4hrs)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Maintaining constant surveillance and intensify route patrolling to ensure 0 cut.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 xml:space="preserve">Maintaining Ofc cut&lt;=5/1000 </w:t>
      </w:r>
      <w:r>
        <w:rPr>
          <w:rFonts w:ascii="Calibri" w:cs="Calibri" w:hAnsi="Calibri"/>
          <w:color w:val="000000"/>
          <w:lang w:val="en-IN" w:eastAsia="en-IN"/>
        </w:rPr>
        <w:t>Kms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Monthly test reports for ofc own and IRU routes.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Driving of Vellore region AMC vendors/FRT(s) in efficient and organized manner to achieve the 99.99% uptime and quality up to the mark.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Identification and shifting of route/ risky patches susceptible to flash floods/heavy rain / landslides and under threat to be damaged ensuring pro-active measures.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Managing scheduled/surprise visits of OFC routes to check the alertness of patrollers and FRTs to ensure proper preventive/corrective maintenance quality and healthy route conditions.</w:t>
      </w:r>
    </w:p>
    <w:p>
      <w:pPr>
        <w:pStyle w:val="style0"/>
        <w:numPr>
          <w:ilvl w:val="0"/>
          <w:numId w:val="15"/>
        </w:numPr>
        <w:shd w:val="clear" w:color="auto" w:fill="ffffff"/>
        <w:spacing w:before="0" w:after="0" w:lineRule="auto" w:line="240"/>
        <w:ind w:right="0"/>
        <w:jc w:val="left"/>
        <w:rPr>
          <w:rFonts w:ascii="Calibri" w:cs="Calibri" w:hAnsi="Calibri"/>
          <w:color w:val="000000"/>
          <w:lang w:val="en-IN" w:eastAsia="en-IN"/>
        </w:rPr>
      </w:pPr>
      <w:r>
        <w:rPr>
          <w:rFonts w:ascii="Calibri" w:cs="Calibri" w:hAnsi="Calibri"/>
          <w:color w:val="000000"/>
          <w:lang w:val="en-IN" w:eastAsia="en-IN"/>
        </w:rPr>
        <w:t>Imposition of penalties/rewards as per SLA.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Maintaining Cisco Routers for Interconnectivity of BSC .( CISCO 7609,4948)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Working with the Network Elements Like ECI (XDM 1000, XDM500, XDM 100, BG 30 and BG 20), and HUWAEI DWDM.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Monitoring the Transmission Media without Failure of the Network DWDM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>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Planning &amp; onsite visit for installation of new racks &amp; Sub-racks for </w:t>
      </w:r>
      <w:r>
        <w:rPr>
          <w:rFonts w:ascii="Calibri" w:cs="Calibri" w:hAnsi="Calibri"/>
          <w:color w:val="000000"/>
        </w:rPr>
        <w:t>SDH</w:t>
      </w:r>
      <w:r>
        <w:rPr>
          <w:rFonts w:ascii="Calibri" w:cs="Calibri" w:hAnsi="Calibri"/>
          <w:color w:val="000000"/>
        </w:rPr>
        <w:t xml:space="preserve"> and DWDM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 xml:space="preserve"> to handle the large data traffic.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Prepare Alarm Reports on Weekly basis for all Nodes.  DWDM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 xml:space="preserve"> and take power levels of all nodes of DWDM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Add new Lambdas/Transponders cards in DWDM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 xml:space="preserve"> &amp; take stability test of it to increase the channel capacity.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Co-ordination with Vendors like ECI and HUWAEI for resolving the Technical problems.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Documentation and Presentation of Report Analysis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Fiber planning for NLD and </w:t>
      </w:r>
      <w:r>
        <w:rPr>
          <w:rFonts w:ascii="Calibri" w:cs="Calibri" w:hAnsi="Calibri"/>
          <w:color w:val="000000"/>
        </w:rPr>
        <w:t>intracity</w:t>
      </w:r>
      <w:r>
        <w:rPr>
          <w:rFonts w:ascii="Calibri" w:cs="Calibri" w:hAnsi="Calibri"/>
          <w:color w:val="000000"/>
        </w:rPr>
        <w:t xml:space="preserve"> Routes in Vellore Cluster.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Fiber roll out and project completion within the given CAPEX and timeline.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Project Report preparation &amp; ABD </w:t>
      </w:r>
      <w:r>
        <w:rPr>
          <w:rFonts w:ascii="Calibri" w:cs="Calibri" w:hAnsi="Calibri"/>
          <w:color w:val="000000"/>
        </w:rPr>
        <w:t>updation</w:t>
      </w:r>
      <w:r>
        <w:rPr>
          <w:rFonts w:ascii="Calibri" w:cs="Calibri" w:hAnsi="Calibri"/>
          <w:color w:val="000000"/>
        </w:rPr>
        <w:t>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Maintenance of the Various Reports with the Co-ordination of the Cluster O &amp; M Engineers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Maintenance of the Contractor Team and Preparation Of Bills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Co-ordination With NOC and Fault Rectification in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 xml:space="preserve"> and  in Fiber Network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Maintenance Of the NLD Backbone Fiber Network Without Down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Fault Rectification during the Fiber Cut Within SLA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Performing Regular Alarm Monitoring and Fault Rectification In REG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Co-ordination With Govt. </w:t>
      </w:r>
      <w:r>
        <w:rPr>
          <w:rFonts w:ascii="Calibri" w:cs="Calibri" w:hAnsi="Calibri"/>
          <w:color w:val="000000"/>
        </w:rPr>
        <w:t>Dept</w:t>
      </w:r>
      <w:r>
        <w:rPr>
          <w:rFonts w:ascii="Calibri" w:cs="Calibri" w:hAnsi="Calibri"/>
          <w:color w:val="000000"/>
        </w:rPr>
        <w:t xml:space="preserve"> Like NHAI,PWD,EB and BSNL For OSP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Regular O &amp; M Activities In allocated Streams in Transmission Network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Acceptance Testing For Commissioning </w:t>
      </w:r>
      <w:r>
        <w:rPr>
          <w:rFonts w:ascii="Calibri" w:cs="Calibri" w:hAnsi="Calibri"/>
          <w:color w:val="000000"/>
        </w:rPr>
        <w:t>Equipments</w:t>
      </w:r>
      <w:r>
        <w:rPr>
          <w:rFonts w:ascii="Calibri" w:cs="Calibri" w:hAnsi="Calibri"/>
          <w:color w:val="000000"/>
        </w:rPr>
        <w:t xml:space="preserve"> by Vendors and New Fiber Routes.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 xml:space="preserve">Network Management, Outage Support and Customer </w:t>
      </w:r>
      <w:r>
        <w:rPr>
          <w:rFonts w:ascii="Calibri" w:cs="Calibri" w:hAnsi="Calibri"/>
          <w:color w:val="000000"/>
        </w:rPr>
        <w:t>‘s</w:t>
      </w:r>
      <w:r>
        <w:rPr>
          <w:rFonts w:ascii="Calibri" w:cs="Calibri" w:hAnsi="Calibri"/>
          <w:color w:val="000000"/>
        </w:rPr>
        <w:t xml:space="preserve"> Complaint Management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New Route survey and finalization.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Last mile connectivity from other operator’ BB NLD Routes.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Vendor management &amp; allocation for fiber project and site roll outs</w:t>
      </w:r>
    </w:p>
    <w:p>
      <w:pPr>
        <w:pStyle w:val="style0"/>
        <w:numPr>
          <w:ilvl w:val="0"/>
          <w:numId w:val="15"/>
        </w:numPr>
        <w:suppressAutoHyphens/>
        <w:spacing w:before="0" w:after="0" w:lineRule="auto" w:line="240"/>
        <w:ind w:right="0"/>
        <w:jc w:val="left"/>
        <w:rPr>
          <w:rFonts w:ascii="Calibri" w:cs="Calibri" w:hAnsi="Calibri"/>
          <w:color w:val="000000"/>
        </w:rPr>
      </w:pPr>
      <w:r>
        <w:rPr>
          <w:rFonts w:ascii="Calibri" w:cs="Calibri" w:hAnsi="Calibri"/>
          <w:color w:val="000000"/>
        </w:rPr>
        <w:t>Maintenance and Update of Materials issue and consumption</w:t>
      </w:r>
    </w:p>
    <w:p>
      <w:pPr>
        <w:pStyle w:val="style0"/>
        <w:numPr>
          <w:ilvl w:val="0"/>
          <w:numId w:val="4"/>
        </w:numPr>
        <w:suppressAutoHyphens/>
        <w:spacing w:before="0" w:after="0" w:lineRule="auto" w:line="240"/>
        <w:ind w:right="0"/>
        <w:jc w:val="left"/>
        <w:rPr>
          <w:color w:val="000000"/>
          <w:sz w:val="24"/>
          <w:szCs w:val="24"/>
        </w:rPr>
      </w:pPr>
      <w:r>
        <w:rPr>
          <w:rFonts w:ascii="Calibri" w:cs="Calibri" w:hAnsi="Calibri"/>
          <w:color w:val="000000"/>
        </w:rPr>
        <w:t xml:space="preserve">Training Attended - </w:t>
      </w:r>
      <w:r>
        <w:rPr>
          <w:color w:val="000000"/>
          <w:sz w:val="24"/>
          <w:szCs w:val="24"/>
        </w:rPr>
        <w:t xml:space="preserve">RTN900 Huawei Equipment Training </w:t>
      </w:r>
    </w:p>
    <w:p>
      <w:pPr>
        <w:pStyle w:val="style0"/>
        <w:suppressAutoHyphens/>
        <w:spacing w:before="0" w:after="0" w:lineRule="auto" w:line="240"/>
        <w:ind w:left="720" w:right="0"/>
        <w:jc w:val="left"/>
        <w:rPr>
          <w:rFonts w:ascii="Calibri" w:cs="Calibri" w:hAnsi="Calibri"/>
          <w:color w:val="000000"/>
        </w:rPr>
      </w:pPr>
    </w:p>
    <w:p>
      <w:pPr>
        <w:pStyle w:val="style0"/>
        <w:rPr>
          <w:rFonts w:ascii="Arial" w:hAnsi="Arial"/>
          <w:b/>
          <w:color w:val="000000"/>
        </w:rPr>
      </w:pPr>
    </w:p>
    <w:p>
      <w:pPr>
        <w:pStyle w:val="style0"/>
        <w:rPr>
          <w:rFonts w:ascii="Arial" w:cs="Arial" w:hAnsi="Arial"/>
          <w:color w:val="000000"/>
        </w:rPr>
      </w:pPr>
    </w:p>
    <w:p>
      <w:pPr>
        <w:pStyle w:val="style0"/>
        <w:rPr>
          <w:rFonts w:ascii="Arial" w:cs="Arial" w:hAnsi="Arial"/>
          <w:color w:val="000000"/>
        </w:rPr>
      </w:pPr>
    </w:p>
    <w:p>
      <w:pPr>
        <w:pStyle w:val="style0"/>
        <w:spacing w:lineRule="auto" w:line="240"/>
        <w:ind w:left="1008" w:right="288" w:hanging="720"/>
        <w:rPr>
          <w:rFonts w:ascii="Times New Roman" w:cs="Times New Roman" w:hAnsi="Times New Roman"/>
          <w:b/>
          <w:bCs/>
          <w:u w:val="single"/>
        </w:rPr>
      </w:pPr>
    </w:p>
    <w:p>
      <w:pPr>
        <w:pStyle w:val="style0"/>
        <w:spacing w:lineRule="auto" w:line="240"/>
        <w:ind w:left="0" w:right="288"/>
        <w:rPr>
          <w:rFonts w:ascii="Times New Roman" w:cs="Times New Roman" w:hAnsi="Times New Roman"/>
          <w:b/>
          <w:bCs/>
          <w:u w:val="single"/>
        </w:rPr>
      </w:pPr>
    </w:p>
    <w:p>
      <w:pPr>
        <w:pStyle w:val="style0"/>
        <w:spacing w:lineRule="auto" w:line="240"/>
        <w:ind w:left="1008" w:right="288" w:hanging="720"/>
        <w:rPr>
          <w:rFonts w:ascii="Times New Roman" w:cs="Times New Roman" w:hAnsi="Times New Roman"/>
          <w:b/>
          <w:bCs/>
          <w:u w:val="single"/>
        </w:rPr>
      </w:pPr>
    </w:p>
    <w:p>
      <w:pPr>
        <w:pStyle w:val="style0"/>
        <w:spacing w:lineRule="auto" w:line="240"/>
        <w:ind w:left="1008" w:right="288" w:hanging="720"/>
        <w:rPr>
          <w:rFonts w:ascii="Times New Roman" w:cs="Times New Roman" w:hAnsi="Times New Roman"/>
          <w:b/>
          <w:bCs/>
          <w:color w:val="000000"/>
        </w:rPr>
      </w:pPr>
    </w:p>
    <w:p>
      <w:pPr>
        <w:pStyle w:val="style0"/>
        <w:spacing w:lineRule="auto" w:line="240"/>
        <w:ind w:left="1008" w:right="288" w:hanging="720"/>
        <w:rPr>
          <w:rFonts w:ascii="Times New Roman" w:cs="Times New Roman" w:hAnsi="Times New Roman"/>
          <w:b/>
          <w:bCs/>
          <w:color w:val="000000"/>
          <w:u w:val="single"/>
        </w:rPr>
      </w:pPr>
      <w:r>
        <w:rPr>
          <w:rFonts w:ascii="Times New Roman" w:cs="Times New Roman" w:hAnsi="Times New Roman"/>
          <w:b/>
          <w:bCs/>
          <w:color w:val="000000"/>
          <w:u w:val="single"/>
        </w:rPr>
        <w:t>Trainings</w:t>
      </w:r>
      <w:r>
        <w:rPr>
          <w:rFonts w:ascii="Times New Roman" w:cs="Times New Roman" w:hAnsi="Times New Roman"/>
          <w:b/>
          <w:bCs/>
          <w:color w:val="000000"/>
          <w:u w:val="single"/>
        </w:rPr>
        <w:t>:</w:t>
      </w:r>
    </w:p>
    <w:p>
      <w:pPr>
        <w:pStyle w:val="style179"/>
        <w:numPr>
          <w:ilvl w:val="0"/>
          <w:numId w:val="14"/>
        </w:numPr>
        <w:spacing w:lineRule="auto" w:line="240"/>
        <w:ind w:right="288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GIS training from RJIL, Chennai-Feb2018</w:t>
      </w:r>
    </w:p>
    <w:p>
      <w:pPr>
        <w:pStyle w:val="style179"/>
        <w:numPr>
          <w:ilvl w:val="0"/>
          <w:numId w:val="14"/>
        </w:numPr>
        <w:spacing w:lineRule="auto" w:line="240"/>
        <w:ind w:right="288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RTU Training from RJIL, Bangalore - 2017</w:t>
      </w:r>
    </w:p>
    <w:p>
      <w:pPr>
        <w:pStyle w:val="style179"/>
        <w:numPr>
          <w:ilvl w:val="0"/>
          <w:numId w:val="14"/>
        </w:numPr>
        <w:spacing w:lineRule="auto" w:line="240"/>
        <w:ind w:right="288"/>
        <w:rPr>
          <w:rFonts w:ascii="Times New Roman" w:hAnsi="Times New Roman"/>
        </w:rPr>
      </w:pPr>
      <w:r>
        <w:rPr>
          <w:rFonts w:ascii="Times New Roman" w:cs="Times New Roman" w:hAnsi="Times New Roman"/>
          <w:bCs/>
          <w:color w:val="000000"/>
        </w:rPr>
        <w:t xml:space="preserve">CISCO Router Deployment &amp; Maintenance from RJIL, </w:t>
      </w:r>
      <w:r>
        <w:rPr>
          <w:rFonts w:ascii="Times New Roman" w:cs="Times New Roman" w:hAnsi="Times New Roman"/>
          <w:bCs/>
          <w:color w:val="000000"/>
        </w:rPr>
        <w:t>Chennai</w:t>
      </w:r>
      <w:r>
        <w:rPr>
          <w:rFonts w:ascii="Times New Roman" w:hAnsi="Times New Roman"/>
        </w:rPr>
        <w:t xml:space="preserve"> May2019</w:t>
      </w:r>
    </w:p>
    <w:p>
      <w:pPr>
        <w:pStyle w:val="style179"/>
        <w:numPr>
          <w:ilvl w:val="0"/>
          <w:numId w:val="14"/>
        </w:numPr>
        <w:spacing w:lineRule="auto" w:line="240"/>
        <w:ind w:right="288"/>
        <w:rPr>
          <w:rFonts w:ascii="Times New Roman" w:hAnsi="Times New Roman"/>
        </w:rPr>
      </w:pPr>
      <w:r>
        <w:rPr>
          <w:rFonts w:ascii="Times New Roman" w:cs="Times New Roman" w:hAnsi="Times New Roman"/>
          <w:color w:val="000000"/>
        </w:rPr>
        <w:t xml:space="preserve">Disaster </w:t>
      </w:r>
      <w:r>
        <w:rPr>
          <w:rFonts w:ascii="Times New Roman" w:cs="Times New Roman" w:hAnsi="Times New Roman"/>
          <w:color w:val="000000"/>
        </w:rPr>
        <w:t>Mangament</w:t>
      </w:r>
      <w:r>
        <w:rPr>
          <w:rFonts w:ascii="Times New Roman" w:cs="Times New Roman" w:hAnsi="Times New Roman"/>
          <w:color w:val="000000"/>
        </w:rPr>
        <w:t xml:space="preserve"> Training  attended </w:t>
      </w:r>
      <w:r>
        <w:rPr>
          <w:rFonts w:ascii="Times New Roman" w:cs="Times New Roman" w:hAnsi="Times New Roman"/>
          <w:color w:val="000000"/>
        </w:rPr>
        <w:t>at RCP</w:t>
      </w:r>
      <w:r>
        <w:rPr>
          <w:rFonts w:ascii="Times New Roman" w:cs="Times New Roman" w:hAnsi="Times New Roman"/>
          <w:color w:val="000000"/>
        </w:rPr>
        <w:t xml:space="preserve"> Office at Mumbai</w:t>
      </w:r>
      <w:bookmarkStart w:id="0" w:name="_GoBack"/>
      <w:bookmarkEnd w:id="0"/>
    </w:p>
    <w:p>
      <w:pPr>
        <w:pStyle w:val="style179"/>
        <w:numPr>
          <w:ilvl w:val="0"/>
          <w:numId w:val="1"/>
        </w:numPr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right="288"/>
        <w:outlineLvl w:val="0"/>
        <w:rPr>
          <w:rFonts w:ascii="Times New Roman" w:cs="Times New Roman" w:hAnsi="Times New Roman"/>
          <w:b/>
          <w:bCs/>
          <w:color w:val="000000"/>
        </w:rPr>
      </w:pPr>
      <w:r>
        <w:rPr>
          <w:rFonts w:ascii="Times New Roman" w:cs="Times New Roman" w:hAnsi="Times New Roman"/>
          <w:b/>
          <w:bCs/>
          <w:color w:val="000000"/>
        </w:rPr>
        <w:t xml:space="preserve">HSEF &amp; Technical Trainings provided to the team members by me on </w:t>
      </w:r>
      <w:r>
        <w:rPr>
          <w:rFonts w:ascii="Times New Roman" w:cs="Times New Roman" w:hAnsi="Times New Roman"/>
          <w:b/>
          <w:bCs/>
          <w:color w:val="000000"/>
        </w:rPr>
        <w:t>Regular interval.</w:t>
      </w:r>
    </w:p>
    <w:p>
      <w:pPr>
        <w:pStyle w:val="style179"/>
        <w:numPr>
          <w:ilvl w:val="0"/>
          <w:numId w:val="12"/>
        </w:numPr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before="0" w:after="0" w:lineRule="auto" w:line="240"/>
        <w:ind w:left="1723" w:right="289" w:hanging="357"/>
        <w:outlineLvl w:val="0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PPE usage, Personal Safety, Defensive Driving etc</w:t>
      </w:r>
      <w:r>
        <w:rPr>
          <w:rFonts w:ascii="Times New Roman" w:cs="Times New Roman" w:hAnsi="Times New Roman"/>
          <w:bCs/>
          <w:color w:val="000000"/>
        </w:rPr>
        <w:t>.</w:t>
      </w:r>
    </w:p>
    <w:p>
      <w:pPr>
        <w:pStyle w:val="style179"/>
        <w:numPr>
          <w:ilvl w:val="0"/>
          <w:numId w:val="12"/>
        </w:numPr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before="0" w:after="0" w:lineRule="auto" w:line="240"/>
        <w:ind w:left="1723" w:right="289" w:hanging="357"/>
        <w:outlineLvl w:val="0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Fiber &amp; Utility/Infra Operation and Maintenance</w:t>
      </w:r>
      <w:r>
        <w:rPr>
          <w:rFonts w:ascii="Times New Roman" w:cs="Times New Roman" w:hAnsi="Times New Roman"/>
          <w:bCs/>
          <w:color w:val="000000"/>
        </w:rPr>
        <w:t>.</w:t>
      </w:r>
    </w:p>
    <w:p>
      <w:pPr>
        <w:pStyle w:val="style179"/>
        <w:numPr>
          <w:ilvl w:val="0"/>
          <w:numId w:val="12"/>
        </w:numPr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before="0" w:after="0" w:lineRule="auto" w:line="240"/>
        <w:ind w:left="1723" w:right="289" w:hanging="357"/>
        <w:outlineLvl w:val="0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FTTX Network Construction</w:t>
      </w:r>
    </w:p>
    <w:p>
      <w:pPr>
        <w:pStyle w:val="style179"/>
        <w:numPr>
          <w:ilvl w:val="0"/>
          <w:numId w:val="12"/>
        </w:numPr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before="0" w:after="0" w:lineRule="auto" w:line="240"/>
        <w:ind w:left="1723" w:right="289" w:hanging="357"/>
        <w:outlineLvl w:val="0"/>
        <w:rPr>
          <w:rFonts w:ascii="Times New Roman" w:cs="Times New Roman" w:hAnsi="Times New Roman"/>
          <w:bCs/>
          <w:color w:val="000000"/>
        </w:rPr>
      </w:pPr>
      <w:r>
        <w:rPr>
          <w:rFonts w:ascii="Times New Roman" w:cs="Times New Roman" w:hAnsi="Times New Roman"/>
          <w:bCs/>
          <w:color w:val="000000"/>
        </w:rPr>
        <w:t>Fiber Network Construction</w:t>
      </w:r>
    </w:p>
    <w:p>
      <w:pPr>
        <w:pStyle w:val="style0"/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color w:val="000000"/>
        </w:rPr>
      </w:pPr>
    </w:p>
    <w:p>
      <w:pPr>
        <w:pStyle w:val="style0"/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left="1008" w:right="288" w:hanging="720"/>
        <w:outlineLvl w:val="0"/>
        <w:rPr>
          <w:rFonts w:ascii="Times New Roman" w:cs="Times New Roman" w:hAnsi="Times New Roman"/>
          <w:b/>
          <w:bCs/>
          <w:color w:val="000000"/>
          <w:u w:val="single"/>
        </w:rPr>
      </w:pPr>
      <w:r>
        <w:rPr>
          <w:rFonts w:ascii="Times New Roman" w:cs="Times New Roman" w:hAnsi="Times New Roman"/>
          <w:b/>
          <w:bCs/>
          <w:color w:val="000000"/>
          <w:u w:val="single"/>
        </w:rPr>
        <w:t>Personal Details:</w:t>
      </w:r>
    </w:p>
    <w:tbl>
      <w:tblPr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2430"/>
        <w:gridCol w:w="6210"/>
      </w:tblGrid>
      <w:tr>
        <w:trPr>
          <w:trHeight w:val="368" w:hRule="atLeast"/>
        </w:trPr>
        <w:tc>
          <w:tcPr>
            <w:tcW w:w="2430" w:type="dxa"/>
            <w:tcBorders/>
            <w:shd w:val="clear" w:color="auto" w:fill="auto"/>
          </w:tcPr>
          <w:p>
            <w:pPr>
              <w:pStyle w:val="style0"/>
              <w:tabs>
                <w:tab w:val="right" w:leader="none" w:pos="2124"/>
              </w:tabs>
              <w:spacing w:before="0" w:lineRule="auto" w:line="240"/>
              <w:ind w:left="72" w:right="0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Name   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210" w:type="dxa"/>
            <w:tcBorders/>
            <w:shd w:val="clear" w:color="auto" w:fill="auto"/>
          </w:tcPr>
          <w:p>
            <w:pPr>
              <w:pStyle w:val="style0"/>
              <w:spacing w:before="0" w:lineRule="auto" w:line="240"/>
              <w:ind w:right="288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S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>GOPINATH</w:t>
            </w:r>
          </w:p>
        </w:tc>
      </w:tr>
      <w:tr>
        <w:tblPrEx/>
        <w:trPr>
          <w:trHeight w:val="378" w:hRule="atLeast"/>
        </w:trPr>
        <w:tc>
          <w:tcPr>
            <w:tcW w:w="2430" w:type="dxa"/>
            <w:tcBorders/>
            <w:shd w:val="clear" w:color="auto" w:fill="auto"/>
          </w:tcPr>
          <w:p>
            <w:pPr>
              <w:pStyle w:val="style0"/>
              <w:spacing w:before="0" w:lineRule="auto" w:line="240"/>
              <w:ind w:left="72" w:right="0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Date of Birth      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210" w:type="dxa"/>
            <w:tcBorders/>
            <w:shd w:val="clear" w:color="auto" w:fill="auto"/>
          </w:tcPr>
          <w:p>
            <w:pPr>
              <w:pStyle w:val="style0"/>
              <w:spacing w:before="0" w:lineRule="auto" w:line="240"/>
              <w:ind w:right="288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14-02-1984</w:t>
            </w:r>
          </w:p>
        </w:tc>
      </w:tr>
      <w:tr>
        <w:tblPrEx/>
        <w:trPr>
          <w:trHeight w:val="297" w:hRule="atLeast"/>
        </w:trPr>
        <w:tc>
          <w:tcPr>
            <w:tcW w:w="2430" w:type="dxa"/>
            <w:tcBorders/>
            <w:shd w:val="clear" w:color="auto" w:fill="auto"/>
          </w:tcPr>
          <w:p>
            <w:pPr>
              <w:pStyle w:val="style0"/>
              <w:spacing w:before="0" w:lineRule="auto" w:line="240"/>
              <w:ind w:left="72" w:right="0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Marital Status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6210" w:type="dxa"/>
            <w:tcBorders/>
            <w:shd w:val="clear" w:color="auto" w:fill="auto"/>
          </w:tcPr>
          <w:p>
            <w:pPr>
              <w:pStyle w:val="style0"/>
              <w:spacing w:before="0" w:lineRule="auto" w:line="240"/>
              <w:ind w:right="288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Married</w:t>
            </w:r>
          </w:p>
        </w:tc>
      </w:tr>
      <w:tr>
        <w:tblPrEx/>
        <w:trPr>
          <w:trHeight w:val="446" w:hRule="atLeast"/>
        </w:trPr>
        <w:tc>
          <w:tcPr>
            <w:tcW w:w="2430" w:type="dxa"/>
            <w:tcBorders/>
            <w:shd w:val="clear" w:color="auto" w:fill="auto"/>
          </w:tcPr>
          <w:p>
            <w:pPr>
              <w:pStyle w:val="style0"/>
              <w:spacing w:before="0" w:after="0" w:lineRule="auto" w:line="240"/>
              <w:ind w:left="72" w:right="0"/>
              <w:jc w:val="left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Languages Known 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  :</w:t>
            </w:r>
          </w:p>
        </w:tc>
        <w:tc>
          <w:tcPr>
            <w:tcW w:w="6210" w:type="dxa"/>
            <w:tcBorders/>
            <w:shd w:val="clear" w:color="auto" w:fill="auto"/>
          </w:tcPr>
          <w:p>
            <w:pPr>
              <w:pStyle w:val="style0"/>
              <w:spacing w:before="0" w:after="0" w:lineRule="auto" w:line="240"/>
              <w:ind w:left="0" w:right="288"/>
              <w:rPr>
                <w:rFonts w:ascii="Times New Roman" w:cs="Times New Roman" w:hAnsi="Times New Roman"/>
                <w:color w:val="000000"/>
                <w:lang w:val="pt-BR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  </w:t>
            </w:r>
            <w:r>
              <w:rPr>
                <w:rFonts w:ascii="Arial" w:hAnsi="Arial"/>
              </w:rPr>
              <w:t xml:space="preserve">English, Hindi, </w:t>
            </w:r>
            <w:r>
              <w:rPr>
                <w:rFonts w:ascii="Arial" w:hAnsi="Arial"/>
                <w:noProof/>
              </w:rPr>
              <w:t>Tamil.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Times New Roman" w:cs="Times New Roman" w:hAnsi="Times New Roman"/>
                <w:color w:val="000000"/>
              </w:rPr>
              <w:t>.</w:t>
            </w:r>
          </w:p>
        </w:tc>
      </w:tr>
      <w:tr>
        <w:tblPrEx/>
        <w:trPr>
          <w:trHeight w:val="360" w:hRule="atLeast"/>
        </w:trPr>
        <w:tc>
          <w:tcPr>
            <w:tcW w:w="2430" w:type="dxa"/>
            <w:tcBorders/>
            <w:shd w:val="clear" w:color="auto" w:fill="auto"/>
          </w:tcPr>
          <w:p>
            <w:pPr>
              <w:pStyle w:val="style0"/>
              <w:tabs>
                <w:tab w:val="right" w:leader="none" w:pos="2124"/>
              </w:tabs>
              <w:spacing w:before="0" w:after="0" w:lineRule="auto" w:line="240"/>
              <w:ind w:left="72" w:right="0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>Passport Number  :</w:t>
            </w:r>
          </w:p>
        </w:tc>
        <w:tc>
          <w:tcPr>
            <w:tcW w:w="6210" w:type="dxa"/>
            <w:tcBorders/>
            <w:shd w:val="clear" w:color="auto" w:fill="auto"/>
          </w:tcPr>
          <w:p>
            <w:pPr>
              <w:pStyle w:val="style0"/>
              <w:tabs>
                <w:tab w:val="right" w:leader="none" w:pos="2124"/>
              </w:tabs>
              <w:spacing w:before="0" w:after="0" w:lineRule="auto" w:line="240"/>
              <w:ind w:left="72" w:right="0"/>
              <w:rPr>
                <w:rFonts w:ascii="Times New Roman" w:cs="Times New Roman" w:hAnsi="Times New Roman"/>
                <w:b/>
                <w:bCs/>
                <w:color w:val="000000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  </w:t>
            </w:r>
            <w:r>
              <w:rPr>
                <w:rFonts w:ascii="Arial" w:hAnsi="Arial"/>
              </w:rPr>
              <w:t>T6976785</w:t>
            </w:r>
            <w:r>
              <w:rPr>
                <w:rFonts w:ascii="Times New Roman" w:cs="Times New Roman" w:hAnsi="Times New Roman"/>
                <w:b/>
                <w:bCs/>
                <w:color w:val="000000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left="1008" w:right="288" w:hanging="648"/>
        <w:rPr>
          <w:rFonts w:ascii="Times New Roman" w:cs="Times New Roman" w:hAnsi="Times New Roman"/>
          <w:color w:val="000000"/>
        </w:rPr>
      </w:pPr>
    </w:p>
    <w:p>
      <w:pPr>
        <w:pStyle w:val="style0"/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left="1008" w:right="288" w:hanging="648"/>
        <w:rPr>
          <w:rFonts w:ascii="Times New Roman" w:cs="Times New Roman" w:hAnsi="Times New Roman"/>
          <w:color w:val="000000"/>
        </w:rPr>
      </w:pPr>
      <w:r>
        <w:rPr>
          <w:rFonts w:ascii="Times New Roman" w:cs="Times New Roman" w:hAnsi="Times New Roman"/>
          <w:color w:val="000000"/>
        </w:rPr>
        <w:t>Date:</w:t>
      </w:r>
    </w:p>
    <w:p>
      <w:pPr>
        <w:pStyle w:val="style0"/>
        <w:tabs>
          <w:tab w:val="left" w:leader="none" w:pos="1490"/>
          <w:tab w:val="left" w:leader="none" w:pos="1926"/>
          <w:tab w:val="center" w:leader="none" w:pos="5040"/>
          <w:tab w:val="left" w:leader="none" w:pos="6128"/>
        </w:tabs>
        <w:spacing w:lineRule="auto" w:line="240"/>
        <w:ind w:left="1008" w:right="288" w:hanging="648"/>
        <w:rPr>
          <w:rFonts w:ascii="Times New Roman" w:cs="Times New Roman" w:hAnsi="Times New Roman"/>
          <w:color w:val="000000"/>
        </w:rPr>
      </w:pPr>
      <w:r>
        <w:rPr>
          <w:rFonts w:ascii="Times New Roman" w:cs="Times New Roman" w:hAnsi="Times New Roman"/>
          <w:color w:val="000000"/>
        </w:rPr>
        <w:t>Place</w:t>
      </w:r>
      <w:r>
        <w:rPr>
          <w:rFonts w:ascii="Times New Roman" w:cs="Times New Roman" w:hAnsi="Times New Roman"/>
          <w:color w:val="000000"/>
        </w:rPr>
        <w:t xml:space="preserve">:                                                                                                                    </w:t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b/>
          <w:bCs/>
          <w:color w:val="000000"/>
        </w:rPr>
        <w:t>Gopinath.S</w:t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  <w:r>
        <w:rPr>
          <w:rFonts w:ascii="Times New Roman" w:cs="Times New Roman" w:hAnsi="Times New Roman"/>
          <w:color w:val="000000"/>
        </w:rPr>
        <w:tab/>
      </w:r>
    </w:p>
    <w:sectPr>
      <w:headerReference w:type="default" r:id="rId2"/>
      <w:footerReference w:type="default" r:id="rId3"/>
      <w:pgSz w:w="12240" w:h="15840" w:orient="portrait"/>
      <w:pgMar w:top="1267" w:right="810" w:bottom="1134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altName w:val="Constantia"/>
    <w:panose1 w:val="02030602050003030303"/>
    <w:charset w:val="00"/>
    <w:family w:val="roman"/>
    <w:pitch w:val="variable"/>
    <w:sig w:usb0="A00002EF" w:usb1="4000204B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pBdr>
        <w:top w:val="thinThickSmallGap" w:sz="24" w:space="1" w:color="925309"/>
      </w:pBdr>
      <w:tabs>
        <w:tab w:val="clear" w:pos="4680"/>
      </w:tabs>
      <w:ind w:left="0"/>
      <w:rPr/>
    </w:pPr>
    <w:r>
      <w:t>Resume</w:t>
    </w:r>
    <w:r>
      <w:tab/>
    </w:r>
    <w:r>
      <w:t xml:space="preserve">Page </w: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3</w:t>
    </w:r>
    <w:r>
      <w:rPr>
        <w:noProof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thickThinSmallGap" w:sz="24" w:space="2" w:color="925309"/>
      </w:pBdr>
      <w:jc w:val="center"/>
      <w:rPr>
        <w:sz w:val="36"/>
        <w:szCs w:val="32"/>
      </w:rPr>
    </w:pPr>
    <w:r>
      <w:rPr>
        <w:sz w:val="22"/>
      </w:rPr>
      <w:t>Gopinath.Sekaran</w:t>
    </w:r>
    <w:r>
      <w:rPr>
        <w:sz w:val="22"/>
      </w:rPr>
      <w:t xml:space="preserve"> </w:t>
    </w:r>
    <w:r>
      <w:rPr>
        <w:sz w:val="22"/>
      </w:rPr>
      <w:t>,</w:t>
    </w:r>
    <w:r>
      <w:rPr>
        <w:sz w:val="22"/>
      </w:rPr>
      <w:t xml:space="preserve"> B.E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2489DC4"/>
    <w:lvl w:ilvl="0" w:tplc="40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3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9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5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E049642"/>
    <w:lvl w:ilvl="0" w:tplc="40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8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8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8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FF4E8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85C6A76"/>
    <w:lvl w:ilvl="0" w:tplc="40090009">
      <w:start w:val="1"/>
      <w:numFmt w:val="bullet"/>
      <w:lvlText w:val=""/>
      <w:lvlJc w:val="left"/>
      <w:pPr>
        <w:ind w:left="100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8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8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8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DB4BA1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082832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Wingdings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Wingdings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Wingdings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50DEEC8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singleLevel"/>
    <w:tmpl w:val="40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D416F0C2"/>
    <w:lvl w:ilvl="0" w:tplc="400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73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3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3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412496F8"/>
    <w:lvl w:ilvl="0" w:tplc="40090009">
      <w:start w:val="1"/>
      <w:numFmt w:val="bullet"/>
      <w:lvlText w:val=""/>
      <w:lvlJc w:val="left"/>
      <w:pPr>
        <w:ind w:left="217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95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55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15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4CD88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6784BEAC"/>
    <w:lvl w:ilvl="0" w:tplc="40090009">
      <w:start w:val="1"/>
      <w:numFmt w:val="bullet"/>
      <w:lvlText w:val=""/>
      <w:lvlJc w:val="left"/>
      <w:pPr>
        <w:ind w:left="100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8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8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8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EC9CA840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BDE221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AF168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FE2052C"/>
    <w:lvl w:ilvl="0" w:tplc="400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3196A8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9D8022C"/>
    <w:lvl w:ilvl="0" w:tplc="4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14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4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4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32600196"/>
    <w:lvl w:ilvl="0" w:tplc="DAEC0BBA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48" w:hanging="360"/>
      </w:pPr>
    </w:lvl>
    <w:lvl w:ilvl="2" w:tplc="4009001B" w:tentative="1">
      <w:start w:val="1"/>
      <w:numFmt w:val="lowerRoman"/>
      <w:lvlText w:val="%3."/>
      <w:lvlJc w:val="right"/>
      <w:pPr>
        <w:ind w:left="3168" w:hanging="180"/>
      </w:pPr>
    </w:lvl>
    <w:lvl w:ilvl="3" w:tplc="4009000F" w:tentative="1">
      <w:start w:val="1"/>
      <w:numFmt w:val="decimal"/>
      <w:lvlText w:val="%4."/>
      <w:lvlJc w:val="left"/>
      <w:pPr>
        <w:ind w:left="3888" w:hanging="360"/>
      </w:pPr>
    </w:lvl>
    <w:lvl w:ilvl="4" w:tplc="40090019" w:tentative="1">
      <w:start w:val="1"/>
      <w:numFmt w:val="lowerLetter"/>
      <w:lvlText w:val="%5."/>
      <w:lvlJc w:val="left"/>
      <w:pPr>
        <w:ind w:left="4608" w:hanging="360"/>
      </w:pPr>
    </w:lvl>
    <w:lvl w:ilvl="5" w:tplc="4009001B" w:tentative="1">
      <w:start w:val="1"/>
      <w:numFmt w:val="lowerRoman"/>
      <w:lvlText w:val="%6."/>
      <w:lvlJc w:val="right"/>
      <w:pPr>
        <w:ind w:left="5328" w:hanging="180"/>
      </w:pPr>
    </w:lvl>
    <w:lvl w:ilvl="6" w:tplc="4009000F" w:tentative="1">
      <w:start w:val="1"/>
      <w:numFmt w:val="decimal"/>
      <w:lvlText w:val="%7."/>
      <w:lvlJc w:val="left"/>
      <w:pPr>
        <w:ind w:left="6048" w:hanging="360"/>
      </w:pPr>
    </w:lvl>
    <w:lvl w:ilvl="7" w:tplc="40090019" w:tentative="1">
      <w:start w:val="1"/>
      <w:numFmt w:val="lowerLetter"/>
      <w:lvlText w:val="%8."/>
      <w:lvlJc w:val="left"/>
      <w:pPr>
        <w:ind w:left="6768" w:hanging="360"/>
      </w:pPr>
    </w:lvl>
    <w:lvl w:ilvl="8" w:tplc="40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9">
    <w:nsid w:val="00000013"/>
    <w:multiLevelType w:val="hybridMultilevel"/>
    <w:tmpl w:val="9AE6FE78"/>
    <w:lvl w:ilvl="0" w:tplc="4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73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3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3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3238FA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4"/>
  </w:num>
  <w:num w:numId="11">
    <w:abstractNumId w:val="6"/>
  </w:num>
  <w:num w:numId="12">
    <w:abstractNumId w:val="18"/>
  </w:num>
  <w:num w:numId="13">
    <w:abstractNumId w:val="19"/>
  </w:num>
  <w:num w:numId="14">
    <w:abstractNumId w:val="3"/>
  </w:num>
  <w:num w:numId="15">
    <w:abstractNumId w:val="20"/>
  </w:num>
  <w:num w:numId="16">
    <w:abstractNumId w:val="5"/>
  </w:num>
  <w:num w:numId="17">
    <w:abstractNumId w:val="15"/>
  </w:num>
  <w:num w:numId="18">
    <w:abstractNumId w:val="17"/>
  </w:num>
  <w:num w:numId="19">
    <w:abstractNumId w:val="13"/>
  </w:num>
  <w:num w:numId="20">
    <w:abstractNumId w:val="0"/>
  </w:num>
  <w:num w:numId="21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onstantia" w:cs="Constantia" w:eastAsia="Times New Roman" w:hAnsi="Constantia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before="120" w:after="120" w:lineRule="auto" w:line="360"/>
      <w:ind w:left="144" w:right="144"/>
      <w:jc w:val="both"/>
    </w:pPr>
    <w:rPr>
      <w:sz w:val="22"/>
      <w:szCs w:val="22"/>
    </w:rPr>
  </w:style>
  <w:style w:type="paragraph" w:styleId="style1">
    <w:name w:val="heading 1"/>
    <w:basedOn w:val="style0"/>
    <w:next w:val="style0"/>
    <w:link w:val="style4111"/>
    <w:qFormat/>
    <w:uiPriority w:val="9"/>
    <w:pPr>
      <w:keepNext/>
      <w:keepLines/>
      <w:spacing w:before="240" w:after="0"/>
      <w:outlineLvl w:val="0"/>
    </w:pPr>
    <w:rPr>
      <w:rFonts w:ascii="Cambria" w:cs="宋体" w:eastAsia="宋体" w:hAnsi="Cambria"/>
      <w:color w:val="365f91"/>
      <w:sz w:val="32"/>
      <w:szCs w:val="32"/>
    </w:rPr>
  </w:style>
  <w:style w:type="paragraph" w:styleId="style6">
    <w:name w:val="heading 6"/>
    <w:basedOn w:val="style0"/>
    <w:next w:val="style0"/>
    <w:link w:val="style4097"/>
    <w:qFormat/>
    <w:uiPriority w:val="99"/>
    <w:pPr>
      <w:keepNext/>
      <w:numPr>
        <w:ilvl w:val="12"/>
        <w:numId w:val="0"/>
      </w:numPr>
      <w:spacing w:after="0" w:lineRule="auto" w:line="240"/>
      <w:ind w:left="144"/>
      <w:outlineLvl w:val="5"/>
    </w:pPr>
    <w:rPr>
      <w:rFonts w:ascii="Arial" w:cs="Times New Roman" w:hAnsi="Arial"/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6 Char_b97d3412-af9c-4d28-9b69-aa38131e665f"/>
    <w:next w:val="style4097"/>
    <w:link w:val="style6"/>
    <w:uiPriority w:val="99"/>
    <w:rPr>
      <w:rFonts w:ascii="Arial" w:cs="Arial" w:hAnsi="Arial"/>
      <w:b/>
      <w:bCs/>
    </w:rPr>
  </w:style>
  <w:style w:type="table" w:styleId="style154">
    <w:name w:val="Table Grid"/>
    <w:basedOn w:val="style105"/>
    <w:next w:val="style154"/>
    <w:uiPriority w:val="99"/>
    <w:pPr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uiPriority w:val="99"/>
    <w:rPr>
      <w:rFonts w:cs="Times New Roman"/>
      <w:color w:val="8e58b6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paragraph" w:styleId="style66">
    <w:name w:val="Body Text"/>
    <w:basedOn w:val="style0"/>
    <w:next w:val="style66"/>
    <w:link w:val="style4098"/>
    <w:uiPriority w:val="99"/>
    <w:pPr>
      <w:spacing w:after="0" w:lineRule="auto" w:line="240"/>
    </w:pPr>
    <w:rPr>
      <w:rFonts w:ascii="Arial" w:cs="Times New Roman" w:hAnsi="Arial"/>
      <w:sz w:val="24"/>
      <w:szCs w:val="24"/>
    </w:rPr>
  </w:style>
  <w:style w:type="character" w:customStyle="1" w:styleId="style4098">
    <w:name w:val="Body Text Char"/>
    <w:next w:val="style4098"/>
    <w:link w:val="style66"/>
    <w:uiPriority w:val="99"/>
    <w:rPr>
      <w:rFonts w:ascii="Arial" w:cs="Arial" w:hAnsi="Arial"/>
      <w:sz w:val="24"/>
      <w:szCs w:val="24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before="0" w:after="0" w:lineRule="auto" w:line="240"/>
    </w:pPr>
    <w:rPr>
      <w:rFonts w:cs="Times New Roman"/>
      <w:sz w:val="20"/>
      <w:szCs w:val="20"/>
    </w:rPr>
  </w:style>
  <w:style w:type="character" w:customStyle="1" w:styleId="style4099">
    <w:name w:val="Header Char_bbd9e2cc-cc59-4ad3-921f-16a9cb1bbb02"/>
    <w:next w:val="style4099"/>
    <w:link w:val="style31"/>
    <w:uiPriority w:val="99"/>
    <w:rPr>
      <w:rFonts w:cs="Times New Roma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before="0" w:after="0" w:lineRule="auto" w:line="240"/>
    </w:pPr>
    <w:rPr>
      <w:rFonts w:cs="Times New Roman"/>
      <w:sz w:val="20"/>
      <w:szCs w:val="20"/>
    </w:rPr>
  </w:style>
  <w:style w:type="character" w:customStyle="1" w:styleId="style4100">
    <w:name w:val="Footer Char_0484b990-7cce-4125-a481-7f109aed2ee3"/>
    <w:next w:val="style4100"/>
    <w:link w:val="style32"/>
    <w:uiPriority w:val="99"/>
    <w:rPr>
      <w:rFonts w:cs="Times New Roman"/>
    </w:rPr>
  </w:style>
  <w:style w:type="paragraph" w:styleId="style153">
    <w:name w:val="Balloon Text"/>
    <w:basedOn w:val="style0"/>
    <w:next w:val="style153"/>
    <w:link w:val="style4101"/>
    <w:uiPriority w:val="99"/>
    <w:pPr>
      <w:spacing w:before="0" w:after="0" w:lineRule="auto" w:line="240"/>
    </w:pPr>
    <w:rPr>
      <w:rFonts w:ascii="Tahoma" w:cs="Times New Roman" w:hAnsi="Tahoma"/>
      <w:sz w:val="16"/>
      <w:szCs w:val="16"/>
    </w:rPr>
  </w:style>
  <w:style w:type="character" w:customStyle="1" w:styleId="style4101">
    <w:name w:val="Balloon Text Char"/>
    <w:next w:val="style4101"/>
    <w:link w:val="style153"/>
    <w:uiPriority w:val="99"/>
    <w:rPr>
      <w:rFonts w:ascii="Tahoma" w:cs="Tahoma" w:hAnsi="Tahoma"/>
      <w:sz w:val="16"/>
      <w:szCs w:val="16"/>
    </w:rPr>
  </w:style>
  <w:style w:type="character" w:customStyle="1" w:styleId="style4102">
    <w:name w:val="apple-style-span"/>
    <w:next w:val="style4102"/>
    <w:rPr>
      <w:rFonts w:cs="Times New Roman"/>
    </w:rPr>
  </w:style>
  <w:style w:type="paragraph" w:customStyle="1" w:styleId="style4103">
    <w:name w:val="Decimal Aligned"/>
    <w:basedOn w:val="style0"/>
    <w:next w:val="style4103"/>
    <w:qFormat/>
    <w:uiPriority w:val="40"/>
    <w:pPr>
      <w:tabs>
        <w:tab w:val="decimal" w:leader="none" w:pos="360"/>
      </w:tabs>
      <w:spacing w:before="0" w:after="200" w:lineRule="auto" w:line="276"/>
      <w:ind w:left="0" w:right="0"/>
      <w:jc w:val="left"/>
    </w:pPr>
    <w:rPr>
      <w:rFonts w:ascii="Calibri" w:cs="Times New Roman" w:hAnsi="Calibri"/>
    </w:rPr>
  </w:style>
  <w:style w:type="paragraph" w:styleId="style29">
    <w:name w:val="footnote text"/>
    <w:basedOn w:val="style0"/>
    <w:next w:val="style29"/>
    <w:link w:val="style4104"/>
    <w:uiPriority w:val="99"/>
    <w:pPr>
      <w:spacing w:before="0" w:after="0" w:lineRule="auto" w:line="240"/>
      <w:ind w:left="0" w:right="0"/>
      <w:jc w:val="left"/>
    </w:pPr>
    <w:rPr>
      <w:rFonts w:ascii="Calibri" w:cs="Times New Roman" w:hAnsi="Calibri"/>
      <w:sz w:val="20"/>
      <w:szCs w:val="20"/>
    </w:rPr>
  </w:style>
  <w:style w:type="character" w:customStyle="1" w:styleId="style4104">
    <w:name w:val="Footnote Text Char"/>
    <w:next w:val="style4104"/>
    <w:link w:val="style29"/>
    <w:uiPriority w:val="99"/>
    <w:rPr>
      <w:rFonts w:ascii="Calibri" w:cs="Times New Roman" w:eastAsia="Times New Roman" w:hAnsi="Calibri"/>
      <w:sz w:val="20"/>
      <w:szCs w:val="20"/>
    </w:rPr>
  </w:style>
  <w:style w:type="character" w:styleId="style260">
    <w:name w:val="Subtle Emphasis"/>
    <w:next w:val="style260"/>
    <w:qFormat/>
    <w:uiPriority w:val="19"/>
    <w:rPr>
      <w:rFonts w:cs="Times New Roman" w:eastAsia="Times New Roman"/>
      <w:i/>
      <w:iCs/>
      <w:color w:val="808080"/>
      <w:sz w:val="22"/>
      <w:szCs w:val="22"/>
      <w:lang w:val="en-US"/>
    </w:rPr>
  </w:style>
  <w:style w:type="table" w:styleId="style236">
    <w:name w:val="Medium Shading 2 Accent 5"/>
    <w:basedOn w:val="style105"/>
    <w:next w:val="style236"/>
    <w:uiPriority w:val="64"/>
    <w:pPr/>
    <w:rPr>
      <w:rFonts w:ascii="Calibri" w:cs="Times New Roman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rPr>
        <w:rFonts w:cs="Times New Roman"/>
      </w:rPr>
      <w:tblPr/>
      <w:tcPr>
        <w:tcBorders/>
        <w:shd w:val="clear" w:color="auto" w:fill="d8d8d8"/>
      </w:tcPr>
    </w:tblStylePr>
    <w:tblStylePr w:type="firstCol">
      <w:pPr/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customStyle="1" w:styleId="style4105">
    <w:name w:val="Light Shading1"/>
    <w:basedOn w:val="style105"/>
    <w:next w:val="style4105"/>
    <w:uiPriority w:val="60"/>
    <w:pPr>
      <w:spacing w:before="100" w:beforeAutospacing="true" w:after="100" w:afterAutospacing="true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Wingdings 2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Wingdings 2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rPr>
        <w:rFonts w:cs="Wingdings 2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rFonts w:cs="Wingdings 2"/>
        <w:b/>
        <w:bCs/>
      </w:rPr>
      <w:tcPr>
        <w:tcBorders/>
      </w:tcPr>
    </w:tblStylePr>
    <w:tblStylePr w:type="lastCol">
      <w:pPr/>
      <w:rPr>
        <w:rFonts w:cs="Wingdings 2"/>
        <w:b/>
        <w:bCs/>
      </w:rPr>
      <w:tcPr>
        <w:tcBorders/>
      </w:tcPr>
    </w:tblStylePr>
    <w:tblStylePr w:type="band1Vert">
      <w:pPr/>
      <w:rPr>
        <w:rFonts w:cs="Wingdings 2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before="100" w:beforeAutospacing="true" w:after="100" w:afterAutospacing="true"/>
      <w:ind w:left="-288" w:right="-432"/>
    </w:pPr>
    <w:rPr>
      <w:color w:val="000000"/>
    </w:rPr>
    <w:tblPr>
      <w:tblStyleRowBandSize w:val="1"/>
      <w:tblStyleColBandSize w:val="1"/>
      <w:tblInd w:w="-432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Wingdings 2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Wingdings 2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rPr>
        <w:rFonts w:cs="Wingdings 2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rFonts w:cs="Wingdings 2"/>
        <w:b/>
        <w:bCs/>
      </w:rPr>
      <w:tcPr>
        <w:tcBorders/>
      </w:tcPr>
    </w:tblStylePr>
    <w:tblStylePr w:type="lastCol">
      <w:pPr/>
      <w:rPr>
        <w:rFonts w:cs="Wingdings 2"/>
        <w:b/>
        <w:bCs/>
      </w:rPr>
      <w:tcPr>
        <w:tcBorders/>
      </w:tcPr>
    </w:tblStylePr>
    <w:tblStylePr w:type="band1Vert">
      <w:pPr/>
      <w:rPr>
        <w:rFonts w:cs="Wingdings 2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customStyle="1" w:styleId="style4106">
    <w:name w:val="Style1"/>
    <w:basedOn w:val="style105"/>
    <w:next w:val="style4106"/>
    <w:qFormat/>
    <w:uiPriority w:val="99"/>
    <w:pPr>
      <w:spacing w:before="100" w:beforeAutospacing="true" w:after="100" w:afterAutospacing="true"/>
    </w:pPr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89">
    <w:name w:val="Document Map"/>
    <w:basedOn w:val="style0"/>
    <w:next w:val="style89"/>
    <w:link w:val="style4107"/>
    <w:uiPriority w:val="99"/>
    <w:pPr>
      <w:spacing w:before="0" w:after="0" w:lineRule="auto" w:line="240"/>
    </w:pPr>
    <w:rPr>
      <w:rFonts w:ascii="Tahoma" w:cs="Times New Roman" w:hAnsi="Tahoma"/>
      <w:sz w:val="16"/>
      <w:szCs w:val="16"/>
    </w:rPr>
  </w:style>
  <w:style w:type="character" w:customStyle="1" w:styleId="style4107">
    <w:name w:val="Document Map Char"/>
    <w:next w:val="style4107"/>
    <w:link w:val="style89"/>
    <w:uiPriority w:val="99"/>
    <w:rPr>
      <w:rFonts w:ascii="Tahoma" w:cs="Tahoma" w:hAnsi="Tahoma"/>
      <w:sz w:val="16"/>
      <w:szCs w:val="16"/>
    </w:rPr>
  </w:style>
  <w:style w:type="paragraph" w:customStyle="1" w:styleId="style4108">
    <w:name w:val="Job Title"/>
    <w:next w:val="style0"/>
    <w:pPr>
      <w:spacing w:after="40" w:lineRule="atLeast" w:line="220"/>
    </w:pPr>
    <w:rPr>
      <w:rFonts w:ascii="Arial" w:cs="Times New Roman" w:hAnsi="Arial"/>
      <w:b/>
      <w:spacing w:val="-10"/>
    </w:rPr>
  </w:style>
  <w:style w:type="character" w:styleId="style41">
    <w:name w:val="page number"/>
    <w:basedOn w:val="style65"/>
    <w:next w:val="style41"/>
  </w:style>
  <w:style w:type="paragraph" w:styleId="style67">
    <w:name w:val="Body Text Indent"/>
    <w:basedOn w:val="style0"/>
    <w:next w:val="style67"/>
    <w:link w:val="style4109"/>
    <w:uiPriority w:val="99"/>
    <w:pPr>
      <w:ind w:left="283"/>
    </w:pPr>
    <w:rPr/>
  </w:style>
  <w:style w:type="character" w:customStyle="1" w:styleId="style4109">
    <w:name w:val="Body Text Indent Char"/>
    <w:basedOn w:val="style65"/>
    <w:next w:val="style4109"/>
    <w:link w:val="style67"/>
    <w:uiPriority w:val="99"/>
    <w:rPr>
      <w:sz w:val="22"/>
      <w:szCs w:val="22"/>
    </w:rPr>
  </w:style>
  <w:style w:type="character" w:customStyle="1" w:styleId="style4110">
    <w:name w:val="WW8Num2z0"/>
    <w:next w:val="style4110"/>
    <w:rPr>
      <w:rFonts w:ascii="Symbol" w:hAnsi="Symbol"/>
    </w:rPr>
  </w:style>
  <w:style w:type="character" w:customStyle="1" w:styleId="style4111">
    <w:name w:val="Heading 1 Char_39cf0e6c-e572-487c-a940-126d399ed3ae"/>
    <w:basedOn w:val="style65"/>
    <w:next w:val="style4111"/>
    <w:link w:val="style1"/>
    <w:uiPriority w:val="9"/>
    <w:rPr>
      <w:rFonts w:ascii="Cambria" w:cs="宋体" w:eastAsia="宋体" w:hAnsi="Cambria"/>
      <w:color w:val="365f91"/>
      <w:sz w:val="32"/>
      <w:szCs w:val="32"/>
    </w:rPr>
  </w:style>
  <w:style w:type="paragraph" w:customStyle="1" w:styleId="style4112">
    <w:name w:val="Tit"/>
    <w:basedOn w:val="style0"/>
    <w:next w:val="style4112"/>
    <w:pPr>
      <w:pBdr>
        <w:bottom w:val="single" w:sz="1" w:space="2" w:color="000000"/>
      </w:pBdr>
      <w:shd w:val="clear" w:color="auto" w:fill="f2f2f2"/>
      <w:suppressAutoHyphens/>
      <w:spacing w:before="0" w:lineRule="auto" w:line="240"/>
      <w:ind w:left="851" w:right="0" w:hanging="851"/>
      <w:jc w:val="left"/>
    </w:pPr>
    <w:rPr>
      <w:rFonts w:ascii="Times New Roman" w:cs="Times New Roman" w:hAnsi="Times New Roman"/>
      <w:b/>
      <w:sz w:val="24"/>
      <w:szCs w:val="20"/>
      <w:lang w:eastAsia="ar-SA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footer" Target="footer2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555BA-AC7E-477D-AD91-3D4A7207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PRIYA DHARSHINI resume12</Template>
  <TotalTime>52</TotalTime>
  <Words>1346</Words>
  <Pages>5</Pages>
  <Characters>7582</Characters>
  <Application>WPS Office</Application>
  <DocSecurity>0</DocSecurity>
  <Paragraphs>168</Paragraphs>
  <ScaleCrop>false</ScaleCrop>
  <Company>Vodafone Essar</Company>
  <LinksUpToDate>false</LinksUpToDate>
  <CharactersWithSpaces>9318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2021-05-22T12:24:00Z</dcterms:created>
  <dc:creator>BALACHANDER</dc:creator>
  <lastModifiedBy>Redmi Note 4</lastModifiedBy>
  <lastPrinted>2021-07-15T10:09:00Z</lastPrinted>
  <dcterms:modified xsi:type="dcterms:W3CDTF">2021-07-16T11:08:55Z</dcterms:modified>
  <revision>10</revision>
  <dc:title>PRIYA DHARSHINI.J, MSW- HR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